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E46" w:rsidRDefault="00200BDB" w:rsidP="00C31D67">
      <w:pPr>
        <w:pBdr>
          <w:bottom w:val="single" w:sz="4" w:space="1" w:color="auto"/>
        </w:pBdr>
        <w:spacing w:before="0" w:after="120"/>
        <w:rPr>
          <w:rFonts w:ascii="Calibri" w:hAnsi="Calibri"/>
          <w:sz w:val="44"/>
          <w:szCs w:val="44"/>
        </w:rPr>
      </w:pPr>
      <w:r>
        <w:rPr>
          <w:rFonts w:ascii="Calibri" w:hAnsi="Calibri"/>
          <w:sz w:val="44"/>
          <w:szCs w:val="44"/>
        </w:rPr>
        <w:t>Teoretická neurope</w:t>
      </w:r>
      <w:r w:rsidR="0057740A">
        <w:rPr>
          <w:rFonts w:ascii="Calibri" w:hAnsi="Calibri"/>
          <w:sz w:val="44"/>
          <w:szCs w:val="44"/>
        </w:rPr>
        <w:t>d</w:t>
      </w:r>
      <w:r>
        <w:rPr>
          <w:rFonts w:ascii="Calibri" w:hAnsi="Calibri"/>
          <w:sz w:val="44"/>
          <w:szCs w:val="44"/>
        </w:rPr>
        <w:t>agogika</w:t>
      </w:r>
    </w:p>
    <w:p w:rsidR="004E061B" w:rsidRPr="00363F99" w:rsidRDefault="000463C5" w:rsidP="006E1A06">
      <w:pPr>
        <w:spacing w:before="0" w:after="600"/>
        <w:jc w:val="left"/>
        <w:rPr>
          <w:rFonts w:ascii="Calibri" w:hAnsi="Calibri"/>
          <w:sz w:val="26"/>
          <w:szCs w:val="26"/>
        </w:rPr>
      </w:pPr>
      <w:r>
        <w:rPr>
          <w:rFonts w:ascii="Calibri" w:hAnsi="Calibri"/>
          <w:sz w:val="32"/>
          <w:szCs w:val="32"/>
        </w:rPr>
        <w:t>Studijní materiál neuropedagogiky</w:t>
      </w:r>
      <w:r w:rsidR="00AF28DB">
        <w:rPr>
          <w:rFonts w:ascii="Calibri" w:hAnsi="Calibri"/>
          <w:sz w:val="32"/>
          <w:szCs w:val="32"/>
        </w:rPr>
        <w:t xml:space="preserve"> – pracovní sešit</w:t>
      </w:r>
    </w:p>
    <w:p w:rsidR="00CF7F0B" w:rsidRDefault="009215A2" w:rsidP="00E47051">
      <w:pPr>
        <w:pStyle w:val="Nadpis1"/>
        <w:pageBreakBefore w:val="0"/>
        <w:spacing w:before="960"/>
      </w:pPr>
      <w:r>
        <w:t>Základní přehled</w:t>
      </w:r>
    </w:p>
    <w:p w:rsidR="00CF7F0B" w:rsidRPr="00CF7F0B" w:rsidRDefault="00CF7F0B" w:rsidP="00E47051">
      <w:pPr>
        <w:rPr>
          <w:u w:val="single"/>
        </w:rPr>
      </w:pPr>
      <w:r w:rsidRPr="00CF7F0B">
        <w:rPr>
          <w:u w:val="single"/>
        </w:rPr>
        <w:t>Co je neuropedagogika?:</w:t>
      </w:r>
    </w:p>
    <w:p w:rsidR="00CF7F0B" w:rsidRDefault="00CF7F0B" w:rsidP="00CF7F0B">
      <w:r>
        <w:t>Neuropedagogika odvozuje</w:t>
      </w:r>
      <w:r w:rsidRPr="00CF7F0B">
        <w:t xml:space="preserve"> výchovné a vzdělávací postupy</w:t>
      </w:r>
      <w:r>
        <w:t xml:space="preserve"> z objektivního poznání </w:t>
      </w:r>
      <w:r w:rsidRPr="00CF7F0B">
        <w:t>struktury, fu</w:t>
      </w:r>
      <w:r>
        <w:t>nkce a potřeb živého organismu.</w:t>
      </w:r>
    </w:p>
    <w:p w:rsidR="00E64114" w:rsidRPr="00CF7F0B" w:rsidRDefault="00E64114" w:rsidP="00E64114">
      <w:pPr>
        <w:keepNext/>
        <w:spacing w:before="240"/>
        <w:rPr>
          <w:u w:val="single"/>
        </w:rPr>
      </w:pPr>
      <w:r w:rsidRPr="00CF7F0B">
        <w:rPr>
          <w:u w:val="single"/>
        </w:rPr>
        <w:t>Nároky na dítě v jeho dospělém životě:</w:t>
      </w:r>
    </w:p>
    <w:p w:rsidR="00E64114" w:rsidRPr="00CF7F0B" w:rsidRDefault="00E64114" w:rsidP="00E64114">
      <w:pPr>
        <w:keepNext/>
        <w:ind w:left="2552" w:hanging="2552"/>
      </w:pPr>
      <w:r w:rsidRPr="00CF7F0B">
        <w:t>Adaptabilita</w:t>
      </w:r>
      <w:r w:rsidRPr="00CF7F0B">
        <w:rPr>
          <w:b/>
          <w:bCs/>
        </w:rPr>
        <w:tab/>
        <w:t xml:space="preserve">→ </w:t>
      </w:r>
      <w:r w:rsidRPr="00CF7F0B">
        <w:t>konkurenceschopnost pracovní síly, zaměstnanost</w:t>
      </w:r>
    </w:p>
    <w:p w:rsidR="00E64114" w:rsidRPr="00CF7F0B" w:rsidRDefault="00E64114" w:rsidP="00E64114">
      <w:pPr>
        <w:keepNext/>
        <w:spacing w:before="0"/>
        <w:ind w:left="2552" w:hanging="2552"/>
        <w:jc w:val="left"/>
      </w:pPr>
      <w:r w:rsidRPr="00CF7F0B">
        <w:t xml:space="preserve">Psychosociální zátěž </w:t>
      </w:r>
      <w:r w:rsidRPr="00CF7F0B">
        <w:tab/>
      </w:r>
      <w:r w:rsidRPr="00CF7F0B">
        <w:rPr>
          <w:b/>
          <w:bCs/>
        </w:rPr>
        <w:t xml:space="preserve">→ </w:t>
      </w:r>
      <w:r w:rsidRPr="00CF7F0B">
        <w:t xml:space="preserve">odolnost proti </w:t>
      </w:r>
      <w:r>
        <w:t>agresivitě</w:t>
      </w:r>
      <w:r w:rsidRPr="00CF7F0B">
        <w:t xml:space="preserve"> </w:t>
      </w:r>
      <w:r w:rsidRPr="00CF7F0B">
        <w:rPr>
          <w:b/>
          <w:bCs/>
        </w:rPr>
        <w:t xml:space="preserve"> →</w:t>
      </w:r>
      <w:r w:rsidRPr="00CF7F0B">
        <w:t xml:space="preserve"> zdraví</w:t>
      </w:r>
      <w:r w:rsidRPr="00CF7F0B">
        <w:rPr>
          <w:b/>
          <w:bCs/>
        </w:rPr>
        <w:t xml:space="preserve"> → </w:t>
      </w:r>
      <w:r w:rsidRPr="00CF7F0B">
        <w:t>kvalita života</w:t>
      </w:r>
    </w:p>
    <w:p w:rsidR="00E64114" w:rsidRPr="00CF7F0B" w:rsidRDefault="00E64114" w:rsidP="00E64114">
      <w:pPr>
        <w:keepNext/>
        <w:spacing w:before="0"/>
        <w:ind w:left="2552" w:hanging="2552"/>
        <w:jc w:val="left"/>
      </w:pPr>
      <w:r w:rsidRPr="00CF7F0B">
        <w:t>Fragmentace společnosti</w:t>
      </w:r>
      <w:r w:rsidRPr="00CF7F0B">
        <w:rPr>
          <w:b/>
          <w:bCs/>
        </w:rPr>
        <w:tab/>
        <w:t xml:space="preserve">→ </w:t>
      </w:r>
      <w:r w:rsidRPr="00CF7F0B">
        <w:t>extrémní nároky na autoregulaci</w:t>
      </w:r>
    </w:p>
    <w:p w:rsidR="00E64114" w:rsidRPr="00CF7F0B" w:rsidRDefault="00E64114" w:rsidP="00E64114">
      <w:pPr>
        <w:keepNext/>
        <w:spacing w:before="0"/>
        <w:ind w:left="2552" w:hanging="2552"/>
        <w:jc w:val="left"/>
      </w:pPr>
      <w:r w:rsidRPr="00CF7F0B">
        <w:t>Dělba práce</w:t>
      </w:r>
      <w:r w:rsidRPr="00CF7F0B">
        <w:rPr>
          <w:b/>
          <w:bCs/>
        </w:rPr>
        <w:tab/>
        <w:t>→</w:t>
      </w:r>
      <w:r w:rsidRPr="00CF7F0B">
        <w:t xml:space="preserve"> kvalifikace, koordin</w:t>
      </w:r>
      <w:r>
        <w:t xml:space="preserve">ace chování, týmová spolupráce, </w:t>
      </w:r>
      <w:r w:rsidRPr="00CF7F0B">
        <w:t>sociální sdílení</w:t>
      </w:r>
    </w:p>
    <w:p w:rsidR="00E64114" w:rsidRPr="00CF7F0B" w:rsidRDefault="00E64114" w:rsidP="00E64114">
      <w:pPr>
        <w:spacing w:before="0"/>
        <w:ind w:left="2552" w:hanging="2552"/>
        <w:jc w:val="left"/>
      </w:pPr>
      <w:r w:rsidRPr="00CF7F0B">
        <w:t>Udržitelnost života na Zemi</w:t>
      </w:r>
    </w:p>
    <w:p w:rsidR="00E64114" w:rsidRDefault="00E64114" w:rsidP="00E64114">
      <w:pPr>
        <w:keepNext/>
        <w:spacing w:before="240"/>
        <w:rPr>
          <w:u w:val="single"/>
        </w:rPr>
      </w:pPr>
      <w:r>
        <w:rPr>
          <w:u w:val="single"/>
        </w:rPr>
        <w:t>Paměť</w:t>
      </w:r>
      <w:r w:rsidRPr="00CF7F0B">
        <w:rPr>
          <w:u w:val="single"/>
        </w:rPr>
        <w:t>:</w:t>
      </w:r>
    </w:p>
    <w:p w:rsidR="00E64114" w:rsidRPr="00CF7F0B" w:rsidRDefault="00E64114" w:rsidP="00E64114">
      <w:pPr>
        <w:keepNext/>
        <w:jc w:val="left"/>
      </w:pPr>
      <w:r>
        <w:t>Interakce genomu s prostředím</w:t>
      </w:r>
    </w:p>
    <w:p w:rsidR="00E64114" w:rsidRDefault="009447DB" w:rsidP="00E64114">
      <w:pPr>
        <w:keepNext/>
        <w:spacing w:before="240"/>
        <w:rPr>
          <w:u w:val="single"/>
        </w:rPr>
      </w:pPr>
      <w:r>
        <w:rPr>
          <w:u w:val="single"/>
        </w:rPr>
        <w:t>U</w:t>
      </w:r>
      <w:r w:rsidR="00E64114">
        <w:rPr>
          <w:u w:val="single"/>
        </w:rPr>
        <w:t>čení</w:t>
      </w:r>
      <w:r w:rsidR="00E64114" w:rsidRPr="00CF7F0B">
        <w:rPr>
          <w:u w:val="single"/>
        </w:rPr>
        <w:t>:</w:t>
      </w:r>
    </w:p>
    <w:p w:rsidR="00F4467A" w:rsidRPr="00E64114" w:rsidRDefault="00EC0BDD" w:rsidP="00E64114">
      <w:pPr>
        <w:keepNext/>
        <w:jc w:val="left"/>
      </w:pPr>
      <w:r w:rsidRPr="00E64114">
        <w:t>Učení pokusem omylem</w:t>
      </w:r>
    </w:p>
    <w:p w:rsidR="00F4467A" w:rsidRPr="00E64114" w:rsidRDefault="00EC0BDD" w:rsidP="00E64114">
      <w:pPr>
        <w:keepNext/>
        <w:spacing w:before="0"/>
        <w:jc w:val="left"/>
      </w:pPr>
      <w:r w:rsidRPr="00E64114">
        <w:t>Učení kopírováním vzoru – zrcadlové neurony</w:t>
      </w:r>
    </w:p>
    <w:p w:rsidR="00E64114" w:rsidRPr="00CF7F0B" w:rsidRDefault="00EC0BDD" w:rsidP="00E64114">
      <w:pPr>
        <w:spacing w:before="0"/>
        <w:jc w:val="left"/>
      </w:pPr>
      <w:r w:rsidRPr="00E64114">
        <w:t>Učení orientováním pozornosti</w:t>
      </w:r>
    </w:p>
    <w:p w:rsidR="00E64114" w:rsidRPr="00CF7F0B" w:rsidRDefault="00E64114" w:rsidP="00E64114">
      <w:pPr>
        <w:keepNext/>
        <w:spacing w:before="240"/>
        <w:rPr>
          <w:u w:val="single"/>
        </w:rPr>
      </w:pPr>
      <w:r>
        <w:rPr>
          <w:u w:val="single"/>
        </w:rPr>
        <w:t>Základní vývojová rizika</w:t>
      </w:r>
      <w:r w:rsidRPr="00CF7F0B">
        <w:rPr>
          <w:u w:val="single"/>
        </w:rPr>
        <w:t>:</w:t>
      </w:r>
    </w:p>
    <w:p w:rsidR="00F4467A" w:rsidRPr="00E64114" w:rsidRDefault="00EC0BDD" w:rsidP="00E64114">
      <w:pPr>
        <w:keepNext/>
        <w:jc w:val="left"/>
      </w:pPr>
      <w:r w:rsidRPr="00E64114">
        <w:t>Chybná vazba na matku</w:t>
      </w:r>
    </w:p>
    <w:p w:rsidR="00F4467A" w:rsidRPr="00E64114" w:rsidRDefault="00EC0BDD" w:rsidP="00E64114">
      <w:pPr>
        <w:keepNext/>
        <w:spacing w:before="0"/>
        <w:jc w:val="left"/>
      </w:pPr>
      <w:r w:rsidRPr="00E64114">
        <w:t>Frustrace</w:t>
      </w:r>
    </w:p>
    <w:p w:rsidR="00F4467A" w:rsidRPr="00E64114" w:rsidRDefault="00EC0BDD" w:rsidP="00E64114">
      <w:pPr>
        <w:keepNext/>
        <w:spacing w:before="0"/>
        <w:jc w:val="left"/>
      </w:pPr>
      <w:r w:rsidRPr="00E64114">
        <w:t>Traumata</w:t>
      </w:r>
    </w:p>
    <w:p w:rsidR="00E64114" w:rsidRDefault="00EC0BDD" w:rsidP="00E64114">
      <w:pPr>
        <w:spacing w:before="0"/>
        <w:jc w:val="left"/>
      </w:pPr>
      <w:r w:rsidRPr="00E64114">
        <w:t>Intrapsychické konflikty</w:t>
      </w:r>
    </w:p>
    <w:p w:rsidR="00CF7F0B" w:rsidRPr="00CF7F0B" w:rsidRDefault="00E64114" w:rsidP="00E47051">
      <w:pPr>
        <w:spacing w:before="240"/>
        <w:ind w:left="2552" w:hanging="2552"/>
        <w:rPr>
          <w:u w:val="single"/>
        </w:rPr>
      </w:pPr>
      <w:r>
        <w:rPr>
          <w:u w:val="single"/>
        </w:rPr>
        <w:t>P</w:t>
      </w:r>
      <w:r w:rsidR="00CF7F0B" w:rsidRPr="00CF7F0B">
        <w:rPr>
          <w:u w:val="single"/>
        </w:rPr>
        <w:t>edagogicko-výchovné cíle:</w:t>
      </w:r>
    </w:p>
    <w:p w:rsidR="00CF7F0B" w:rsidRPr="00CF7F0B" w:rsidRDefault="00CF7F0B" w:rsidP="00CF7F0B">
      <w:pPr>
        <w:ind w:left="2127" w:hanging="2127"/>
      </w:pPr>
      <w:r w:rsidRPr="00CF7F0B">
        <w:t>Adaptabilita</w:t>
      </w:r>
      <w:r w:rsidRPr="00CF7F0B">
        <w:rPr>
          <w:b/>
          <w:bCs/>
        </w:rPr>
        <w:tab/>
        <w:t xml:space="preserve">→ </w:t>
      </w:r>
      <w:r w:rsidRPr="00CF7F0B">
        <w:t>výchova = podpora v</w:t>
      </w:r>
      <w:r>
        <w:t> </w:t>
      </w:r>
      <w:r w:rsidRPr="00CF7F0B">
        <w:t>adaptaci</w:t>
      </w:r>
      <w:r>
        <w:t>; uchování adaptability po celou dobu života</w:t>
      </w:r>
    </w:p>
    <w:p w:rsidR="00CF7F0B" w:rsidRPr="00CF7F0B" w:rsidRDefault="00CF7F0B" w:rsidP="00CF7F0B">
      <w:pPr>
        <w:spacing w:before="0"/>
        <w:ind w:left="2127" w:hanging="2127"/>
        <w:jc w:val="left"/>
      </w:pPr>
      <w:r w:rsidRPr="00CF7F0B">
        <w:t xml:space="preserve">Zdraví </w:t>
      </w:r>
      <w:r w:rsidRPr="00CF7F0B">
        <w:tab/>
      </w:r>
      <w:r w:rsidRPr="00CF7F0B">
        <w:rPr>
          <w:b/>
          <w:bCs/>
        </w:rPr>
        <w:t xml:space="preserve">→ </w:t>
      </w:r>
      <w:r w:rsidRPr="00CF7F0B">
        <w:t>vrozené vs. získ</w:t>
      </w:r>
      <w:r>
        <w:t xml:space="preserve">ané vlastnosti, </w:t>
      </w:r>
      <w:r w:rsidRPr="00CF7F0B">
        <w:t>interakce genomu s prostředím, paměť, učení</w:t>
      </w:r>
    </w:p>
    <w:p w:rsidR="00CF7F0B" w:rsidRPr="00CF7F0B" w:rsidRDefault="00CF7F0B" w:rsidP="00CF7F0B">
      <w:pPr>
        <w:spacing w:before="0"/>
        <w:ind w:left="2127" w:hanging="2127"/>
        <w:jc w:val="left"/>
      </w:pPr>
      <w:r w:rsidRPr="00CF7F0B">
        <w:t>Autoregulace</w:t>
      </w:r>
      <w:r w:rsidRPr="00CF7F0B">
        <w:rPr>
          <w:b/>
          <w:bCs/>
        </w:rPr>
        <w:tab/>
        <w:t>→</w:t>
      </w:r>
      <w:r w:rsidRPr="00CF7F0B">
        <w:t xml:space="preserve"> neuronální struktury, k</w:t>
      </w:r>
      <w:r>
        <w:t xml:space="preserve">orový vs. autonomní processing, </w:t>
      </w:r>
      <w:r w:rsidRPr="00CF7F0B">
        <w:t>vůle, záměr, odklad odpov</w:t>
      </w:r>
      <w:r>
        <w:t xml:space="preserve">ědi vs. velké reflexní oblouky, </w:t>
      </w:r>
      <w:r w:rsidRPr="00CF7F0B">
        <w:t>osobnost … co je osobnost?</w:t>
      </w:r>
    </w:p>
    <w:p w:rsidR="00CF7F0B" w:rsidRPr="00CF7F0B" w:rsidRDefault="00CF7F0B" w:rsidP="00CF7F0B">
      <w:pPr>
        <w:spacing w:before="0"/>
        <w:ind w:left="2127" w:hanging="2127"/>
        <w:jc w:val="left"/>
      </w:pPr>
      <w:r w:rsidRPr="00CF7F0B">
        <w:t>Koordinace chování</w:t>
      </w:r>
      <w:r w:rsidRPr="00CF7F0B">
        <w:rPr>
          <w:b/>
          <w:bCs/>
        </w:rPr>
        <w:tab/>
        <w:t>→</w:t>
      </w:r>
      <w:r w:rsidRPr="00CF7F0B">
        <w:t xml:space="preserve"> kopírování vzoru, kotvení, koherence neuronálních aktivit</w:t>
      </w:r>
    </w:p>
    <w:p w:rsidR="00CF7F0B" w:rsidRPr="00CF7F0B" w:rsidRDefault="00CF7F0B" w:rsidP="00E47051">
      <w:pPr>
        <w:spacing w:before="240"/>
        <w:ind w:left="2552" w:hanging="2552"/>
        <w:rPr>
          <w:u w:val="single"/>
        </w:rPr>
      </w:pPr>
      <w:r w:rsidRPr="00CF7F0B">
        <w:rPr>
          <w:u w:val="single"/>
        </w:rPr>
        <w:t>Patologie:</w:t>
      </w:r>
    </w:p>
    <w:p w:rsidR="00CF7F0B" w:rsidRPr="00CF7F0B" w:rsidRDefault="00CF7F0B" w:rsidP="00CF7F0B">
      <w:pPr>
        <w:ind w:left="2127" w:hanging="2127"/>
        <w:jc w:val="left"/>
      </w:pPr>
      <w:r w:rsidRPr="00CF7F0B">
        <w:t>Úzkost</w:t>
      </w:r>
      <w:r w:rsidRPr="00CF7F0B">
        <w:rPr>
          <w:b/>
          <w:bCs/>
        </w:rPr>
        <w:tab/>
        <w:t xml:space="preserve">→ </w:t>
      </w:r>
      <w:r w:rsidRPr="00CF7F0B">
        <w:t>přirozená reakce vs. porucha</w:t>
      </w:r>
    </w:p>
    <w:p w:rsidR="00CF7F0B" w:rsidRPr="00CF7F0B" w:rsidRDefault="00CF7F0B" w:rsidP="00CF7F0B">
      <w:pPr>
        <w:spacing w:before="0"/>
        <w:ind w:left="2127" w:hanging="2127"/>
        <w:jc w:val="left"/>
      </w:pPr>
      <w:r w:rsidRPr="00CF7F0B">
        <w:t xml:space="preserve">Deprese </w:t>
      </w:r>
      <w:r w:rsidRPr="00CF7F0B">
        <w:tab/>
      </w:r>
      <w:r w:rsidRPr="00CF7F0B">
        <w:rPr>
          <w:b/>
          <w:bCs/>
        </w:rPr>
        <w:t xml:space="preserve">→ </w:t>
      </w:r>
      <w:r w:rsidRPr="00CF7F0B">
        <w:t>naučená bezmoc (Seligman)</w:t>
      </w:r>
    </w:p>
    <w:p w:rsidR="00CF7F0B" w:rsidRPr="00CF7F0B" w:rsidRDefault="00CF7F0B" w:rsidP="00CF7F0B">
      <w:pPr>
        <w:spacing w:before="0"/>
        <w:ind w:left="2127" w:hanging="2127"/>
        <w:jc w:val="left"/>
      </w:pPr>
      <w:r w:rsidRPr="00CF7F0B">
        <w:t>Mánie, bipol. porucha</w:t>
      </w:r>
      <w:r w:rsidRPr="00CF7F0B">
        <w:rPr>
          <w:b/>
          <w:bCs/>
        </w:rPr>
        <w:tab/>
        <w:t>→</w:t>
      </w:r>
      <w:r w:rsidRPr="00CF7F0B">
        <w:t xml:space="preserve"> porucha vnitřní autoregulace a tlumení systému</w:t>
      </w:r>
    </w:p>
    <w:p w:rsidR="00CF7F0B" w:rsidRPr="00CF7F0B" w:rsidRDefault="00CF7F0B" w:rsidP="00CF7F0B">
      <w:pPr>
        <w:spacing w:before="0"/>
        <w:ind w:left="2127" w:hanging="2127"/>
        <w:jc w:val="left"/>
      </w:pPr>
      <w:r w:rsidRPr="00CF7F0B">
        <w:t>Psychózy</w:t>
      </w:r>
      <w:r w:rsidRPr="00CF7F0B">
        <w:rPr>
          <w:b/>
          <w:bCs/>
        </w:rPr>
        <w:tab/>
        <w:t>→</w:t>
      </w:r>
      <w:r w:rsidRPr="00CF7F0B">
        <w:t xml:space="preserve"> souvisí s poruchou kontaktu s vlastním tělem</w:t>
      </w:r>
    </w:p>
    <w:p w:rsidR="00CF7F0B" w:rsidRPr="00CF7F0B" w:rsidRDefault="00CF7F0B" w:rsidP="00CF7F0B">
      <w:pPr>
        <w:spacing w:before="0"/>
        <w:ind w:left="2127" w:hanging="2127"/>
        <w:jc w:val="left"/>
      </w:pPr>
      <w:r w:rsidRPr="00CF7F0B">
        <w:t>Schizofrenie</w:t>
      </w:r>
      <w:r w:rsidRPr="00CF7F0B">
        <w:tab/>
      </w:r>
      <w:r w:rsidRPr="00CF7F0B">
        <w:rPr>
          <w:b/>
          <w:bCs/>
        </w:rPr>
        <w:t>→</w:t>
      </w:r>
      <w:r w:rsidRPr="00CF7F0B">
        <w:t xml:space="preserve"> rozpad koherence v korových polích</w:t>
      </w:r>
    </w:p>
    <w:p w:rsidR="00CF7F0B" w:rsidRPr="00CF7F0B" w:rsidRDefault="00CF7F0B" w:rsidP="00CF7F0B">
      <w:pPr>
        <w:spacing w:before="0"/>
        <w:ind w:left="2127" w:hanging="2127"/>
        <w:jc w:val="left"/>
      </w:pPr>
      <w:r w:rsidRPr="00CF7F0B">
        <w:lastRenderedPageBreak/>
        <w:t>Kriminalita</w:t>
      </w:r>
      <w:r w:rsidRPr="00CF7F0B">
        <w:tab/>
      </w:r>
      <w:r w:rsidRPr="00CF7F0B">
        <w:rPr>
          <w:b/>
          <w:bCs/>
        </w:rPr>
        <w:t>→</w:t>
      </w:r>
      <w:r w:rsidRPr="00CF7F0B">
        <w:t xml:space="preserve"> vrozené chyby v mozku, důsledek maladaptace, organická poškození, nádory, patologické představy z (raného) dětství</w:t>
      </w:r>
    </w:p>
    <w:p w:rsidR="00CF7F0B" w:rsidRPr="00CF7F0B" w:rsidRDefault="00CF7F0B" w:rsidP="005609AF">
      <w:pPr>
        <w:jc w:val="left"/>
      </w:pPr>
      <w:r w:rsidRPr="00CF7F0B">
        <w:t xml:space="preserve">Psychosomatická onemocnění, alergie, autoimunitní poruchy, rakovina, tzv. civilizační nemoci, náklady na zdravotní péči nestačí, léky </w:t>
      </w:r>
      <w:r>
        <w:t>ani operace to nevyřeší. Co to vyřeší</w:t>
      </w:r>
      <w:r w:rsidRPr="00CF7F0B">
        <w:t>?</w:t>
      </w:r>
    </w:p>
    <w:p w:rsidR="00CF7F0B" w:rsidRPr="00CF7F0B" w:rsidRDefault="00CF7F0B" w:rsidP="007A35C4">
      <w:pPr>
        <w:keepNext/>
        <w:spacing w:before="240"/>
        <w:ind w:left="2552" w:hanging="2552"/>
        <w:rPr>
          <w:u w:val="single"/>
        </w:rPr>
      </w:pPr>
      <w:r>
        <w:rPr>
          <w:u w:val="single"/>
        </w:rPr>
        <w:t>Zločin</w:t>
      </w:r>
      <w:r w:rsidRPr="00CF7F0B">
        <w:rPr>
          <w:u w:val="single"/>
        </w:rPr>
        <w:t xml:space="preserve"> a trest:</w:t>
      </w:r>
    </w:p>
    <w:p w:rsidR="00CF7F0B" w:rsidRPr="00CF7F0B" w:rsidRDefault="00CF7F0B" w:rsidP="007A35C4">
      <w:pPr>
        <w:keepNext/>
        <w:ind w:left="2552" w:hanging="2552"/>
        <w:jc w:val="left"/>
      </w:pPr>
      <w:r>
        <w:t>Co je vina</w:t>
      </w:r>
      <w:r w:rsidRPr="00CF7F0B">
        <w:t>?</w:t>
      </w:r>
    </w:p>
    <w:p w:rsidR="00CF7F0B" w:rsidRPr="00CF7F0B" w:rsidRDefault="00CF7F0B" w:rsidP="007A35C4">
      <w:pPr>
        <w:keepNext/>
        <w:spacing w:before="0"/>
        <w:ind w:left="2552" w:hanging="2552"/>
        <w:jc w:val="left"/>
      </w:pPr>
      <w:r>
        <w:t>Kdo má právo soudit a odsoudit</w:t>
      </w:r>
      <w:r w:rsidRPr="00CF7F0B">
        <w:t>?</w:t>
      </w:r>
    </w:p>
    <w:p w:rsidR="00CF7F0B" w:rsidRPr="00CF7F0B" w:rsidRDefault="00CF7F0B" w:rsidP="007A35C4">
      <w:pPr>
        <w:keepNext/>
        <w:spacing w:before="0"/>
        <w:ind w:left="2552" w:hanging="2552"/>
        <w:jc w:val="left"/>
      </w:pPr>
      <w:r w:rsidRPr="00CF7F0B">
        <w:t>Trest jako izolace nebezpečného jedin</w:t>
      </w:r>
      <w:r>
        <w:t>ce, odplata nebo pomoc v nemoci</w:t>
      </w:r>
      <w:r w:rsidRPr="00CF7F0B">
        <w:t>?</w:t>
      </w:r>
    </w:p>
    <w:p w:rsidR="00CF7F0B" w:rsidRPr="00CF7F0B" w:rsidRDefault="00CF7F0B" w:rsidP="007A35C4">
      <w:pPr>
        <w:keepNext/>
        <w:spacing w:before="0"/>
        <w:ind w:left="2552" w:hanging="2552"/>
        <w:jc w:val="left"/>
      </w:pPr>
      <w:r>
        <w:t>Trest smrti – ano nebo ne</w:t>
      </w:r>
      <w:r w:rsidRPr="00CF7F0B">
        <w:t>?</w:t>
      </w:r>
    </w:p>
    <w:p w:rsidR="00CF7F0B" w:rsidRPr="00CF7F0B" w:rsidRDefault="00CF7F0B" w:rsidP="00CF7F0B">
      <w:pPr>
        <w:spacing w:before="0"/>
        <w:ind w:left="2552" w:hanging="2552"/>
        <w:jc w:val="left"/>
      </w:pPr>
      <w:r w:rsidRPr="00CF7F0B">
        <w:t>Bude jednou zločin pouhou léčitelnou poruchou?</w:t>
      </w:r>
    </w:p>
    <w:p w:rsidR="000859CC" w:rsidRPr="000859CC" w:rsidRDefault="000859CC" w:rsidP="009447DB">
      <w:pPr>
        <w:keepNext/>
        <w:spacing w:before="240"/>
        <w:jc w:val="left"/>
        <w:rPr>
          <w:u w:val="single"/>
        </w:rPr>
      </w:pPr>
      <w:r>
        <w:rPr>
          <w:u w:val="single"/>
        </w:rPr>
        <w:t>Základní princip:</w:t>
      </w:r>
    </w:p>
    <w:tbl>
      <w:tblPr>
        <w:tblStyle w:val="Mkatabulky"/>
        <w:tblW w:w="9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6883"/>
      </w:tblGrid>
      <w:tr w:rsidR="000859CC" w:rsidTr="00E47051">
        <w:tc>
          <w:tcPr>
            <w:tcW w:w="2557" w:type="dxa"/>
          </w:tcPr>
          <w:p w:rsidR="000859CC" w:rsidRDefault="000859CC" w:rsidP="00E47051">
            <w:pPr>
              <w:jc w:val="left"/>
            </w:pPr>
            <w:r w:rsidRPr="000859CC">
              <w:rPr>
                <w:noProof/>
                <w:lang w:eastAsia="cs-CZ"/>
              </w:rPr>
              <w:drawing>
                <wp:inline distT="0" distB="0" distL="0" distR="0" wp14:anchorId="588869AF" wp14:editId="044B42E8">
                  <wp:extent cx="1384021" cy="1077823"/>
                  <wp:effectExtent l="0" t="0" r="6985" b="8255"/>
                  <wp:docPr id="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8" cstate="print">
                            <a:extLst>
                              <a:ext uri="{28A0092B-C50C-407E-A947-70E740481C1C}">
                                <a14:useLocalDpi xmlns:a14="http://schemas.microsoft.com/office/drawing/2010/main" val="0"/>
                              </a:ext>
                            </a:extLst>
                          </a:blip>
                          <a:srcRect l="62162" t="10600" r="20898" b="78173"/>
                          <a:stretch/>
                        </pic:blipFill>
                        <pic:spPr bwMode="auto">
                          <a:xfrm>
                            <a:off x="0" y="0"/>
                            <a:ext cx="1384983" cy="1078572"/>
                          </a:xfrm>
                          <a:prstGeom prst="rect">
                            <a:avLst/>
                          </a:prstGeom>
                          <a:ln>
                            <a:noFill/>
                          </a:ln>
                          <a:extLst>
                            <a:ext uri="{53640926-AAD7-44D8-BBD7-CCE9431645EC}">
                              <a14:shadowObscured xmlns:a14="http://schemas.microsoft.com/office/drawing/2010/main"/>
                            </a:ext>
                          </a:extLst>
                        </pic:spPr>
                      </pic:pic>
                    </a:graphicData>
                  </a:graphic>
                </wp:inline>
              </w:drawing>
            </w:r>
          </w:p>
        </w:tc>
        <w:tc>
          <w:tcPr>
            <w:tcW w:w="6883" w:type="dxa"/>
          </w:tcPr>
          <w:p w:rsidR="000859CC" w:rsidRPr="000859CC" w:rsidRDefault="000859CC" w:rsidP="000859CC">
            <w:pPr>
              <w:jc w:val="left"/>
            </w:pPr>
            <w:r w:rsidRPr="000859CC">
              <w:t>Chceme-li porozumět člověku,</w:t>
            </w:r>
            <w:r>
              <w:t xml:space="preserve"> </w:t>
            </w:r>
            <w:r w:rsidRPr="000859CC">
              <w:t>musíme pochopit logiku míšního motorického jádra:</w:t>
            </w:r>
          </w:p>
          <w:p w:rsidR="0066340E" w:rsidRPr="000859CC" w:rsidRDefault="00895989" w:rsidP="000859CC">
            <w:pPr>
              <w:numPr>
                <w:ilvl w:val="0"/>
                <w:numId w:val="92"/>
              </w:numPr>
              <w:jc w:val="left"/>
            </w:pPr>
            <w:r w:rsidRPr="000859CC">
              <w:t>Excitační neurony</w:t>
            </w:r>
            <w:r w:rsidR="000859CC">
              <w:t xml:space="preserve"> (bílé hvězdičky)</w:t>
            </w:r>
          </w:p>
          <w:p w:rsidR="0066340E" w:rsidRPr="000859CC" w:rsidRDefault="00895989" w:rsidP="000859CC">
            <w:pPr>
              <w:numPr>
                <w:ilvl w:val="0"/>
                <w:numId w:val="92"/>
              </w:numPr>
              <w:spacing w:before="0"/>
              <w:ind w:left="714" w:hanging="357"/>
              <w:jc w:val="left"/>
            </w:pPr>
            <w:r w:rsidRPr="000859CC">
              <w:t>Inhibiční interneurony</w:t>
            </w:r>
            <w:r w:rsidR="000859CC">
              <w:t xml:space="preserve"> (černé hvězdičky)</w:t>
            </w:r>
          </w:p>
          <w:p w:rsidR="0066340E" w:rsidRPr="000859CC" w:rsidRDefault="00895989" w:rsidP="000859CC">
            <w:pPr>
              <w:numPr>
                <w:ilvl w:val="0"/>
                <w:numId w:val="92"/>
              </w:numPr>
              <w:spacing w:before="0"/>
              <w:ind w:left="714" w:hanging="357"/>
              <w:jc w:val="left"/>
            </w:pPr>
            <w:r w:rsidRPr="000859CC">
              <w:t>Comisurální interneurony</w:t>
            </w:r>
          </w:p>
          <w:p w:rsidR="000859CC" w:rsidRDefault="000859CC" w:rsidP="00CF7F0B">
            <w:pPr>
              <w:jc w:val="left"/>
            </w:pPr>
            <w:r w:rsidRPr="000859CC">
              <w:t>Od tohoto principu evoluce odvozuje organizaci</w:t>
            </w:r>
            <w:r>
              <w:t xml:space="preserve"> </w:t>
            </w:r>
            <w:r w:rsidRPr="000859CC">
              <w:t>celého mozku.</w:t>
            </w:r>
          </w:p>
        </w:tc>
      </w:tr>
    </w:tbl>
    <w:p w:rsidR="000859CC" w:rsidRPr="000859CC" w:rsidRDefault="000859CC" w:rsidP="00E47051">
      <w:pPr>
        <w:spacing w:before="240"/>
        <w:ind w:left="2552" w:hanging="2552"/>
        <w:jc w:val="left"/>
        <w:rPr>
          <w:u w:val="single"/>
        </w:rPr>
      </w:pPr>
      <w:r w:rsidRPr="000859CC">
        <w:rPr>
          <w:u w:val="single"/>
        </w:rPr>
        <w:t>Neuropedagogika v našem pojetí:</w:t>
      </w:r>
    </w:p>
    <w:p w:rsidR="000859CC" w:rsidRPr="000859CC" w:rsidRDefault="000859CC" w:rsidP="000859CC">
      <w:pPr>
        <w:ind w:left="2552" w:hanging="2552"/>
        <w:jc w:val="left"/>
      </w:pPr>
      <w:r w:rsidRPr="000859CC">
        <w:t>Podstata a smysl vícebuněčného organismu</w:t>
      </w:r>
    </w:p>
    <w:p w:rsidR="000859CC" w:rsidRPr="000859CC" w:rsidRDefault="000859CC" w:rsidP="000859CC">
      <w:pPr>
        <w:spacing w:before="0"/>
        <w:ind w:left="2552" w:hanging="2552"/>
        <w:jc w:val="left"/>
      </w:pPr>
      <w:r w:rsidRPr="000859CC">
        <w:t>Adaptace organismu na prostředí</w:t>
      </w:r>
    </w:p>
    <w:p w:rsidR="000859CC" w:rsidRPr="000859CC" w:rsidRDefault="000859CC" w:rsidP="000859CC">
      <w:pPr>
        <w:spacing w:before="0"/>
        <w:ind w:left="2552" w:hanging="2552"/>
        <w:jc w:val="left"/>
      </w:pPr>
      <w:r w:rsidRPr="000859CC">
        <w:t>Úloha neuronů, neuronální sítě, CNS (mozku)</w:t>
      </w:r>
    </w:p>
    <w:p w:rsidR="000859CC" w:rsidRPr="000859CC" w:rsidRDefault="000859CC" w:rsidP="000859CC">
      <w:pPr>
        <w:spacing w:before="0"/>
        <w:ind w:left="2552" w:hanging="2552"/>
        <w:jc w:val="left"/>
      </w:pPr>
      <w:r w:rsidRPr="000859CC">
        <w:t>Podstata paměti – učení (nejen neuronů, ale všech buněk)</w:t>
      </w:r>
    </w:p>
    <w:p w:rsidR="000859CC" w:rsidRPr="000859CC" w:rsidRDefault="000859CC" w:rsidP="000859CC">
      <w:pPr>
        <w:spacing w:before="0"/>
        <w:ind w:left="2552" w:hanging="2552"/>
        <w:jc w:val="left"/>
      </w:pPr>
      <w:r w:rsidRPr="000859CC">
        <w:t>Interakce organismu a genomu s prostředím</w:t>
      </w:r>
    </w:p>
    <w:p w:rsidR="000859CC" w:rsidRPr="000859CC" w:rsidRDefault="000859CC" w:rsidP="000859CC">
      <w:pPr>
        <w:spacing w:before="0"/>
        <w:ind w:left="2552" w:hanging="2552"/>
        <w:jc w:val="left"/>
      </w:pPr>
      <w:r w:rsidRPr="000859CC">
        <w:t>Potřeby dítěte a jeho požadavky na dospělé</w:t>
      </w:r>
    </w:p>
    <w:p w:rsidR="000859CC" w:rsidRPr="000859CC" w:rsidRDefault="000859CC" w:rsidP="000859CC">
      <w:pPr>
        <w:spacing w:before="0"/>
        <w:ind w:left="2552" w:hanging="2552"/>
        <w:jc w:val="left"/>
      </w:pPr>
      <w:r w:rsidRPr="000859CC">
        <w:t>Role dospělých v psychosociální interakci s dítětem</w:t>
      </w:r>
    </w:p>
    <w:p w:rsidR="000859CC" w:rsidRPr="000859CC" w:rsidRDefault="000859CC" w:rsidP="000859CC">
      <w:pPr>
        <w:spacing w:before="0"/>
        <w:ind w:left="2552" w:hanging="2552"/>
        <w:jc w:val="left"/>
      </w:pPr>
      <w:r w:rsidRPr="000859CC">
        <w:t>Rozbor konkrétních klinických a kriminálních případů</w:t>
      </w:r>
    </w:p>
    <w:p w:rsidR="000859CC" w:rsidRDefault="000859CC" w:rsidP="009447DB">
      <w:pPr>
        <w:spacing w:before="240"/>
        <w:ind w:left="2552" w:hanging="2552"/>
        <w:jc w:val="left"/>
        <w:rPr>
          <w:u w:val="single"/>
        </w:rPr>
      </w:pPr>
      <w:r>
        <w:rPr>
          <w:u w:val="single"/>
        </w:rPr>
        <w:t>Konkrétní případové studie:</w:t>
      </w:r>
    </w:p>
    <w:p w:rsidR="000859CC" w:rsidRPr="000859CC" w:rsidRDefault="000859CC" w:rsidP="000859CC">
      <w:pPr>
        <w:tabs>
          <w:tab w:val="left" w:pos="3969"/>
        </w:tabs>
        <w:jc w:val="left"/>
      </w:pPr>
      <w:r>
        <w:t>Sadistický sexuální vrah</w:t>
      </w:r>
      <w:r>
        <w:tab/>
      </w:r>
      <w:r w:rsidRPr="000859CC">
        <w:t>(ČR, dnes vyléčen, vede normální rodinný život)</w:t>
      </w:r>
    </w:p>
    <w:p w:rsidR="000859CC" w:rsidRPr="000859CC" w:rsidRDefault="000859CC" w:rsidP="000859CC">
      <w:pPr>
        <w:tabs>
          <w:tab w:val="left" w:pos="3969"/>
        </w:tabs>
        <w:spacing w:before="0"/>
        <w:jc w:val="left"/>
      </w:pPr>
      <w:r w:rsidRPr="000859CC">
        <w:t>Ma</w:t>
      </w:r>
      <w:r>
        <w:t>soví vrazi ve škole v Columbine</w:t>
      </w:r>
      <w:r>
        <w:tab/>
      </w:r>
      <w:r w:rsidRPr="000859CC">
        <w:t>(USA)</w:t>
      </w:r>
    </w:p>
    <w:p w:rsidR="000859CC" w:rsidRPr="000859CC" w:rsidRDefault="000859CC" w:rsidP="000859CC">
      <w:pPr>
        <w:tabs>
          <w:tab w:val="left" w:pos="3969"/>
        </w:tabs>
        <w:spacing w:before="0"/>
        <w:jc w:val="left"/>
      </w:pPr>
      <w:r>
        <w:t>Anders Breivik</w:t>
      </w:r>
      <w:r>
        <w:tab/>
      </w:r>
      <w:r w:rsidRPr="000859CC">
        <w:t>(Norsko)</w:t>
      </w:r>
    </w:p>
    <w:p w:rsidR="000859CC" w:rsidRPr="000859CC" w:rsidRDefault="000859CC" w:rsidP="000859CC">
      <w:pPr>
        <w:tabs>
          <w:tab w:val="left" w:pos="3969"/>
        </w:tabs>
        <w:spacing w:before="0"/>
        <w:jc w:val="left"/>
      </w:pPr>
      <w:r>
        <w:t>Olga Hepnarová</w:t>
      </w:r>
      <w:r>
        <w:tab/>
      </w:r>
      <w:r w:rsidRPr="000859CC">
        <w:t>(ČR)</w:t>
      </w:r>
    </w:p>
    <w:p w:rsidR="000859CC" w:rsidRPr="000859CC" w:rsidRDefault="000859CC" w:rsidP="000859CC">
      <w:pPr>
        <w:tabs>
          <w:tab w:val="left" w:pos="3969"/>
        </w:tabs>
        <w:spacing w:before="0"/>
        <w:jc w:val="left"/>
      </w:pPr>
      <w:r>
        <w:t>Barbora Orlová</w:t>
      </w:r>
      <w:r>
        <w:tab/>
      </w:r>
      <w:r w:rsidRPr="000859CC">
        <w:t>(ČR)</w:t>
      </w:r>
    </w:p>
    <w:p w:rsidR="000859CC" w:rsidRPr="000859CC" w:rsidRDefault="000859CC" w:rsidP="000859CC">
      <w:pPr>
        <w:tabs>
          <w:tab w:val="left" w:pos="3969"/>
        </w:tabs>
        <w:spacing w:before="0"/>
        <w:jc w:val="left"/>
      </w:pPr>
      <w:r w:rsidRPr="000859CC">
        <w:t>Adolf Hitler</w:t>
      </w:r>
    </w:p>
    <w:p w:rsidR="000859CC" w:rsidRPr="000859CC" w:rsidRDefault="000859CC" w:rsidP="000859CC">
      <w:pPr>
        <w:tabs>
          <w:tab w:val="left" w:pos="3969"/>
        </w:tabs>
        <w:spacing w:before="0"/>
        <w:jc w:val="left"/>
      </w:pPr>
      <w:r w:rsidRPr="000859CC">
        <w:t>Terapie úz</w:t>
      </w:r>
      <w:r>
        <w:t>kostných a depresivních poruch</w:t>
      </w:r>
      <w:r>
        <w:tab/>
      </w:r>
      <w:r w:rsidRPr="000859CC">
        <w:t>(NÚDZ Praha,</w:t>
      </w:r>
      <w:r>
        <w:t xml:space="preserve"> </w:t>
      </w:r>
      <w:r w:rsidRPr="000859CC">
        <w:t>Psychiatrická klinika FN Olomouc)</w:t>
      </w:r>
    </w:p>
    <w:p w:rsidR="000859CC" w:rsidRPr="000859CC" w:rsidRDefault="000859CC" w:rsidP="000859CC">
      <w:pPr>
        <w:tabs>
          <w:tab w:val="left" w:pos="3969"/>
        </w:tabs>
        <w:spacing w:before="0"/>
        <w:jc w:val="left"/>
      </w:pPr>
      <w:r>
        <w:t>Léčba závislosti s pomocí fMRI</w:t>
      </w:r>
      <w:r>
        <w:tab/>
      </w:r>
      <w:r w:rsidRPr="000859CC">
        <w:t>(USA)</w:t>
      </w:r>
    </w:p>
    <w:p w:rsidR="000859CC" w:rsidRPr="009215A2" w:rsidRDefault="009215A2" w:rsidP="00E47051">
      <w:pPr>
        <w:spacing w:before="240"/>
        <w:ind w:left="2552" w:hanging="2552"/>
        <w:jc w:val="left"/>
        <w:rPr>
          <w:u w:val="single"/>
        </w:rPr>
      </w:pPr>
      <w:r w:rsidRPr="009215A2">
        <w:rPr>
          <w:u w:val="single"/>
        </w:rPr>
        <w:t>Hlavní znalostní zdroje:</w:t>
      </w:r>
    </w:p>
    <w:p w:rsidR="009215A2" w:rsidRPr="009215A2" w:rsidRDefault="009215A2" w:rsidP="009215A2">
      <w:pPr>
        <w:ind w:left="2552" w:hanging="2552"/>
        <w:jc w:val="left"/>
      </w:pPr>
      <w:r w:rsidRPr="009215A2">
        <w:t>Psychiatrie, biologická psychiatrie</w:t>
      </w:r>
    </w:p>
    <w:p w:rsidR="009215A2" w:rsidRPr="009215A2" w:rsidRDefault="009215A2" w:rsidP="009215A2">
      <w:pPr>
        <w:spacing w:before="0"/>
        <w:ind w:left="2552" w:hanging="2552"/>
        <w:jc w:val="left"/>
      </w:pPr>
      <w:r w:rsidRPr="009215A2">
        <w:t>Neuropsychologie, rehabilitace</w:t>
      </w:r>
    </w:p>
    <w:p w:rsidR="009215A2" w:rsidRPr="009215A2" w:rsidRDefault="009215A2" w:rsidP="009215A2">
      <w:pPr>
        <w:spacing w:before="0"/>
        <w:ind w:left="2552" w:hanging="2552"/>
        <w:jc w:val="left"/>
      </w:pPr>
      <w:r w:rsidRPr="009215A2">
        <w:t>Fyziologie</w:t>
      </w:r>
    </w:p>
    <w:p w:rsidR="009215A2" w:rsidRPr="009215A2" w:rsidRDefault="009215A2" w:rsidP="009215A2">
      <w:pPr>
        <w:spacing w:before="0"/>
        <w:ind w:left="2552" w:hanging="2552"/>
        <w:jc w:val="left"/>
      </w:pPr>
      <w:r w:rsidRPr="009215A2">
        <w:t>Funkční anatomie</w:t>
      </w:r>
    </w:p>
    <w:p w:rsidR="009215A2" w:rsidRPr="009215A2" w:rsidRDefault="009215A2" w:rsidP="009215A2">
      <w:pPr>
        <w:spacing w:before="0"/>
        <w:ind w:left="2552" w:hanging="2552"/>
        <w:jc w:val="left"/>
      </w:pPr>
      <w:r w:rsidRPr="009215A2">
        <w:t>Neurologie</w:t>
      </w:r>
    </w:p>
    <w:p w:rsidR="009215A2" w:rsidRPr="009215A2" w:rsidRDefault="009215A2" w:rsidP="009215A2">
      <w:pPr>
        <w:spacing w:before="0"/>
        <w:ind w:left="2552" w:hanging="2552"/>
        <w:jc w:val="left"/>
      </w:pPr>
      <w:r w:rsidRPr="009215A2">
        <w:t>Molekulární genetika</w:t>
      </w:r>
    </w:p>
    <w:p w:rsidR="009215A2" w:rsidRPr="009215A2" w:rsidRDefault="009215A2" w:rsidP="009215A2">
      <w:pPr>
        <w:spacing w:before="0"/>
        <w:ind w:left="2552" w:hanging="2552"/>
        <w:jc w:val="left"/>
      </w:pPr>
      <w:r w:rsidRPr="009215A2">
        <w:t>Částicová fyzika, fyzikální chemie</w:t>
      </w:r>
    </w:p>
    <w:p w:rsidR="00CF7F0B" w:rsidRPr="00CF7F0B" w:rsidRDefault="009215A2" w:rsidP="009215A2">
      <w:pPr>
        <w:spacing w:before="0"/>
        <w:ind w:left="2552" w:hanging="2552"/>
        <w:jc w:val="left"/>
      </w:pPr>
      <w:r w:rsidRPr="009215A2">
        <w:t>Integrativní psychoterapie</w:t>
      </w:r>
    </w:p>
    <w:p w:rsidR="00AF28DB" w:rsidRDefault="00AF28DB" w:rsidP="00E47051">
      <w:pPr>
        <w:spacing w:before="240"/>
      </w:pPr>
      <w:r>
        <w:lastRenderedPageBreak/>
        <w:t xml:space="preserve">Cílem neuropedagogiky s pomocí tohoto pracovního sešitu je vytvořit u studentů pedagogických, psychologických a sociálních věd představu o propojení vnějších makroskopických projevů organismu s jejich molekulárně biologickým protějškem. Takováto představa a její praktické osvojení je nezbytnou podmínkou pro </w:t>
      </w:r>
      <w:r w:rsidR="00A147CF">
        <w:t>pochopení mentálních</w:t>
      </w:r>
      <w:r>
        <w:t xml:space="preserve"> funkc</w:t>
      </w:r>
      <w:r w:rsidR="00A147CF">
        <w:t>í, výchovného procesu a člověka</w:t>
      </w:r>
      <w:r>
        <w:t xml:space="preserve"> </w:t>
      </w:r>
      <w:r w:rsidR="000879A0">
        <w:t xml:space="preserve">vůbec se všemi jeho dimenzemi </w:t>
      </w:r>
      <w:r w:rsidR="004E00EA">
        <w:t xml:space="preserve">od molekul </w:t>
      </w:r>
      <w:r w:rsidR="000879A0">
        <w:t>až po nejvyšší dimenzi duchovní</w:t>
      </w:r>
      <w:r>
        <w:t>.</w:t>
      </w:r>
    </w:p>
    <w:p w:rsidR="00AF28DB" w:rsidRDefault="006E5439" w:rsidP="00200BDB">
      <w:r>
        <w:t>Dalším c</w:t>
      </w:r>
      <w:r w:rsidR="00AF28DB">
        <w:t xml:space="preserve">ílem je </w:t>
      </w:r>
      <w:r w:rsidR="00E228DD">
        <w:t>nulovat riziko</w:t>
      </w:r>
      <w:r w:rsidR="00AF28DB">
        <w:t xml:space="preserve">, že neuropedagogika </w:t>
      </w:r>
      <w:r w:rsidR="00E228DD">
        <w:t>bude brána senzacechtivým publikem jako</w:t>
      </w:r>
      <w:r w:rsidR="00AF28DB">
        <w:t xml:space="preserve"> </w:t>
      </w:r>
      <w:r w:rsidR="00E228DD">
        <w:t>dobový módní</w:t>
      </w:r>
      <w:r w:rsidR="00590722">
        <w:t xml:space="preserve"> </w:t>
      </w:r>
      <w:r w:rsidR="00E228DD">
        <w:t>výkřik</w:t>
      </w:r>
      <w:r w:rsidR="00590722">
        <w:t xml:space="preserve">, </w:t>
      </w:r>
      <w:r w:rsidR="004362F7">
        <w:t>nad</w:t>
      </w:r>
      <w:r w:rsidR="000F1836">
        <w:t xml:space="preserve"> kterým se za chvíli zavře voda</w:t>
      </w:r>
      <w:r w:rsidR="004362F7">
        <w:t xml:space="preserve"> jako nad mnoha jinými duchaprázdnými konjukturami, </w:t>
      </w:r>
      <w:r w:rsidR="00590722">
        <w:t>na který</w:t>
      </w:r>
      <w:r w:rsidR="00AF28DB">
        <w:t xml:space="preserve"> se lze přijít podívat</w:t>
      </w:r>
      <w:r w:rsidR="000428E7">
        <w:t xml:space="preserve"> a když</w:t>
      </w:r>
      <w:r w:rsidR="00AF28DB">
        <w:t xml:space="preserve"> nezaujme, </w:t>
      </w:r>
      <w:r w:rsidR="00C13A19">
        <w:t>ohrnout nad ním nos</w:t>
      </w:r>
      <w:r w:rsidR="000428E7">
        <w:t>, jak už se nám také na přednáškách stalo.</w:t>
      </w:r>
    </w:p>
    <w:p w:rsidR="00EB0206" w:rsidRDefault="006E5439" w:rsidP="00200BDB">
      <w:r>
        <w:t>Úmyslem</w:t>
      </w:r>
      <w:r w:rsidR="00EB0206">
        <w:t xml:space="preserve"> je vytěžit </w:t>
      </w:r>
      <w:r>
        <w:t xml:space="preserve">maximum </w:t>
      </w:r>
      <w:r w:rsidR="00EB0206">
        <w:t>z </w:t>
      </w:r>
      <w:r w:rsidR="00C13A19">
        <w:t>bohatství</w:t>
      </w:r>
      <w:r w:rsidR="00EB0206">
        <w:t xml:space="preserve"> </w:t>
      </w:r>
      <w:r w:rsidR="00335776">
        <w:t>moderních</w:t>
      </w:r>
      <w:r w:rsidR="00CF67E0">
        <w:t xml:space="preserve"> neurověd</w:t>
      </w:r>
      <w:r w:rsidR="00EB0206">
        <w:t>, neurologie i obecné medicíny v zájmu zdravé výchovy dětí</w:t>
      </w:r>
      <w:r w:rsidR="00A147CF">
        <w:t>, efektivního sociálního soužití</w:t>
      </w:r>
      <w:r w:rsidR="00EB0206">
        <w:t xml:space="preserve"> na všech úrovních společnosti i spokojeného naplnění smyslu života.</w:t>
      </w:r>
    </w:p>
    <w:p w:rsidR="00A147CF" w:rsidRDefault="00A147CF" w:rsidP="00200BDB">
      <w:r>
        <w:t xml:space="preserve">Studium neuropedagogiky, byť se jedná o </w:t>
      </w:r>
      <w:r w:rsidR="005609AF">
        <w:t>hrstku</w:t>
      </w:r>
      <w:r>
        <w:t xml:space="preserve"> přednášek, si od Vás, vážení kolegové, vyžádá soustředěné úsilí, přemýšlení a domýšlení </w:t>
      </w:r>
      <w:r w:rsidR="00CF67E0">
        <w:t xml:space="preserve">s velkým </w:t>
      </w:r>
      <w:r w:rsidR="004362F7">
        <w:t>časovým přesahem</w:t>
      </w:r>
      <w:r w:rsidR="00CF67E0">
        <w:t xml:space="preserve">. </w:t>
      </w:r>
      <w:r>
        <w:t>Jenom tak se může stát elitní zkouškou moderního studijního programu a jenom za těchto okolností může být zkouška přiznána</w:t>
      </w:r>
      <w:r w:rsidR="00A26626">
        <w:t xml:space="preserve"> (požadavky ke zkoušce viz níže)</w:t>
      </w:r>
      <w:r w:rsidR="001516DA">
        <w:t xml:space="preserve">. Odměnou za vynaložené úsilí je vhled do </w:t>
      </w:r>
      <w:r w:rsidR="001516DA" w:rsidRPr="00AA6208">
        <w:rPr>
          <w:b/>
        </w:rPr>
        <w:t xml:space="preserve">podstaty funkce </w:t>
      </w:r>
      <w:r w:rsidR="00C13A19" w:rsidRPr="00AA6208">
        <w:rPr>
          <w:b/>
        </w:rPr>
        <w:t>člověka</w:t>
      </w:r>
      <w:r w:rsidR="001516DA">
        <w:t xml:space="preserve"> principiálně srovnatelný s absolventem </w:t>
      </w:r>
      <w:r w:rsidR="001323C1">
        <w:t>lékařské fakulty</w:t>
      </w:r>
      <w:r>
        <w:t>.</w:t>
      </w:r>
    </w:p>
    <w:p w:rsidR="00A147CF" w:rsidRDefault="00414538" w:rsidP="00200BDB">
      <w:r>
        <w:t xml:space="preserve">Přeji mnoho </w:t>
      </w:r>
      <w:r w:rsidR="00C13A19">
        <w:t>vytrvalosti</w:t>
      </w:r>
      <w:r>
        <w:t>, Milan Adámek, vyučující a autor.</w:t>
      </w:r>
    </w:p>
    <w:p w:rsidR="00536E70" w:rsidRDefault="002327A6" w:rsidP="00536E70">
      <w:pPr>
        <w:pStyle w:val="Nadpis1"/>
      </w:pPr>
      <w:r>
        <w:lastRenderedPageBreak/>
        <w:t>Přínos</w:t>
      </w:r>
      <w:r w:rsidR="00536E70">
        <w:t xml:space="preserve"> neurověd pro zkvalitnění pedagogiky</w:t>
      </w:r>
    </w:p>
    <w:p w:rsidR="00B5348D" w:rsidRDefault="00B5348D" w:rsidP="00200BDB">
      <w:r>
        <w:t xml:space="preserve">Cílem výchovy a pedagogické edukace je připravit dítě na život v prostředí, v němž bude žít. Tento proces je dnes všeobecně označován jako </w:t>
      </w:r>
      <w:r w:rsidRPr="00B5348D">
        <w:rPr>
          <w:b/>
        </w:rPr>
        <w:t>proces adaptace na prostředí</w:t>
      </w:r>
      <w:r>
        <w:t>. Probíhá učením neuronové</w:t>
      </w:r>
      <w:r w:rsidR="00F33BC6">
        <w:t xml:space="preserve"> sítě</w:t>
      </w:r>
      <w:r>
        <w:t>. To je všeobecně známo. Ovšem člověk bez neurovědního vzděl</w:t>
      </w:r>
      <w:r w:rsidR="002327A6">
        <w:t xml:space="preserve">ání si nedovede představit, </w:t>
      </w:r>
      <w:r w:rsidR="004A263A">
        <w:t>jak to konkrétně probíhá</w:t>
      </w:r>
      <w:r>
        <w:t xml:space="preserve">. Zákonitě si pak ani nedovede představit, co dítě vyjadřuje svými hlasovými a behaviorálními projevy. Takže jeho reakce na projevy dítěte jsou často neadekvátní, náhodné, chybné a patologické. </w:t>
      </w:r>
      <w:r w:rsidR="002327A6">
        <w:t>V </w:t>
      </w:r>
      <w:r w:rsidR="004A263A">
        <w:t>extrémních</w:t>
      </w:r>
      <w:r w:rsidR="002327A6">
        <w:t xml:space="preserve"> </w:t>
      </w:r>
      <w:r w:rsidR="004A263A">
        <w:t>případech</w:t>
      </w:r>
      <w:r w:rsidR="002327A6">
        <w:t xml:space="preserve"> matka s nulovou frustrační tolerancí a dalšími </w:t>
      </w:r>
      <w:r w:rsidR="00084969">
        <w:t>psychickými komorbiditami</w:t>
      </w:r>
      <w:r w:rsidR="002327A6">
        <w:t xml:space="preserve"> třískne s plačícím dítětem o zeď. </w:t>
      </w:r>
      <w:r>
        <w:t>Výsledkem</w:t>
      </w:r>
      <w:r w:rsidR="002327A6">
        <w:t xml:space="preserve">, pokud dítě rovnou nezabije, </w:t>
      </w:r>
      <w:r>
        <w:t>je nevrat</w:t>
      </w:r>
      <w:r w:rsidR="002327A6">
        <w:t>né poškození</w:t>
      </w:r>
      <w:r>
        <w:t xml:space="preserve">. </w:t>
      </w:r>
      <w:r w:rsidR="002327A6">
        <w:t xml:space="preserve">V konkrétním nedávno zveřejněném případě jde o dospívajícího chlapce s těžkou mentální retardací </w:t>
      </w:r>
      <w:r w:rsidR="00ED168E">
        <w:t>v</w:t>
      </w:r>
      <w:r w:rsidR="002327A6">
        <w:t xml:space="preserve"> důsledku zničení části mozku. </w:t>
      </w:r>
      <w:r>
        <w:t>Cílem neurovědního vzdělávání pedagogů je tomuto zabránit.</w:t>
      </w:r>
    </w:p>
    <w:p w:rsidR="00B5348D" w:rsidRDefault="00B87933" w:rsidP="00200BDB">
      <w:r>
        <w:t xml:space="preserve">Mozek dítěte bez výchovného vedení se dokáže naučit řídit </w:t>
      </w:r>
      <w:r w:rsidRPr="00B87933">
        <w:rPr>
          <w:b/>
        </w:rPr>
        <w:t>základní motorické a pohybové akce</w:t>
      </w:r>
      <w:r>
        <w:t xml:space="preserve">, má-li dítě možnost přirozeného volného pohybu. Co však už se samovolně naučit nedovede, protože nemůže, je </w:t>
      </w:r>
      <w:r w:rsidRPr="00B87933">
        <w:rPr>
          <w:b/>
        </w:rPr>
        <w:t>práce s</w:t>
      </w:r>
      <w:r>
        <w:rPr>
          <w:b/>
        </w:rPr>
        <w:t> </w:t>
      </w:r>
      <w:r w:rsidRPr="00B87933">
        <w:rPr>
          <w:b/>
        </w:rPr>
        <w:t>nástroji</w:t>
      </w:r>
      <w:r>
        <w:t xml:space="preserve"> a složitější </w:t>
      </w:r>
      <w:r w:rsidRPr="00B87933">
        <w:rPr>
          <w:b/>
        </w:rPr>
        <w:t>operace</w:t>
      </w:r>
      <w:r>
        <w:t xml:space="preserve"> řekněme výrobního a technologického </w:t>
      </w:r>
      <w:r w:rsidR="00ED17E1">
        <w:t>charakteru</w:t>
      </w:r>
      <w:r>
        <w:t>.</w:t>
      </w:r>
      <w:r w:rsidR="00967F24">
        <w:t xml:space="preserve"> Řízení těchto pohybů se skládá ze dvou složek:</w:t>
      </w:r>
    </w:p>
    <w:p w:rsidR="00967F24" w:rsidRDefault="00967F24" w:rsidP="00967F24">
      <w:pPr>
        <w:pStyle w:val="Odstavecseseznamem"/>
        <w:numPr>
          <w:ilvl w:val="0"/>
          <w:numId w:val="96"/>
        </w:numPr>
      </w:pPr>
      <w:r>
        <w:t>Mozek vygeneruje základní spouštěcí signály – motorický gyrus, pyramidové neurony;</w:t>
      </w:r>
    </w:p>
    <w:p w:rsidR="00967F24" w:rsidRDefault="00967F24" w:rsidP="00967F24">
      <w:pPr>
        <w:pStyle w:val="Odstavecseseznamem"/>
        <w:numPr>
          <w:ilvl w:val="0"/>
          <w:numId w:val="96"/>
        </w:numPr>
      </w:pPr>
      <w:r>
        <w:t xml:space="preserve">Mozek vyladí </w:t>
      </w:r>
      <w:r w:rsidR="00C6050D">
        <w:t xml:space="preserve">průběh </w:t>
      </w:r>
      <w:r>
        <w:t>spouštění tak, aby pohyb byl koordinovaný, hladký, směřoval k cíli – to provádí soustava několika zpětnovazebných smyček: (1) neokortex – bazální ganglia, (2) neokortex – mozeček, (3) neokortex – tělo (afektivní složka</w:t>
      </w:r>
      <w:r w:rsidR="00246769">
        <w:t>)</w:t>
      </w:r>
      <w:r>
        <w:t>.</w:t>
      </w:r>
    </w:p>
    <w:p w:rsidR="00967F24" w:rsidRDefault="00967F24" w:rsidP="00967F24">
      <w:r>
        <w:t xml:space="preserve">Stejně tak se mozek sám od sebe, například v izolaci, nenaučí </w:t>
      </w:r>
      <w:r w:rsidRPr="00967F24">
        <w:rPr>
          <w:b/>
        </w:rPr>
        <w:t>řeč</w:t>
      </w:r>
      <w:r>
        <w:t xml:space="preserve">, </w:t>
      </w:r>
      <w:r w:rsidRPr="00967F24">
        <w:rPr>
          <w:b/>
        </w:rPr>
        <w:t>vizuo-spaciální operace</w:t>
      </w:r>
      <w:r>
        <w:t xml:space="preserve">, </w:t>
      </w:r>
      <w:r w:rsidRPr="00967F24">
        <w:rPr>
          <w:b/>
        </w:rPr>
        <w:t>zobecňování</w:t>
      </w:r>
      <w:r>
        <w:t xml:space="preserve"> – abstrakci, </w:t>
      </w:r>
      <w:r w:rsidRPr="00967F24">
        <w:rPr>
          <w:b/>
        </w:rPr>
        <w:t>plánování</w:t>
      </w:r>
      <w:r>
        <w:t xml:space="preserve"> behaviorální strategie, </w:t>
      </w:r>
      <w:r w:rsidRPr="00967F24">
        <w:rPr>
          <w:b/>
        </w:rPr>
        <w:t>dolaďování</w:t>
      </w:r>
      <w:r>
        <w:t xml:space="preserve"> v průběhu její realizace a </w:t>
      </w:r>
      <w:r w:rsidRPr="00967F24">
        <w:rPr>
          <w:b/>
        </w:rPr>
        <w:t>zpětného vyhodnocování</w:t>
      </w:r>
      <w:r>
        <w:t xml:space="preserve"> po dokončení akce</w:t>
      </w:r>
      <w:r w:rsidR="00246769">
        <w:t xml:space="preserve"> (</w:t>
      </w:r>
      <w:r w:rsidR="00214709">
        <w:t xml:space="preserve">poslední tři </w:t>
      </w:r>
      <w:r w:rsidR="00246769">
        <w:t>jsou zahrnovány pod exekutivní funkce)</w:t>
      </w:r>
      <w:r>
        <w:t>.</w:t>
      </w:r>
    </w:p>
    <w:p w:rsidR="00967F24" w:rsidRDefault="00967F24" w:rsidP="00967F24">
      <w:r>
        <w:t xml:space="preserve">Jak to celé mozek dělá, je stále předmětem výzkumu. Ovšem neurovědy dnes pokročily dost daleko na to, abychom si mohli udělat </w:t>
      </w:r>
      <w:r w:rsidR="0072636A">
        <w:t>představu. Za zjištění z</w:t>
      </w:r>
      <w:r>
        <w:t xml:space="preserve">lomového typu lze považovat funkce mozečku, který je </w:t>
      </w:r>
      <w:r w:rsidR="00246769">
        <w:t>zrcadlově</w:t>
      </w:r>
      <w:r>
        <w:t xml:space="preserve"> propojen s neokortexem. Mozeček sám není </w:t>
      </w:r>
      <w:r w:rsidRPr="00ED168E">
        <w:rPr>
          <w:b/>
        </w:rPr>
        <w:t>generátorem</w:t>
      </w:r>
      <w:r>
        <w:t xml:space="preserve"> signálů, ale je jejich </w:t>
      </w:r>
      <w:r w:rsidRPr="00ED168E">
        <w:rPr>
          <w:b/>
        </w:rPr>
        <w:t>modulátorem</w:t>
      </w:r>
      <w:r>
        <w:t>. Při lézích mozečku dochází k analogickým poruchám jako při narušení odpovídajících struktur neokortexu, tj. motoriky, řeči, kognice, exekutivních funkcí</w:t>
      </w:r>
      <w:r w:rsidR="002327A6">
        <w:t xml:space="preserve">, </w:t>
      </w:r>
      <w:r>
        <w:t xml:space="preserve">afektivity </w:t>
      </w:r>
      <w:r w:rsidR="002327A6">
        <w:t xml:space="preserve">a osobnosti </w:t>
      </w:r>
      <w:r>
        <w:t xml:space="preserve">(Krámská in </w:t>
      </w:r>
      <w:r w:rsidR="00053E0D">
        <w:t>Kulišťák et al.,</w:t>
      </w:r>
      <w:r>
        <w:t xml:space="preserve"> 2017, s. 369).</w:t>
      </w:r>
    </w:p>
    <w:p w:rsidR="00967F24" w:rsidRDefault="00EC6485" w:rsidP="00967F24">
      <w:r>
        <w:t>Z těchto důvodů vysokoškolsky vzdělaný pedagog už nevystačí jen s průpravou z povrchově popisné psychologie, ale potřebuje znát:</w:t>
      </w:r>
    </w:p>
    <w:p w:rsidR="00EC6485" w:rsidRDefault="00EC6485" w:rsidP="00EC6485">
      <w:pPr>
        <w:pStyle w:val="Odstavecseseznamem"/>
        <w:numPr>
          <w:ilvl w:val="0"/>
          <w:numId w:val="97"/>
        </w:numPr>
      </w:pPr>
      <w:r>
        <w:t>Kategorizaci mentálních funkcí podle neurověd;</w:t>
      </w:r>
      <w:r w:rsidR="002327A6">
        <w:t xml:space="preserve"> dominuje složka motorická – převod veškerých vstupů na motorický výstup;</w:t>
      </w:r>
    </w:p>
    <w:p w:rsidR="00246769" w:rsidRDefault="009C00FF" w:rsidP="00246769">
      <w:r>
        <w:t>Typicky motorickou podstatu má například orientovaná pozornost. Ale</w:t>
      </w:r>
      <w:r w:rsidR="00246769">
        <w:t xml:space="preserve"> i matematické operace jsou v konečném důsledku motorickou akcí</w:t>
      </w:r>
      <w:r w:rsidR="00060A46">
        <w:t>, i ty jen myšlené,</w:t>
      </w:r>
      <w:r w:rsidR="00246769">
        <w:t xml:space="preserve"> a spadají pod kategorii </w:t>
      </w:r>
      <w:r w:rsidR="00246769" w:rsidRPr="00246769">
        <w:rPr>
          <w:b/>
        </w:rPr>
        <w:t>implicitního učení</w:t>
      </w:r>
      <w:r w:rsidR="0075269B">
        <w:t xml:space="preserve"> (Krámská in </w:t>
      </w:r>
      <w:r w:rsidR="00053E0D">
        <w:t>Kulišťák et al.,</w:t>
      </w:r>
      <w:r w:rsidR="0075269B">
        <w:t xml:space="preserve"> 2017, s. 362).</w:t>
      </w:r>
    </w:p>
    <w:p w:rsidR="00EC6485" w:rsidRDefault="002327A6" w:rsidP="00EC6485">
      <w:pPr>
        <w:pStyle w:val="Odstavecseseznamem"/>
        <w:numPr>
          <w:ilvl w:val="0"/>
          <w:numId w:val="97"/>
        </w:numPr>
      </w:pPr>
      <w:r>
        <w:t>Typy poruch v důsledku lézí konkrétních částí neokortexu a mozečku;</w:t>
      </w:r>
    </w:p>
    <w:p w:rsidR="002327A6" w:rsidRDefault="002327A6" w:rsidP="00EC6485">
      <w:pPr>
        <w:pStyle w:val="Odstavecseseznamem"/>
        <w:numPr>
          <w:ilvl w:val="0"/>
          <w:numId w:val="97"/>
        </w:numPr>
      </w:pPr>
      <w:r>
        <w:t xml:space="preserve">Diagnostické postupy – </w:t>
      </w:r>
      <w:r w:rsidR="00364E44">
        <w:t>příznaky</w:t>
      </w:r>
      <w:r>
        <w:t>, testy;</w:t>
      </w:r>
    </w:p>
    <w:p w:rsidR="002327A6" w:rsidRDefault="002327A6" w:rsidP="00EC6485">
      <w:pPr>
        <w:pStyle w:val="Odstavecseseznamem"/>
        <w:numPr>
          <w:ilvl w:val="0"/>
          <w:numId w:val="97"/>
        </w:numPr>
      </w:pPr>
      <w:r>
        <w:t>Terapeutické postupy.</w:t>
      </w:r>
    </w:p>
    <w:p w:rsidR="002327A6" w:rsidRDefault="002327A6" w:rsidP="002327A6">
      <w:r>
        <w:t xml:space="preserve">Z této znalosti, zejména z terapeutických postupů, neurovědně vzdělaný pedagog snadno dovodí výchovné a pedagogické </w:t>
      </w:r>
      <w:r w:rsidR="00AB37FB">
        <w:t>intervence</w:t>
      </w:r>
      <w:r>
        <w:t xml:space="preserve"> do primárního formování.</w:t>
      </w:r>
    </w:p>
    <w:p w:rsidR="00246769" w:rsidRPr="00B87933" w:rsidRDefault="00246769" w:rsidP="002327A6">
      <w:r>
        <w:t>V zájmu opravdového pochopení věci musíme zdůraznit, že symptomatologický popis, diagnostika a terap</w:t>
      </w:r>
      <w:r w:rsidR="00ED168E">
        <w:t>ie</w:t>
      </w:r>
      <w:r>
        <w:t xml:space="preserve"> v medicíně a pedagogické praxi se v mnoha věcech velmi</w:t>
      </w:r>
      <w:r w:rsidR="00250893">
        <w:t xml:space="preserve"> liší. Protože však jde stále o </w:t>
      </w:r>
      <w:r>
        <w:t>jedno a totéž – stejný organismus, funkce a projevy – lišit by se neměly, anebo alespoň diference by neměly být tak kardinální.</w:t>
      </w:r>
      <w:r w:rsidR="00A548F2">
        <w:t xml:space="preserve"> Největší rozdíly zaznamenáváme u iritability, neklidu, výbuchů zlosti, agresivity a asociálního chování.</w:t>
      </w:r>
    </w:p>
    <w:p w:rsidR="002C676F" w:rsidRPr="00E47051" w:rsidRDefault="001323C1" w:rsidP="00E47051">
      <w:pPr>
        <w:pStyle w:val="Nadpis1"/>
      </w:pPr>
      <w:r w:rsidRPr="00E47051">
        <w:lastRenderedPageBreak/>
        <w:t>Pojetí</w:t>
      </w:r>
      <w:r w:rsidR="002C676F" w:rsidRPr="00E47051">
        <w:t xml:space="preserve"> učebnice</w:t>
      </w:r>
    </w:p>
    <w:p w:rsidR="00F31977" w:rsidRPr="00F74C5D" w:rsidRDefault="00F31977" w:rsidP="00200BDB">
      <w:pPr>
        <w:rPr>
          <w:i/>
        </w:rPr>
      </w:pPr>
      <w:r>
        <w:t xml:space="preserve">Motto: </w:t>
      </w:r>
      <w:r w:rsidRPr="00F74C5D">
        <w:rPr>
          <w:i/>
        </w:rPr>
        <w:t>Discite, quam parvó liceat pródúcere vítam et quantum nátúra petat = Učte se, jakým málem lze udržovat život a jak málo lidská přirozenost žádá.</w:t>
      </w:r>
    </w:p>
    <w:p w:rsidR="000E2E2A" w:rsidRDefault="000E2E2A" w:rsidP="00200BDB">
      <w:r>
        <w:t>Latinsk</w:t>
      </w:r>
      <w:r w:rsidR="0011053A">
        <w:t>ý citát</w:t>
      </w:r>
      <w:r>
        <w:t xml:space="preserve"> má předeslat, že funkce lidského organismu, mozku a myšlení je jednodušší, než jak pod nánosem nesmírné spousty </w:t>
      </w:r>
      <w:r w:rsidR="006B340F">
        <w:t>pocitů, dojmů</w:t>
      </w:r>
      <w:r w:rsidR="00F50A1E">
        <w:t xml:space="preserve">, </w:t>
      </w:r>
      <w:r w:rsidR="006B340F">
        <w:t>fantazií</w:t>
      </w:r>
      <w:r>
        <w:t xml:space="preserve"> </w:t>
      </w:r>
      <w:r w:rsidR="00F50A1E">
        <w:t xml:space="preserve">a publikací </w:t>
      </w:r>
      <w:r>
        <w:t>vypadá.</w:t>
      </w:r>
      <w:r w:rsidR="00FD501D">
        <w:t xml:space="preserve"> Poznání této funkce dosáhlo dnes takové úrovně, že ji dokážeme popsat a porozumět jí.</w:t>
      </w:r>
      <w:r w:rsidR="00E27898">
        <w:t xml:space="preserve"> Jak?</w:t>
      </w:r>
    </w:p>
    <w:p w:rsidR="002C676F" w:rsidRDefault="00DC3021" w:rsidP="00200BDB">
      <w:r>
        <w:t>U</w:t>
      </w:r>
      <w:r w:rsidR="002C676F">
        <w:t xml:space="preserve">čebnice se snaží studentovi vysvětlit průběh evolučně se rozvíjející rozmanitosti funkce buněk </w:t>
      </w:r>
      <w:r w:rsidR="00720C97">
        <w:t>do složitějších struktur za účelem přežití v</w:t>
      </w:r>
      <w:r w:rsidR="00685491">
        <w:t>e stále</w:t>
      </w:r>
      <w:r w:rsidR="00720C97">
        <w:t xml:space="preserve"> širším</w:t>
      </w:r>
      <w:r w:rsidR="002C676F">
        <w:t xml:space="preserve"> </w:t>
      </w:r>
      <w:r w:rsidR="00F50A1E">
        <w:t>rozsahu</w:t>
      </w:r>
      <w:r w:rsidR="002C676F">
        <w:t xml:space="preserve"> nepříznivých životních podmínek.</w:t>
      </w:r>
      <w:r w:rsidR="002C62AC">
        <w:t xml:space="preserve"> Přičemž podstata buňky zůstává </w:t>
      </w:r>
      <w:r w:rsidR="002C62AC" w:rsidRPr="00720C97">
        <w:rPr>
          <w:b/>
        </w:rPr>
        <w:t>ve všech případech stejná</w:t>
      </w:r>
      <w:r w:rsidR="002C62AC">
        <w:t>.</w:t>
      </w:r>
    </w:p>
    <w:p w:rsidR="002C676F" w:rsidRDefault="002C676F" w:rsidP="002C676F">
      <w:r>
        <w:t xml:space="preserve">Vše stojí na základním předpokladu života, kterým je udržení </w:t>
      </w:r>
      <w:r w:rsidRPr="005807E9">
        <w:rPr>
          <w:b/>
        </w:rPr>
        <w:t>dynamické rovnováhy</w:t>
      </w:r>
      <w:r>
        <w:t xml:space="preserve"> </w:t>
      </w:r>
      <w:r w:rsidR="00B26808">
        <w:t>migrace</w:t>
      </w:r>
      <w:r>
        <w:t xml:space="preserve"> molekul a iontů do a ven z buňky, udržení gradientu (spádu) koncentrace fyziologického roztoku a elektrického napětí napříč buněčnou membránou.</w:t>
      </w:r>
    </w:p>
    <w:p w:rsidR="002C676F" w:rsidRDefault="002C676F" w:rsidP="002C676F">
      <w:r>
        <w:t xml:space="preserve">Proces a účel </w:t>
      </w:r>
      <w:r w:rsidRPr="005807E9">
        <w:rPr>
          <w:b/>
        </w:rPr>
        <w:t>funkční diferenciace</w:t>
      </w:r>
      <w:r>
        <w:t xml:space="preserve"> buněk je nejlépe vidět na rozdílu mezi tkáňovou buňkou a neuronem.</w:t>
      </w:r>
      <w:r w:rsidRPr="002C676F">
        <w:t xml:space="preserve"> </w:t>
      </w:r>
      <w:r>
        <w:t>Pochopení logiky tohoto vývoje otvírá studentovi dveře do porozumění struktury a funkce mysli.</w:t>
      </w:r>
    </w:p>
    <w:p w:rsidR="002C676F" w:rsidRDefault="002C676F" w:rsidP="00200BDB">
      <w:r>
        <w:t xml:space="preserve">Pochopíme-li evoluční </w:t>
      </w:r>
      <w:r w:rsidR="00932456">
        <w:t xml:space="preserve">logiku </w:t>
      </w:r>
      <w:r>
        <w:t xml:space="preserve">výstavby organismu, </w:t>
      </w:r>
      <w:r w:rsidR="00C5385C">
        <w:t>dostaneme se</w:t>
      </w:r>
      <w:r w:rsidR="00A264A3">
        <w:t xml:space="preserve"> k </w:t>
      </w:r>
      <w:r w:rsidR="00EC3677">
        <w:t>představě</w:t>
      </w:r>
      <w:r>
        <w:t xml:space="preserve">, jak aktivace určitého neuronu reprezentuje určitý prvek – </w:t>
      </w:r>
      <w:r w:rsidR="00D41D7D">
        <w:rPr>
          <w:b/>
        </w:rPr>
        <w:t>charakteristický znak</w:t>
      </w:r>
      <w:r>
        <w:t xml:space="preserve"> – senzoricky zachyceného </w:t>
      </w:r>
      <w:r w:rsidR="00336E19">
        <w:t>obrazu světa</w:t>
      </w:r>
      <w:r w:rsidR="00384C74">
        <w:t xml:space="preserve"> a jak se z </w:t>
      </w:r>
      <w:r>
        <w:t xml:space="preserve">takovýchto </w:t>
      </w:r>
      <w:r w:rsidR="004333FB">
        <w:t xml:space="preserve">nejmenších </w:t>
      </w:r>
      <w:r w:rsidR="005807E9">
        <w:t>stavebních</w:t>
      </w:r>
      <w:r>
        <w:t xml:space="preserve"> </w:t>
      </w:r>
      <w:r w:rsidR="00336E19">
        <w:t>dílků</w:t>
      </w:r>
      <w:r>
        <w:t xml:space="preserve"> </w:t>
      </w:r>
      <w:r w:rsidR="00CF4635">
        <w:t xml:space="preserve">v mozku </w:t>
      </w:r>
      <w:r>
        <w:t xml:space="preserve">skládá </w:t>
      </w:r>
      <w:r w:rsidRPr="004604A7">
        <w:rPr>
          <w:b/>
        </w:rPr>
        <w:t>objektová reprezentace</w:t>
      </w:r>
      <w:r>
        <w:t xml:space="preserve"> a </w:t>
      </w:r>
      <w:r w:rsidR="00075DD6" w:rsidRPr="00075DD6">
        <w:rPr>
          <w:b/>
        </w:rPr>
        <w:t xml:space="preserve">mapa </w:t>
      </w:r>
      <w:r w:rsidR="00075DD6">
        <w:rPr>
          <w:b/>
        </w:rPr>
        <w:t>vztahů</w:t>
      </w:r>
      <w:r>
        <w:t xml:space="preserve"> mezi </w:t>
      </w:r>
      <w:r w:rsidR="00EA74B9">
        <w:t>reprezentovanými</w:t>
      </w:r>
      <w:r>
        <w:t xml:space="preserve"> objekty.</w:t>
      </w:r>
      <w:r w:rsidR="002C62AC">
        <w:t xml:space="preserve"> A to včetně řeči, pojmového vyjádření, tvarosloví a syntaxe vět.</w:t>
      </w:r>
      <w:r w:rsidR="005807E9">
        <w:t xml:space="preserve"> </w:t>
      </w:r>
      <w:r w:rsidR="004604A7">
        <w:t>C</w:t>
      </w:r>
      <w:r w:rsidR="005807E9">
        <w:t xml:space="preserve">harakteristické </w:t>
      </w:r>
      <w:r w:rsidR="00D41D7D">
        <w:t>znaky</w:t>
      </w:r>
      <w:r w:rsidR="005807E9">
        <w:t xml:space="preserve"> jsou </w:t>
      </w:r>
      <w:r w:rsidR="00141017">
        <w:t xml:space="preserve">rozhodujícím a </w:t>
      </w:r>
      <w:r w:rsidR="005807E9">
        <w:t xml:space="preserve">jediným pojítkem </w:t>
      </w:r>
      <w:r w:rsidR="00B260B5">
        <w:t>našeho vnitřního duševního s vnějším</w:t>
      </w:r>
      <w:r w:rsidR="005807E9">
        <w:t xml:space="preserve"> světem.</w:t>
      </w:r>
      <w:r w:rsidR="00DC5346">
        <w:t xml:space="preserve"> Pojítkem velmi nedokonalým</w:t>
      </w:r>
      <w:r w:rsidR="00160C7E">
        <w:t xml:space="preserve">, </w:t>
      </w:r>
      <w:r w:rsidR="00DC5346">
        <w:t>křehkým</w:t>
      </w:r>
      <w:r w:rsidR="00160C7E">
        <w:t xml:space="preserve"> a zranitelným</w:t>
      </w:r>
      <w:r w:rsidR="00DC5346">
        <w:t>.</w:t>
      </w:r>
      <w:r w:rsidR="00860B09">
        <w:t xml:space="preserve"> Dokonce se dá říci, že náš vnitřní duševní svět se skládá </w:t>
      </w:r>
      <w:r w:rsidR="008C7803">
        <w:t>pouze</w:t>
      </w:r>
      <w:r w:rsidR="00860B09">
        <w:t xml:space="preserve"> z charakteristických znaků.</w:t>
      </w:r>
    </w:p>
    <w:p w:rsidR="00D83C65" w:rsidRDefault="002C7C8B" w:rsidP="00200BDB">
      <w:r>
        <w:t xml:space="preserve">Na vrcholu </w:t>
      </w:r>
      <w:r w:rsidR="00441C58">
        <w:t xml:space="preserve">posloupnosti funkcí </w:t>
      </w:r>
      <w:r w:rsidR="00A76CEA">
        <w:t xml:space="preserve">živé hmoty </w:t>
      </w:r>
      <w:r w:rsidR="00441C58">
        <w:t xml:space="preserve">stojí </w:t>
      </w:r>
      <w:r w:rsidR="00441C58" w:rsidRPr="00441C58">
        <w:rPr>
          <w:b/>
        </w:rPr>
        <w:t>osobnost</w:t>
      </w:r>
      <w:r w:rsidR="00441C58">
        <w:t xml:space="preserve">, která </w:t>
      </w:r>
      <w:r w:rsidR="009E467E">
        <w:t>provádí</w:t>
      </w:r>
      <w:r w:rsidR="00441C58">
        <w:t xml:space="preserve"> sebehodnocení, </w:t>
      </w:r>
      <w:r w:rsidR="00730FC0">
        <w:t>z</w:t>
      </w:r>
      <w:r w:rsidR="00210DEC">
        <w:t> jeho</w:t>
      </w:r>
      <w:r w:rsidR="009843DC">
        <w:t>ž</w:t>
      </w:r>
      <w:r w:rsidR="00210DEC">
        <w:t xml:space="preserve"> výsledků</w:t>
      </w:r>
      <w:r w:rsidR="00730FC0">
        <w:t xml:space="preserve"> dovozuje </w:t>
      </w:r>
      <w:r w:rsidR="00441C58">
        <w:t>sebepojetí</w:t>
      </w:r>
      <w:r w:rsidR="00D22390">
        <w:t xml:space="preserve">, identitu a </w:t>
      </w:r>
      <w:r w:rsidR="00730FC0">
        <w:t xml:space="preserve">to celé </w:t>
      </w:r>
      <w:r w:rsidR="008E79F6">
        <w:t>komparuje</w:t>
      </w:r>
      <w:r w:rsidR="00D22390">
        <w:t xml:space="preserve"> </w:t>
      </w:r>
      <w:r w:rsidR="00441C58">
        <w:t>s</w:t>
      </w:r>
      <w:r w:rsidR="004064B0">
        <w:t xml:space="preserve"> obdobnými </w:t>
      </w:r>
      <w:r w:rsidR="00A76CEA">
        <w:t>charakteristikami</w:t>
      </w:r>
      <w:r w:rsidR="004064B0">
        <w:t xml:space="preserve"> </w:t>
      </w:r>
      <w:r w:rsidR="00441C58">
        <w:t xml:space="preserve">objektů a </w:t>
      </w:r>
      <w:r w:rsidR="00B736E4">
        <w:t>situací</w:t>
      </w:r>
      <w:r w:rsidR="00441C58">
        <w:t xml:space="preserve"> v obklopujícím prostředí</w:t>
      </w:r>
      <w:r w:rsidR="00D22390">
        <w:t xml:space="preserve">. </w:t>
      </w:r>
      <w:r w:rsidR="00730FC0">
        <w:t>Na tomto základě</w:t>
      </w:r>
      <w:r w:rsidR="003D1FF9">
        <w:t xml:space="preserve"> </w:t>
      </w:r>
      <w:r w:rsidR="00D83C65">
        <w:t xml:space="preserve">osobnost </w:t>
      </w:r>
      <w:r w:rsidR="00730FC0">
        <w:t xml:space="preserve">utváří </w:t>
      </w:r>
      <w:r w:rsidR="003D1FF9" w:rsidRPr="003D1FF9">
        <w:rPr>
          <w:b/>
        </w:rPr>
        <w:t>behaviorální strategii</w:t>
      </w:r>
      <w:r w:rsidR="00D84CAA">
        <w:rPr>
          <w:b/>
        </w:rPr>
        <w:t xml:space="preserve"> </w:t>
      </w:r>
      <w:r w:rsidR="00D84CAA" w:rsidRPr="00241753">
        <w:t xml:space="preserve">jedince, </w:t>
      </w:r>
      <w:r w:rsidR="00D84CAA" w:rsidRPr="00D84CAA">
        <w:t>jenž je jejím nositelem</w:t>
      </w:r>
      <w:r w:rsidR="00441C58" w:rsidRPr="00D84CAA">
        <w:t>.</w:t>
      </w:r>
    </w:p>
    <w:p w:rsidR="00441C58" w:rsidRDefault="00012A0B" w:rsidP="00200BDB">
      <w:r>
        <w:t>Naše dosavadní z</w:t>
      </w:r>
      <w:r w:rsidR="00441C58">
        <w:t xml:space="preserve">kušenost s neurovědami ukazuje, že </w:t>
      </w:r>
      <w:r w:rsidR="00367A51">
        <w:t>když</w:t>
      </w:r>
      <w:r w:rsidR="00441C58">
        <w:t xml:space="preserve"> pochopíme například rozklad optického obrazu na sítnici do elementárních komponent a jejich </w:t>
      </w:r>
      <w:r w:rsidR="00895562">
        <w:t xml:space="preserve">sério-paralelní </w:t>
      </w:r>
      <w:r w:rsidR="00441C58">
        <w:t xml:space="preserve">analyticko-integrativní zpracování </w:t>
      </w:r>
      <w:r w:rsidR="004911AE">
        <w:t xml:space="preserve">postupně </w:t>
      </w:r>
      <w:r w:rsidR="00441C58">
        <w:t xml:space="preserve">v nucleus geniculatus lateralis, thalamu, </w:t>
      </w:r>
      <w:r w:rsidR="00AE0E9C">
        <w:t>jednotlivých vrstvách vizuálního</w:t>
      </w:r>
      <w:r w:rsidR="00441C58">
        <w:t xml:space="preserve"> kortexu, pa</w:t>
      </w:r>
      <w:r w:rsidR="00895562">
        <w:t>rietálním a temporálním laloku a v posledku premotorické kůře</w:t>
      </w:r>
      <w:r w:rsidR="00AE0E9C">
        <w:t xml:space="preserve"> s případnou oklikou přes čelní laloky</w:t>
      </w:r>
      <w:r w:rsidR="00895562">
        <w:t xml:space="preserve">, </w:t>
      </w:r>
      <w:r w:rsidR="00A56CCB">
        <w:t xml:space="preserve">přičemž to celé zabalíme do </w:t>
      </w:r>
      <w:r w:rsidR="00A15452">
        <w:t xml:space="preserve">kumulativního </w:t>
      </w:r>
      <w:r w:rsidR="00A56CCB">
        <w:t xml:space="preserve">paměťového efektu, </w:t>
      </w:r>
      <w:r w:rsidR="00367A51">
        <w:t xml:space="preserve">až potom si </w:t>
      </w:r>
      <w:r w:rsidR="00895562">
        <w:t>dokážeme plně uvědomit podstatu a poslání funkce, které jsme přisoudili název osobnost.</w:t>
      </w:r>
    </w:p>
    <w:p w:rsidR="00FE2FD8" w:rsidRDefault="00B02AB1" w:rsidP="00200BDB">
      <w:r>
        <w:t>Až o</w:t>
      </w:r>
      <w:r w:rsidR="002C676F">
        <w:t xml:space="preserve">ptikou </w:t>
      </w:r>
      <w:r w:rsidR="002C676F" w:rsidRPr="00441C58">
        <w:rPr>
          <w:b/>
        </w:rPr>
        <w:t>funkční architektury</w:t>
      </w:r>
      <w:r w:rsidR="00441C58">
        <w:t xml:space="preserve"> </w:t>
      </w:r>
      <w:r w:rsidR="008C4771">
        <w:t>d</w:t>
      </w:r>
      <w:r w:rsidR="002C676F">
        <w:t xml:space="preserve">o hloubky </w:t>
      </w:r>
      <w:r w:rsidR="00441C58">
        <w:t xml:space="preserve">pochopíme </w:t>
      </w:r>
      <w:r w:rsidR="002C676F">
        <w:t xml:space="preserve">myšlení dítěte, jeho </w:t>
      </w:r>
      <w:r w:rsidR="002C676F" w:rsidRPr="00C9704B">
        <w:rPr>
          <w:b/>
        </w:rPr>
        <w:t>vývoj a vývojové potřeby</w:t>
      </w:r>
      <w:r w:rsidR="008C4771">
        <w:t xml:space="preserve">, neboť i nás a dítě odděluje těžko prostupná </w:t>
      </w:r>
      <w:r w:rsidR="001D012E">
        <w:t xml:space="preserve">a hlavně zkreslující </w:t>
      </w:r>
      <w:r w:rsidR="008C4771">
        <w:t xml:space="preserve">bariéra charakteristických </w:t>
      </w:r>
      <w:r w:rsidR="00D41D7D">
        <w:t>znaků</w:t>
      </w:r>
      <w:r w:rsidR="008C4771">
        <w:t>.</w:t>
      </w:r>
      <w:r w:rsidR="00E326E3">
        <w:t xml:space="preserve"> </w:t>
      </w:r>
      <w:r w:rsidR="004D2779">
        <w:t xml:space="preserve">Zároveň ho také konečně poznáme a objevíme jeho skrytou vnitřní krásu. </w:t>
      </w:r>
      <w:r w:rsidR="009D51A8">
        <w:t xml:space="preserve">Krásu architektury jeho mentálních procesů. </w:t>
      </w:r>
      <w:r w:rsidR="00E326E3">
        <w:t>Takové pochopení by</w:t>
      </w:r>
      <w:r w:rsidR="002C676F">
        <w:t xml:space="preserve"> mělo patřit k</w:t>
      </w:r>
      <w:r w:rsidR="009D51A8">
        <w:t> nejvyšším metám</w:t>
      </w:r>
      <w:r w:rsidR="002C676F">
        <w:t xml:space="preserve"> každého rodiče, ale hlavně vysokoškolsky vzdělaného pe</w:t>
      </w:r>
      <w:r w:rsidR="00FE2FD8">
        <w:t>d</w:t>
      </w:r>
      <w:r w:rsidR="002C676F">
        <w:t>agoga</w:t>
      </w:r>
      <w:r w:rsidR="00FE2FD8">
        <w:t xml:space="preserve">, stejně jako </w:t>
      </w:r>
      <w:r w:rsidR="005C4632">
        <w:t>psycho</w:t>
      </w:r>
      <w:r w:rsidR="00FE2FD8">
        <w:t>terapeuta a pracovníka v pomáhajících profesích.</w:t>
      </w:r>
      <w:r w:rsidR="00F52415">
        <w:t xml:space="preserve"> </w:t>
      </w:r>
      <w:r w:rsidR="008E6B6A">
        <w:t>Mělo by být k</w:t>
      </w:r>
      <w:r w:rsidR="00F52415">
        <w:t>ategorickým imperativem.</w:t>
      </w:r>
    </w:p>
    <w:p w:rsidR="002C676F" w:rsidRDefault="00E769AC" w:rsidP="00200BDB">
      <w:r>
        <w:t>Zde nastíněné</w:t>
      </w:r>
      <w:r w:rsidR="00FE2FD8">
        <w:t xml:space="preserve"> pojetí neuropedagogiky je vlastně mostem mezi klasickou popisnou psychologií a pedagogikou a moderně orientovanou medicínou</w:t>
      </w:r>
      <w:r w:rsidR="00516553">
        <w:t xml:space="preserve">, která </w:t>
      </w:r>
      <w:r w:rsidR="0054749C">
        <w:t>se ke svým poznatkům</w:t>
      </w:r>
      <w:r w:rsidR="00516553">
        <w:t xml:space="preserve"> </w:t>
      </w:r>
      <w:r>
        <w:t>dostává</w:t>
      </w:r>
      <w:r w:rsidR="00516553">
        <w:t xml:space="preserve"> přes fyzikální chemii, částicovou fyziku a dnes ve velkém měřítku i nanotechnol</w:t>
      </w:r>
      <w:r w:rsidR="0054749C">
        <w:t>o</w:t>
      </w:r>
      <w:r w:rsidR="00516553">
        <w:t>gie</w:t>
      </w:r>
      <w:r w:rsidR="00FE2FD8">
        <w:t>.</w:t>
      </w:r>
      <w:r w:rsidR="00516553">
        <w:t xml:space="preserve"> </w:t>
      </w:r>
      <w:r w:rsidR="00CA60F4">
        <w:t>P</w:t>
      </w:r>
      <w:r w:rsidR="002C62AC">
        <w:t>osláním</w:t>
      </w:r>
      <w:r w:rsidR="00CA60F4">
        <w:t xml:space="preserve">, které </w:t>
      </w:r>
      <w:r w:rsidR="00B45904">
        <w:t xml:space="preserve">neuropedagogice </w:t>
      </w:r>
      <w:r w:rsidR="00CA60F4">
        <w:t xml:space="preserve">vkládáme do vínku, </w:t>
      </w:r>
      <w:r w:rsidR="002C62AC">
        <w:t>je zvrátit vývoj psychopatologie a kriminality</w:t>
      </w:r>
      <w:r w:rsidR="00CA60F4">
        <w:t xml:space="preserve"> ve společnosti</w:t>
      </w:r>
      <w:r w:rsidR="00516553">
        <w:t>, překonat bezradnost, zabránit výchovným chybám</w:t>
      </w:r>
      <w:r w:rsidR="002C62AC">
        <w:t xml:space="preserve"> a přispět ke zvýšení kvality života </w:t>
      </w:r>
      <w:r w:rsidR="00B45904">
        <w:t xml:space="preserve">lidí </w:t>
      </w:r>
      <w:r w:rsidR="002C62AC">
        <w:t>v </w:t>
      </w:r>
      <w:r w:rsidR="000F7F37">
        <w:t>našem</w:t>
      </w:r>
      <w:r w:rsidR="002C62AC">
        <w:t xml:space="preserve"> hmotně zajištěné</w:t>
      </w:r>
      <w:r w:rsidR="00CA60F4">
        <w:t>m</w:t>
      </w:r>
      <w:r w:rsidR="002C62AC">
        <w:t xml:space="preserve"> </w:t>
      </w:r>
      <w:r w:rsidR="00CA60F4">
        <w:t>světě</w:t>
      </w:r>
      <w:r w:rsidR="002C62AC">
        <w:t>.</w:t>
      </w:r>
    </w:p>
    <w:p w:rsidR="009079A1" w:rsidRDefault="00B022EA" w:rsidP="009079A1">
      <w:pPr>
        <w:pStyle w:val="Nadpis1"/>
      </w:pPr>
      <w:r>
        <w:lastRenderedPageBreak/>
        <w:t>Funkční</w:t>
      </w:r>
      <w:r w:rsidR="009079A1">
        <w:t xml:space="preserve"> orientace v problému</w:t>
      </w:r>
    </w:p>
    <w:p w:rsidR="00C04CAE" w:rsidRDefault="009079A1" w:rsidP="00200BDB">
      <w:r>
        <w:t xml:space="preserve">Je tomu víc než sto let, co badatelé začali zkoumat mozek jako </w:t>
      </w:r>
      <w:r w:rsidRPr="009079A1">
        <w:rPr>
          <w:b/>
        </w:rPr>
        <w:t>orgán myšlení</w:t>
      </w:r>
      <w:r w:rsidR="00C04CAE">
        <w:t xml:space="preserve">. Dnes je neurovědami studován </w:t>
      </w:r>
      <w:r w:rsidR="004B0312">
        <w:t xml:space="preserve">hlavně </w:t>
      </w:r>
      <w:r w:rsidR="00C04CAE">
        <w:t xml:space="preserve">jako </w:t>
      </w:r>
      <w:r w:rsidR="00C04CAE" w:rsidRPr="00C04CAE">
        <w:rPr>
          <w:b/>
        </w:rPr>
        <w:t>orgán generující chování</w:t>
      </w:r>
      <w:r w:rsidR="00C04CAE">
        <w:t>.</w:t>
      </w:r>
      <w:r w:rsidR="004B0312">
        <w:t xml:space="preserve"> Chování generuje jako odpovědi na stimuly. V tom smyslu je zdrojem </w:t>
      </w:r>
      <w:r w:rsidR="004B0312" w:rsidRPr="004B0312">
        <w:rPr>
          <w:b/>
        </w:rPr>
        <w:t>behaviorální responsivity organismu</w:t>
      </w:r>
      <w:r w:rsidR="004B0312">
        <w:t>.</w:t>
      </w:r>
      <w:r w:rsidR="00D37245">
        <w:t xml:space="preserve"> Myšlení</w:t>
      </w:r>
      <w:r w:rsidR="00F43519">
        <w:t xml:space="preserve"> </w:t>
      </w:r>
      <w:r w:rsidR="00D37245">
        <w:t xml:space="preserve">je typem odpovědi na podněty, a to </w:t>
      </w:r>
      <w:r w:rsidR="00D37245" w:rsidRPr="00D37245">
        <w:rPr>
          <w:b/>
        </w:rPr>
        <w:t>nereflexní povahy</w:t>
      </w:r>
      <w:r w:rsidR="00D37245">
        <w:t>. Myšlení je procesem zajišťujícím adaptaci na prostředí</w:t>
      </w:r>
      <w:r w:rsidR="001F2F75">
        <w:t xml:space="preserve"> nad rámec genových mutací</w:t>
      </w:r>
      <w:r w:rsidR="00F43519">
        <w:t xml:space="preserve"> a </w:t>
      </w:r>
      <w:r w:rsidR="00D37245">
        <w:t xml:space="preserve">schopnost organizace skupiny lidí </w:t>
      </w:r>
      <w:r w:rsidR="00F8065A">
        <w:t xml:space="preserve">na základě </w:t>
      </w:r>
      <w:r w:rsidR="00F43519">
        <w:t>plánování</w:t>
      </w:r>
      <w:r w:rsidR="00FF6427">
        <w:t xml:space="preserve"> - představ</w:t>
      </w:r>
      <w:r w:rsidR="00F43519">
        <w:t>.</w:t>
      </w:r>
    </w:p>
    <w:p w:rsidR="009079A1" w:rsidRDefault="009079A1" w:rsidP="00200BDB">
      <w:r>
        <w:t xml:space="preserve">Počátek systematického výzkumu spadá do 19. století. Nejde tedy o žádnou novinku. </w:t>
      </w:r>
      <w:r w:rsidR="00D826A9">
        <w:t>Přesto ještě nedávno filozofové a psychologové jen postulovali, že mozek je orgánem psychických funkcí, ale ne</w:t>
      </w:r>
      <w:r w:rsidR="006D42AD">
        <w:t>využívali</w:t>
      </w:r>
      <w:r w:rsidR="00D826A9">
        <w:t xml:space="preserve"> </w:t>
      </w:r>
      <w:r w:rsidR="005D2D48">
        <w:t>neurologický materiál</w:t>
      </w:r>
      <w:r w:rsidR="00D826A9">
        <w:t xml:space="preserve"> týkající se základních principů funkční organizace mozku a forem jeho činnosti. Některé směry odmítaly či dokonce zakazovaly hledat souvislost duchovního života s jeho materiální podstatou.</w:t>
      </w:r>
    </w:p>
    <w:p w:rsidR="009079A1" w:rsidRDefault="009079A1" w:rsidP="00200BDB">
      <w:r>
        <w:t xml:space="preserve">Velké zrychlení poznávání funkční podstaty mozku nastalo po druhé světové válce, kdy byl poprvé podrobně zkoumán neuron, a následně v 60. a 70. letech minulého století, kdy lidské oko na úsvitu nanotechnologií začalo </w:t>
      </w:r>
      <w:r w:rsidR="00275F8A">
        <w:t>vidět</w:t>
      </w:r>
      <w:r>
        <w:t xml:space="preserve"> struktury buněčné membrány neuronu jako soustavy funkčních molekul – membránových receptorů a kanálů.</w:t>
      </w:r>
      <w:r w:rsidR="00CF47CB">
        <w:t xml:space="preserve"> Dnes tyto poznatky slouží hlavně konstrukci účinných léků.</w:t>
      </w:r>
      <w:r w:rsidR="00F43519">
        <w:t xml:space="preserve"> </w:t>
      </w:r>
      <w:r w:rsidR="00CF47CB">
        <w:t xml:space="preserve">Zhruba v té době se mozek přestal hodnotit jako pouze pasivně reagující aparát, neboť dokáže vytvářet předpoklady budoucího vývoje, podle nich </w:t>
      </w:r>
      <w:r w:rsidR="00A65CE9">
        <w:t>upravovat</w:t>
      </w:r>
      <w:r w:rsidR="00CF47CB">
        <w:t xml:space="preserve"> chování jedince a zpětně hodnotit správnost stanovené hypotézy. To dokáže nejlépe člověk, ale do jisté </w:t>
      </w:r>
      <w:r w:rsidR="00404235">
        <w:t>menší</w:t>
      </w:r>
      <w:r w:rsidR="00CF47CB">
        <w:t xml:space="preserve"> míry i </w:t>
      </w:r>
      <w:r w:rsidR="008E7451">
        <w:t xml:space="preserve">zvířata, hlavně </w:t>
      </w:r>
      <w:r w:rsidR="00C3536B">
        <w:t>primáti</w:t>
      </w:r>
      <w:r w:rsidR="008E7451">
        <w:t>.</w:t>
      </w:r>
    </w:p>
    <w:p w:rsidR="008E7451" w:rsidRDefault="008E7451" w:rsidP="00200BDB">
      <w:r>
        <w:t>Postupně byly popsány mechanismy poznávací činnosti – apercepce a myšlení, řeči a zevšeobecňování, formování plánů a programů chování, regulace a kontroly</w:t>
      </w:r>
      <w:r w:rsidR="00F8725F">
        <w:t xml:space="preserve"> (Lurija, 1983, s. 12)</w:t>
      </w:r>
      <w:r>
        <w:t>. Tento soubor funkcí umož</w:t>
      </w:r>
      <w:r w:rsidR="00EA630C">
        <w:t xml:space="preserve">ňuje </w:t>
      </w:r>
      <w:r>
        <w:t xml:space="preserve">živému organismu chovat se jako </w:t>
      </w:r>
      <w:r w:rsidRPr="00363913">
        <w:rPr>
          <w:b/>
        </w:rPr>
        <w:t>samoregulující systém</w:t>
      </w:r>
      <w:r>
        <w:t>.</w:t>
      </w:r>
      <w:r w:rsidR="00363913">
        <w:t xml:space="preserve"> Dokáže sám sobě říkat</w:t>
      </w:r>
      <w:r w:rsidR="004F29E3">
        <w:t xml:space="preserve">, co udělá, co neudělá, jak to udělá, </w:t>
      </w:r>
      <w:r w:rsidR="00E213EF">
        <w:t xml:space="preserve">kdy to udělá, </w:t>
      </w:r>
      <w:r w:rsidR="00363913">
        <w:t>za jakým účelem to udělá</w:t>
      </w:r>
      <w:r w:rsidR="004F29E3">
        <w:t xml:space="preserve">, a dokáže tlumit reflexy, hlavně ty získané – </w:t>
      </w:r>
      <w:r w:rsidR="00363913">
        <w:t xml:space="preserve">tj. reflexy </w:t>
      </w:r>
      <w:r w:rsidR="004F29E3">
        <w:t>podmíněné.</w:t>
      </w:r>
    </w:p>
    <w:p w:rsidR="008E7451" w:rsidRDefault="008E7451" w:rsidP="00200BDB">
      <w:r>
        <w:t xml:space="preserve">Problém </w:t>
      </w:r>
      <w:r w:rsidRPr="008E7451">
        <w:rPr>
          <w:b/>
        </w:rPr>
        <w:t>autoregulace</w:t>
      </w:r>
      <w:r>
        <w:t xml:space="preserve"> je pro pedagogiku, potažmo neuropedagogiku ústředním tématem. Jedinec se totiž rodí s geneticky determinovanou, vrozenou schopností autoregulovat fyziologické</w:t>
      </w:r>
      <w:r w:rsidR="00A65CE9">
        <w:t xml:space="preserve"> </w:t>
      </w:r>
      <w:r>
        <w:t>funkce</w:t>
      </w:r>
      <w:r w:rsidR="00275F8A">
        <w:t xml:space="preserve"> a primitivní vzorce chování</w:t>
      </w:r>
      <w:r>
        <w:t xml:space="preserve">. Ostatní, počínaje koordinovaným pohybem až po nejsložitější </w:t>
      </w:r>
      <w:r w:rsidR="00EA630C">
        <w:t>komplexy</w:t>
      </w:r>
      <w:r w:rsidR="00A65CE9">
        <w:t xml:space="preserve"> chování</w:t>
      </w:r>
      <w:r>
        <w:t xml:space="preserve"> </w:t>
      </w:r>
      <w:r w:rsidR="00B76620">
        <w:t xml:space="preserve">založené na </w:t>
      </w:r>
      <w:r w:rsidR="00D330DA">
        <w:t xml:space="preserve">(a) </w:t>
      </w:r>
      <w:r w:rsidR="00B76620">
        <w:t xml:space="preserve">apercepční analýze a syntéze senzorického obrazu vnější skutečnosti, </w:t>
      </w:r>
      <w:r w:rsidR="00D330DA">
        <w:t xml:space="preserve">(b) životní zkušenosti </w:t>
      </w:r>
      <w:r>
        <w:t>se musí naučit.</w:t>
      </w:r>
    </w:p>
    <w:p w:rsidR="00B76620" w:rsidRDefault="00B76620" w:rsidP="00200BDB">
      <w:r>
        <w:t xml:space="preserve">První známky behaviorální autoregulace jsou patrné na dítěti již po několika měsících života, kdy začíná </w:t>
      </w:r>
      <w:r w:rsidR="00D330DA">
        <w:t xml:space="preserve">mířit své </w:t>
      </w:r>
      <w:r>
        <w:t>chtění</w:t>
      </w:r>
      <w:r w:rsidR="00D330DA">
        <w:t xml:space="preserve"> na určitý cíl</w:t>
      </w:r>
      <w:r>
        <w:t>, byť zatím nevědomě</w:t>
      </w:r>
      <w:r w:rsidR="00C0106C">
        <w:t xml:space="preserve">, ale již na základě </w:t>
      </w:r>
      <w:r w:rsidR="00002C91" w:rsidRPr="00002C91">
        <w:rPr>
          <w:b/>
        </w:rPr>
        <w:t>naučeného</w:t>
      </w:r>
      <w:r w:rsidR="00C0106C" w:rsidRPr="00002C91">
        <w:rPr>
          <w:b/>
        </w:rPr>
        <w:t xml:space="preserve"> </w:t>
      </w:r>
      <w:r w:rsidR="00C0106C" w:rsidRPr="00C0106C">
        <w:rPr>
          <w:b/>
        </w:rPr>
        <w:t>velkého reflexního oblouku</w:t>
      </w:r>
      <w:r>
        <w:t xml:space="preserve">. </w:t>
      </w:r>
      <w:r w:rsidR="00C0106C">
        <w:t>V</w:t>
      </w:r>
      <w:r>
        <w:t xml:space="preserve">ývoj autoregulace je kontinuální, přičemž </w:t>
      </w:r>
      <w:r w:rsidR="000640D3">
        <w:t>existují</w:t>
      </w:r>
      <w:r w:rsidR="00C0106C">
        <w:t xml:space="preserve"> kritická období, k</w:t>
      </w:r>
      <w:r>
        <w:t xml:space="preserve">dy odpoutávání od formujících </w:t>
      </w:r>
      <w:r w:rsidR="00C0106C">
        <w:t>vlivů, prožitků a autorit prochází bouřlivými „zmatky“</w:t>
      </w:r>
      <w:r>
        <w:t xml:space="preserve">. Jsou to </w:t>
      </w:r>
      <w:r w:rsidR="00002C91">
        <w:t xml:space="preserve">(a) </w:t>
      </w:r>
      <w:r>
        <w:t xml:space="preserve">období mezi 2. a 3. rokem života, takzvané období prvotní socializace, a potom </w:t>
      </w:r>
      <w:r w:rsidR="00002C91">
        <w:t xml:space="preserve">(b) </w:t>
      </w:r>
      <w:r>
        <w:t>pubescence, kdy se finalizuje sebepojetí jedince a profil jeho budoucí dospělé osobnosti.</w:t>
      </w:r>
      <w:r w:rsidR="006D42AD">
        <w:t xml:space="preserve"> V pubertě dochází kromě toho k</w:t>
      </w:r>
      <w:r w:rsidR="000640D3">
        <w:t xml:space="preserve"> biologické přestavbě organismu, což dělá toto období o to komplikovanějším, </w:t>
      </w:r>
      <w:r w:rsidR="00B0195E">
        <w:t xml:space="preserve">jakož </w:t>
      </w:r>
      <w:r w:rsidR="000640D3">
        <w:t>i zranitelnějším.</w:t>
      </w:r>
    </w:p>
    <w:p w:rsidR="00BB12A2" w:rsidRDefault="00B76620" w:rsidP="00200BDB">
      <w:r>
        <w:t>Biologicky je organismus nastaven tak</w:t>
      </w:r>
      <w:r w:rsidR="000640D3">
        <w:t>, aby byl schopen přejít do pln</w:t>
      </w:r>
      <w:r w:rsidR="00684950">
        <w:t>é</w:t>
      </w:r>
      <w:r>
        <w:t xml:space="preserve"> autonomie ve věku zhruba 20 let. </w:t>
      </w:r>
      <w:r w:rsidR="00684950">
        <w:t xml:space="preserve">V zájmu toho </w:t>
      </w:r>
      <w:r w:rsidR="00BB12A2">
        <w:t xml:space="preserve">by tomu </w:t>
      </w:r>
      <w:r w:rsidR="00684950">
        <w:t xml:space="preserve">mělo </w:t>
      </w:r>
      <w:r w:rsidR="00BB12A2">
        <w:t>být v procesu výchovy a vz</w:t>
      </w:r>
      <w:r w:rsidR="000640D3">
        <w:t xml:space="preserve">dělávání vše podřízeno. Bohužel není. </w:t>
      </w:r>
      <w:r w:rsidR="00BB12A2">
        <w:t xml:space="preserve">Naše mladé generace mnohdy nejeví znaky </w:t>
      </w:r>
      <w:r w:rsidR="000640D3">
        <w:t xml:space="preserve">zralé </w:t>
      </w:r>
      <w:r w:rsidR="00BB12A2">
        <w:t>autonomie ještě ani ve třiceti.</w:t>
      </w:r>
      <w:r w:rsidR="000640D3">
        <w:t xml:space="preserve"> Někteří lidé jí nedosáhnou nikdy.</w:t>
      </w:r>
      <w:r w:rsidR="00F43519">
        <w:t xml:space="preserve"> </w:t>
      </w:r>
      <w:r w:rsidR="00BB12A2">
        <w:t xml:space="preserve">To se projevuje nejen v problémech organizace efektivního a spokojeného osobního i pracovního života, ale i </w:t>
      </w:r>
      <w:r w:rsidR="00197CD8">
        <w:t xml:space="preserve">v </w:t>
      </w:r>
      <w:r w:rsidR="00BB12A2">
        <w:t xml:space="preserve">duševních poruchách. V období pubescence </w:t>
      </w:r>
      <w:r w:rsidR="00197CD8">
        <w:t>akcelerují</w:t>
      </w:r>
      <w:r w:rsidR="00BB12A2">
        <w:t xml:space="preserve"> poruchy úzkostně depresivního typu, kolem dvacítky potom psychózy a schizofrenie.</w:t>
      </w:r>
    </w:p>
    <w:p w:rsidR="00BB12A2" w:rsidRDefault="00BB12A2" w:rsidP="00200BDB">
      <w:r>
        <w:t xml:space="preserve">Co tedy můžeme prohlásit za ústřední cíl neuropedagogiky? Je to sladění geneticky determinovaného biologického vývoje člověka s výchovou </w:t>
      </w:r>
      <w:r w:rsidR="00151A48">
        <w:t xml:space="preserve">a vzděláváním tak, aby do sebe vzájemně zapadly </w:t>
      </w:r>
      <w:r w:rsidR="00F939D5">
        <w:t>a vytvořily</w:t>
      </w:r>
      <w:r w:rsidR="00151A48">
        <w:t xml:space="preserve"> </w:t>
      </w:r>
      <w:r>
        <w:t>harmonizovaný celek. V tomto ohledu jsme přes všechny pokroky neurověd na samém začátku</w:t>
      </w:r>
      <w:r w:rsidR="00151A48">
        <w:t>. P</w:t>
      </w:r>
      <w:r>
        <w:t>řed námi stojí neodhadnutelné množství badatelské práce i hledání způsobů, jak její výsledky aplikovat v praxi. Že tomu stojí v cestě historicky nahromaděná spousta předsudků, pověr, pseudoteorií i falešných proroků, netřeba snad zdůrazňovat.</w:t>
      </w:r>
    </w:p>
    <w:p w:rsidR="00D17E41" w:rsidRDefault="00D17E41" w:rsidP="00D17E41">
      <w:pPr>
        <w:pStyle w:val="Nadpis1"/>
      </w:pPr>
      <w:r>
        <w:lastRenderedPageBreak/>
        <w:t>Strukturální orientace v problému</w:t>
      </w:r>
    </w:p>
    <w:p w:rsidR="00D17E41" w:rsidRDefault="00D17E41" w:rsidP="00200BDB">
      <w:r>
        <w:t>Zkoumání vnějších projevů organismu se za posledních zhruba 150 let ustálilo v rovinách – emoce, kognice, chování, osobnost a psychiatrické projevy. K tomu se, ovšem čistě jen z lékařského hlediska, přidružují i projevy neurologické</w:t>
      </w:r>
      <w:r w:rsidR="00FA7063">
        <w:t>, například změny psychiky a osobnosti při úrazech mozku a demencích</w:t>
      </w:r>
      <w:r>
        <w:t>.</w:t>
      </w:r>
    </w:p>
    <w:p w:rsidR="00D17E41" w:rsidRDefault="00D17E41" w:rsidP="00D17E41">
      <w:r>
        <w:t>Neurovědy, které popsaly rozložení těchto funkcí po struktuře mozku, centrální nervové soustavy a celého těla, otevřely pohled do vnitřní organizace vzniku odpovědí na podněty. A to zhruba takto:</w:t>
      </w:r>
    </w:p>
    <w:p w:rsidR="00D17E41" w:rsidRDefault="00D17E41" w:rsidP="00941C05">
      <w:pPr>
        <w:pStyle w:val="Odstavecseseznamem"/>
        <w:numPr>
          <w:ilvl w:val="0"/>
          <w:numId w:val="98"/>
        </w:numPr>
      </w:pPr>
      <w:r>
        <w:t>Vnitřní strany hemisfér:</w:t>
      </w:r>
    </w:p>
    <w:p w:rsidR="00D17E41" w:rsidRDefault="00D17E41" w:rsidP="00941C05">
      <w:pPr>
        <w:pStyle w:val="Odstavecseseznamem"/>
        <w:numPr>
          <w:ilvl w:val="0"/>
          <w:numId w:val="99"/>
        </w:numPr>
        <w:ind w:left="1134"/>
      </w:pPr>
      <w:r>
        <w:t>Emoce</w:t>
      </w:r>
    </w:p>
    <w:p w:rsidR="00D17E41" w:rsidRDefault="00D17E41" w:rsidP="00941C05">
      <w:pPr>
        <w:pStyle w:val="Odstavecseseznamem"/>
        <w:numPr>
          <w:ilvl w:val="0"/>
          <w:numId w:val="99"/>
        </w:numPr>
        <w:ind w:left="1134"/>
      </w:pPr>
      <w:r>
        <w:t>Emoce mají těsnou funkční spojitost s rozpoznáváním a pamětí</w:t>
      </w:r>
    </w:p>
    <w:p w:rsidR="00D17E41" w:rsidRDefault="00D17E41" w:rsidP="00941C05">
      <w:pPr>
        <w:pStyle w:val="Odstavecseseznamem"/>
        <w:numPr>
          <w:ilvl w:val="0"/>
          <w:numId w:val="98"/>
        </w:numPr>
      </w:pPr>
      <w:r>
        <w:t>Vnější strany hemisfér:</w:t>
      </w:r>
    </w:p>
    <w:p w:rsidR="00D17E41" w:rsidRDefault="00D17E41" w:rsidP="00941C05">
      <w:pPr>
        <w:pStyle w:val="Odstavecseseznamem"/>
        <w:numPr>
          <w:ilvl w:val="0"/>
          <w:numId w:val="99"/>
        </w:numPr>
        <w:ind w:left="1134"/>
      </w:pPr>
      <w:r>
        <w:t xml:space="preserve">Kognice, </w:t>
      </w:r>
      <w:r w:rsidR="00D14AA9">
        <w:t xml:space="preserve">myšlení a </w:t>
      </w:r>
      <w:r>
        <w:t>řeč, chování, osobnost</w:t>
      </w:r>
    </w:p>
    <w:p w:rsidR="00D17E41" w:rsidRDefault="00D17E41" w:rsidP="00941C05">
      <w:pPr>
        <w:pStyle w:val="Odstavecseseznamem"/>
        <w:numPr>
          <w:ilvl w:val="0"/>
          <w:numId w:val="98"/>
        </w:numPr>
      </w:pPr>
      <w:r>
        <w:t>Tělo:</w:t>
      </w:r>
    </w:p>
    <w:p w:rsidR="00D17E41" w:rsidRDefault="003D13EF" w:rsidP="00941C05">
      <w:pPr>
        <w:pStyle w:val="Odstavecseseznamem"/>
        <w:numPr>
          <w:ilvl w:val="0"/>
          <w:numId w:val="99"/>
        </w:numPr>
        <w:ind w:left="1134"/>
      </w:pPr>
      <w:r>
        <w:t>Autonomní nervový systém</w:t>
      </w:r>
      <w:r w:rsidR="00D17E41">
        <w:t>, hormonální endokrinní soustava</w:t>
      </w:r>
      <w:r w:rsidR="00FA7063">
        <w:t xml:space="preserve"> – fyziologické stavy těla</w:t>
      </w:r>
    </w:p>
    <w:p w:rsidR="00B801CD" w:rsidRDefault="00FA7063" w:rsidP="00B801CD">
      <w:r>
        <w:t xml:space="preserve">Tyto základní organizační celky spolu interagují v reálném čase a vzájemně se neustále ovlivňují. </w:t>
      </w:r>
      <w:r w:rsidR="00D87CEC">
        <w:t xml:space="preserve">Oddělit je od sebe nelze. </w:t>
      </w:r>
      <w:r>
        <w:t xml:space="preserve">Například každá určitá myšlenka vyvolává určité emoce, </w:t>
      </w:r>
      <w:r w:rsidR="003D13EF">
        <w:t>třeba</w:t>
      </w:r>
      <w:r>
        <w:t xml:space="preserve"> radost nebo strach. Zpětně, radostné nebo strachové naladění</w:t>
      </w:r>
      <w:r w:rsidR="00594422">
        <w:t>, vyvolané buď myšlenkou a/nebo vnějším podnětem,</w:t>
      </w:r>
      <w:r>
        <w:t xml:space="preserve"> předurčuje </w:t>
      </w:r>
      <w:r w:rsidR="00CE0100">
        <w:t xml:space="preserve">další </w:t>
      </w:r>
      <w:r>
        <w:t xml:space="preserve">myšlenky, například jak se budou </w:t>
      </w:r>
      <w:r w:rsidR="00594422">
        <w:t xml:space="preserve">dále </w:t>
      </w:r>
      <w:r>
        <w:t>vyvíjet. Podle míry strachu člověka napadají myšlenky jen „černé“, pochmurné, anebo mu to přestane myslet vůbec.</w:t>
      </w:r>
    </w:p>
    <w:p w:rsidR="00FA7063" w:rsidRDefault="00FA7063" w:rsidP="00B801CD">
      <w:r>
        <w:t>Techničtější studium také umožnilo jasnější definice. Například emocí. Emoce dnes můžeme definovat jako korovou reprezentaci</w:t>
      </w:r>
      <w:r w:rsidRPr="00FA7063">
        <w:t xml:space="preserve"> </w:t>
      </w:r>
      <w:r>
        <w:t>fyziologických stavů těla, a to na vnitřních stranách hemisfér.</w:t>
      </w:r>
      <w:r w:rsidR="00D14AA9">
        <w:t xml:space="preserve"> Pocit je vědomě rozpoznaná emoce, kterou jedinec vnímá </w:t>
      </w:r>
      <w:r w:rsidR="00741C82">
        <w:t>jako určitou představu</w:t>
      </w:r>
      <w:r w:rsidR="00D14AA9">
        <w:t xml:space="preserve"> a pojmenuje ji artikulovanou řečí.</w:t>
      </w:r>
    </w:p>
    <w:p w:rsidR="00D14AA9" w:rsidRDefault="00D14AA9" w:rsidP="00B801CD">
      <w:r>
        <w:t xml:space="preserve">To celé má zásadní význam pro výchovu a pedagogiku. </w:t>
      </w:r>
      <w:r w:rsidR="00A163CE">
        <w:t xml:space="preserve">Například to, jak se dítě a žák chová, dnes nevnímáme jen jako čisté chování, za které chválíme nebo trestáme, ale hlavně za ním vidíme </w:t>
      </w:r>
      <w:r w:rsidR="00594422">
        <w:t xml:space="preserve">to, jak mozek dítěte/žáka rozpoznal a vyhodnotil vnější </w:t>
      </w:r>
      <w:r w:rsidR="003D13EF">
        <w:t>signály</w:t>
      </w:r>
      <w:r w:rsidR="00594422">
        <w:t xml:space="preserve">, jaké s tím souvisejí fyziologické stavy jeho těla a jakým způsobem </w:t>
      </w:r>
      <w:r w:rsidR="003D13EF">
        <w:t>jsou tyto stavy vyhodnocovány</w:t>
      </w:r>
      <w:r w:rsidR="00594422">
        <w:t xml:space="preserve"> vnitřní</w:t>
      </w:r>
      <w:r w:rsidR="003D13EF">
        <w:t>mi stranami</w:t>
      </w:r>
      <w:r w:rsidR="00594422">
        <w:t xml:space="preserve"> hemisfér.</w:t>
      </w:r>
      <w:r w:rsidR="00741C82">
        <w:t xml:space="preserve"> To celé na základě učení neboli celé jeho životní minulosti.</w:t>
      </w:r>
    </w:p>
    <w:p w:rsidR="00AB4E8B" w:rsidRDefault="00AB4E8B" w:rsidP="00B801CD">
      <w:r>
        <w:t>Jestliže například odbržděné, vulgární a společensky nepřijatelné chování se objevuje u lidí s poškozením předních, vnitřních dolních oblastí mozku, musíme analogickou dysfunkci předpokládat i u žáka s podobnými projevy.</w:t>
      </w:r>
    </w:p>
    <w:p w:rsidR="00594422" w:rsidRDefault="00594422" w:rsidP="00B801CD">
      <w:r>
        <w:t xml:space="preserve">Takové posouzení umožňuje nesrovnatelně lépe, přesněji a kvalifikovaněji porozumět příčinám jeho chování. Vhodnou cílenou intervencí, například zklidněním, </w:t>
      </w:r>
      <w:r w:rsidR="00741C82">
        <w:t xml:space="preserve">pochvalou, pohlazením </w:t>
      </w:r>
      <w:r>
        <w:t>můžeme dítě podpořit v jeho mentálním růstu, aniž by takový motivační podnět byl samoúčelný, inflační či dokonce nežádoucí. A naopak, stejným typem podnětů</w:t>
      </w:r>
      <w:r w:rsidR="00741C82">
        <w:t xml:space="preserve"> plus úpravou vnějšího (sociálního) prostředí </w:t>
      </w:r>
      <w:r>
        <w:t>můžeme ovlivnit jeho neurotičnost, neklid, počínající poruchu vztahů a chování. Tím zabránit pozdější nevratné patologii, například kriminální, která představuje pro společnost ohrožení a nesmírnou zátěž (policie, soudy, vězení, škody na zdraví a majetku občanů</w:t>
      </w:r>
      <w:r w:rsidR="00741C82">
        <w:t>, psychiatrické invalidity</w:t>
      </w:r>
      <w:r>
        <w:t>).</w:t>
      </w:r>
    </w:p>
    <w:p w:rsidR="008060C0" w:rsidRDefault="008060C0" w:rsidP="008060C0">
      <w:pPr>
        <w:pStyle w:val="Nadpis2"/>
      </w:pPr>
      <w:r>
        <w:lastRenderedPageBreak/>
        <w:t>Zadání pro samostatnou práci</w:t>
      </w:r>
    </w:p>
    <w:p w:rsidR="008060C0" w:rsidRDefault="005013D5" w:rsidP="008060C0">
      <w:pPr>
        <w:keepNext/>
      </w:pPr>
      <w:r>
        <w:t>Dobře se zadívejte</w:t>
      </w:r>
      <w:r w:rsidR="008060C0">
        <w:t xml:space="preserve"> na fotografii </w:t>
      </w:r>
      <w:r>
        <w:t>mladičké</w:t>
      </w:r>
      <w:r w:rsidR="00F011A0">
        <w:t xml:space="preserve"> </w:t>
      </w:r>
      <w:r w:rsidR="008060C0">
        <w:t xml:space="preserve">Barbory Orlové, která </w:t>
      </w:r>
      <w:r w:rsidR="0055311D">
        <w:t xml:space="preserve">o několik let později </w:t>
      </w:r>
      <w:r w:rsidR="009A0216">
        <w:t>v dospělosti,</w:t>
      </w:r>
      <w:r w:rsidR="00F011A0">
        <w:t xml:space="preserve"> </w:t>
      </w:r>
      <w:r w:rsidR="008060C0">
        <w:t>v</w:t>
      </w:r>
      <w:r w:rsidR="00F011A0">
        <w:t> </w:t>
      </w:r>
      <w:r w:rsidR="008060C0">
        <w:t>říjnu</w:t>
      </w:r>
      <w:r w:rsidR="00F011A0">
        <w:t xml:space="preserve"> 2014</w:t>
      </w:r>
      <w:r w:rsidR="008060C0">
        <w:t xml:space="preserve"> </w:t>
      </w:r>
      <w:r>
        <w:t xml:space="preserve">ve věku 26 let </w:t>
      </w:r>
      <w:r w:rsidR="008060C0">
        <w:t xml:space="preserve">zabila nožem Petra Vejvodu ve střední odborné škole ve Žďáru nad Sázavou. Řekli byste, že </w:t>
      </w:r>
      <w:r w:rsidR="0055311D">
        <w:t xml:space="preserve">z člověka na obrázku může vyrůst </w:t>
      </w:r>
      <w:r w:rsidR="008060C0">
        <w:t>vrah?</w:t>
      </w:r>
    </w:p>
    <w:p w:rsidR="008060C0" w:rsidRDefault="008060C0" w:rsidP="008060C0">
      <w:pPr>
        <w:keepNext/>
        <w:spacing w:before="240"/>
        <w:jc w:val="center"/>
      </w:pPr>
      <w:r>
        <w:rPr>
          <w:noProof/>
          <w:lang w:eastAsia="cs-CZ"/>
        </w:rPr>
        <w:drawing>
          <wp:inline distT="0" distB="0" distL="0" distR="0">
            <wp:extent cx="3023616" cy="1798320"/>
            <wp:effectExtent l="0" t="0" r="571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BR 046 Orlová mladá dívka.jpg"/>
                    <pic:cNvPicPr/>
                  </pic:nvPicPr>
                  <pic:blipFill>
                    <a:blip r:embed="rId9">
                      <a:extLst>
                        <a:ext uri="{28A0092B-C50C-407E-A947-70E740481C1C}">
                          <a14:useLocalDpi xmlns:a14="http://schemas.microsoft.com/office/drawing/2010/main" val="0"/>
                        </a:ext>
                      </a:extLst>
                    </a:blip>
                    <a:stretch>
                      <a:fillRect/>
                    </a:stretch>
                  </pic:blipFill>
                  <pic:spPr>
                    <a:xfrm>
                      <a:off x="0" y="0"/>
                      <a:ext cx="3023616" cy="1798320"/>
                    </a:xfrm>
                    <a:prstGeom prst="rect">
                      <a:avLst/>
                    </a:prstGeom>
                  </pic:spPr>
                </pic:pic>
              </a:graphicData>
            </a:graphic>
          </wp:inline>
        </w:drawing>
      </w:r>
    </w:p>
    <w:p w:rsidR="008060C0" w:rsidRDefault="008060C0" w:rsidP="008060C0">
      <w:pPr>
        <w:spacing w:after="240"/>
        <w:jc w:val="center"/>
      </w:pPr>
      <w:r>
        <w:t>Barbora Orlová (zdroj: Focus VM, Česká televize)</w:t>
      </w:r>
    </w:p>
    <w:p w:rsidR="008060C0" w:rsidRDefault="00F011A0" w:rsidP="00941C05">
      <w:pPr>
        <w:pStyle w:val="Odstavecseseznamem"/>
        <w:numPr>
          <w:ilvl w:val="0"/>
          <w:numId w:val="99"/>
        </w:numPr>
        <w:jc w:val="left"/>
      </w:pPr>
      <w:r>
        <w:t>Napište si na papír vše, co vás k vysvětlení tragického chování Barbory nyní napadne.</w:t>
      </w:r>
    </w:p>
    <w:p w:rsidR="00F011A0" w:rsidRDefault="00F011A0" w:rsidP="00941C05">
      <w:pPr>
        <w:pStyle w:val="Odstavecseseznamem"/>
        <w:numPr>
          <w:ilvl w:val="0"/>
          <w:numId w:val="99"/>
        </w:numPr>
        <w:jc w:val="left"/>
      </w:pPr>
      <w:r>
        <w:t xml:space="preserve">Na závěr studia se </w:t>
      </w:r>
      <w:r w:rsidR="00CD4FBF">
        <w:t xml:space="preserve">k tomu vraťte a </w:t>
      </w:r>
      <w:r>
        <w:t xml:space="preserve">na případ </w:t>
      </w:r>
      <w:r w:rsidR="00D96FE3">
        <w:t xml:space="preserve">se </w:t>
      </w:r>
      <w:r>
        <w:t>podívejte novýma očima</w:t>
      </w:r>
      <w:r w:rsidR="00CD4FBF">
        <w:t>;</w:t>
      </w:r>
      <w:r w:rsidR="00CD4FBF">
        <w:br/>
      </w:r>
      <w:r>
        <w:t>napište si to na druhý papír.</w:t>
      </w:r>
    </w:p>
    <w:p w:rsidR="00F011A0" w:rsidRDefault="00F011A0" w:rsidP="00941C05">
      <w:pPr>
        <w:pStyle w:val="Odstavecseseznamem"/>
        <w:numPr>
          <w:ilvl w:val="0"/>
          <w:numId w:val="99"/>
        </w:numPr>
        <w:jc w:val="left"/>
      </w:pPr>
      <w:r>
        <w:t>Oba papíry porovnejte.</w:t>
      </w:r>
    </w:p>
    <w:p w:rsidR="00F011A0" w:rsidRDefault="00F011A0" w:rsidP="00941C05">
      <w:pPr>
        <w:pStyle w:val="Odstavecseseznamem"/>
        <w:numPr>
          <w:ilvl w:val="0"/>
          <w:numId w:val="99"/>
        </w:numPr>
        <w:jc w:val="left"/>
      </w:pPr>
      <w:r>
        <w:t>K jakému posunu ve vašem vidění věci došlo? Co nového jste vzali v úvahu?</w:t>
      </w:r>
      <w:r w:rsidR="0091062A">
        <w:br/>
        <w:t xml:space="preserve">Čím </w:t>
      </w:r>
      <w:r w:rsidR="00F34FCB">
        <w:t xml:space="preserve">vás </w:t>
      </w:r>
      <w:r w:rsidR="0091062A">
        <w:t>to obohatilo?</w:t>
      </w:r>
    </w:p>
    <w:p w:rsidR="00AF4270" w:rsidRDefault="00AE2859" w:rsidP="00AF4270">
      <w:pPr>
        <w:pStyle w:val="Nadpis1"/>
      </w:pPr>
      <w:r>
        <w:lastRenderedPageBreak/>
        <w:t>Poučení z</w:t>
      </w:r>
      <w:r w:rsidR="00AF4270">
        <w:t xml:space="preserve"> historie</w:t>
      </w:r>
    </w:p>
    <w:p w:rsidR="000F0CB0" w:rsidRDefault="000F0CB0" w:rsidP="00EB0A5F">
      <w:r>
        <w:t xml:space="preserve">Pedagogické a výchovné závěry, které </w:t>
      </w:r>
      <w:r w:rsidR="00781408">
        <w:t xml:space="preserve">dnes </w:t>
      </w:r>
      <w:r w:rsidR="00AD48DF">
        <w:t>opíráme</w:t>
      </w:r>
      <w:r>
        <w:t xml:space="preserve"> o výsledky neurověd, nalezneme v prakticky stejné podobě</w:t>
      </w:r>
      <w:r w:rsidR="00026363" w:rsidRPr="00026363">
        <w:t xml:space="preserve"> </w:t>
      </w:r>
      <w:r w:rsidR="00026363">
        <w:t>již v historii</w:t>
      </w:r>
      <w:r>
        <w:t xml:space="preserve">. </w:t>
      </w:r>
      <w:r w:rsidRPr="0003387A">
        <w:rPr>
          <w:b/>
        </w:rPr>
        <w:t>J. A. Komenský</w:t>
      </w:r>
      <w:r>
        <w:t xml:space="preserve"> (17. století) </w:t>
      </w:r>
      <w:r w:rsidR="0006217B">
        <w:t>ve svých dvou principech</w:t>
      </w:r>
      <w:r>
        <w:t>, aniž to m</w:t>
      </w:r>
      <w:r w:rsidR="004F3AF3">
        <w:t>ohl neurologicky doložit, vypozoroval</w:t>
      </w:r>
      <w:r>
        <w:t xml:space="preserve">, že základem učení dítěte je získávání vizuálních představ a kopírování vzorů - </w:t>
      </w:r>
      <w:r w:rsidRPr="000F0CB0">
        <w:rPr>
          <w:b/>
        </w:rPr>
        <w:t>svět v obrazech</w:t>
      </w:r>
      <w:r>
        <w:t xml:space="preserve">, přičemž rozhodující motivační podmínkou, aby se dítě učilo, je </w:t>
      </w:r>
      <w:r w:rsidR="009943B5">
        <w:t>prož</w:t>
      </w:r>
      <w:r w:rsidR="00A2164A">
        <w:t xml:space="preserve">itek, </w:t>
      </w:r>
      <w:r w:rsidR="009943B5">
        <w:t xml:space="preserve">zkušenost a </w:t>
      </w:r>
      <w:r>
        <w:t xml:space="preserve">pozitivní emoční valence – </w:t>
      </w:r>
      <w:r w:rsidRPr="000F0CB0">
        <w:rPr>
          <w:b/>
        </w:rPr>
        <w:t>škola hrou</w:t>
      </w:r>
      <w:r>
        <w:t>.</w:t>
      </w:r>
    </w:p>
    <w:p w:rsidR="00C70C46" w:rsidRDefault="00C70C46" w:rsidP="00EB0A5F">
      <w:r>
        <w:t xml:space="preserve">Podobně uvažovala původním vzděláním lékařka </w:t>
      </w:r>
      <w:r w:rsidRPr="0003387A">
        <w:rPr>
          <w:b/>
        </w:rPr>
        <w:t>Maria Montessori</w:t>
      </w:r>
      <w:r>
        <w:t xml:space="preserve"> (přelom 19. a 20. století), která si na nelidském a vědecky neodůvodnitelném zacházení s dětmi v italských sirotčincích uvědomila </w:t>
      </w:r>
      <w:r w:rsidR="00214DE4">
        <w:t xml:space="preserve">nízkou </w:t>
      </w:r>
      <w:r>
        <w:t xml:space="preserve">úroveň, na které se pohybovala tehdejší věda. Jako mladá žena s ještě nedokončeným vzděláním se postavila všem těmto sebestředným a bezohledným univerzitním autoritám na odpor a rozpracovala metodiku, jakou ještě ani dnes nedokážou skousnout učitelé </w:t>
      </w:r>
      <w:r w:rsidR="00261ED2">
        <w:t xml:space="preserve">- </w:t>
      </w:r>
      <w:r>
        <w:t xml:space="preserve">absolventi našich pedagogických fakult, dostanou-li se s dítětem ze školy Montessori do </w:t>
      </w:r>
      <w:r w:rsidR="000D7C65">
        <w:t>střetu</w:t>
      </w:r>
      <w:r>
        <w:t>.</w:t>
      </w:r>
    </w:p>
    <w:p w:rsidR="000F0CB0" w:rsidRDefault="000F0CB0" w:rsidP="00EB0A5F">
      <w:r w:rsidRPr="0003387A">
        <w:rPr>
          <w:b/>
        </w:rPr>
        <w:t>Tyršův Sokol</w:t>
      </w:r>
      <w:r>
        <w:t xml:space="preserve"> už tenkrát (polovina 19. století) razil heslo – </w:t>
      </w:r>
      <w:r w:rsidRPr="000F0CB0">
        <w:rPr>
          <w:b/>
        </w:rPr>
        <w:t>v zdravém těle zdravý duch</w:t>
      </w:r>
      <w:r>
        <w:t xml:space="preserve">, aniž věděl cokoliv o somatické senzorice, jejíž </w:t>
      </w:r>
      <w:r w:rsidR="00026363">
        <w:t>signály</w:t>
      </w:r>
      <w:r>
        <w:t xml:space="preserve"> jsou integrovány v mozkové kůře se senzorikou smyslovou, a výsledek zpětně projikován do těla přes amygdalu a hypothalamus. Systémem cvičení a sociálních aktivit Sokol dosahova</w:t>
      </w:r>
      <w:r w:rsidR="004F3AF3">
        <w:t>l i na dnešní dobu záviděníhodných výsledků</w:t>
      </w:r>
      <w:r>
        <w:t xml:space="preserve"> v podobě identity a integrity svých příslušníků, která se stala významným činitelem v</w:t>
      </w:r>
      <w:r w:rsidR="004F3AF3">
        <w:t xml:space="preserve"> procesu </w:t>
      </w:r>
      <w:r w:rsidR="00026363">
        <w:t>nového z</w:t>
      </w:r>
      <w:r>
        <w:t xml:space="preserve">formování </w:t>
      </w:r>
      <w:r w:rsidR="00026363">
        <w:t xml:space="preserve">decimovaného </w:t>
      </w:r>
      <w:r>
        <w:t xml:space="preserve">českého národa a </w:t>
      </w:r>
      <w:r w:rsidR="004F3AF3">
        <w:t>i v dobách nejkrutější nacistické represe (Heydrich) dokázala postavit nezanedbatelnou část vlastenců na účinný odpor prakticky s holýma rukama a bez vyhlídky na vítězství v dohledné době.</w:t>
      </w:r>
    </w:p>
    <w:p w:rsidR="004F3AF3" w:rsidRDefault="004F3AF3" w:rsidP="00EB0A5F">
      <w:r w:rsidRPr="004F3AF3">
        <w:rPr>
          <w:b/>
        </w:rPr>
        <w:t>Baťovy školy</w:t>
      </w:r>
      <w:r>
        <w:t xml:space="preserve"> (20. a 30. léta 20. století) vycházející z představ Tomáše Bati zakladatele, jenž sám byl </w:t>
      </w:r>
      <w:r w:rsidR="009264EC">
        <w:t>obuvník</w:t>
      </w:r>
      <w:r>
        <w:t xml:space="preserve"> minimálního vzdělání, o významu vzoru, zpětné vazby, prožitku, zkušenosti a vůdčí autority dosahovaly výsledků, kterým se dnes nedokážeme ani blížit. Jeho mladí muži uměli ve věku dvaceti let zakládat továrny, řídit provozy a vést nejnáročnější obchody, a to všechno </w:t>
      </w:r>
      <w:r w:rsidR="00BA27E6">
        <w:t>při</w:t>
      </w:r>
      <w:r>
        <w:t xml:space="preserve"> mimořádně vysokých osobních kvalit</w:t>
      </w:r>
      <w:r w:rsidR="00BA27E6">
        <w:t>ách</w:t>
      </w:r>
      <w:r>
        <w:t xml:space="preserve"> absolventů. To celé dokázali Baťové (Tomáš a jeho </w:t>
      </w:r>
      <w:r w:rsidR="00E10F81">
        <w:t>pokračovatel</w:t>
      </w:r>
      <w:r>
        <w:t xml:space="preserve"> Jan Antonín) vybudovat za necelá dvě desetiletí, </w:t>
      </w:r>
      <w:r w:rsidR="00413D0B">
        <w:t xml:space="preserve">což je </w:t>
      </w:r>
      <w:r w:rsidR="00026363">
        <w:t>časový interval</w:t>
      </w:r>
      <w:r>
        <w:t xml:space="preserve">, </w:t>
      </w:r>
      <w:r w:rsidR="00026363">
        <w:t>za který</w:t>
      </w:r>
      <w:r>
        <w:t xml:space="preserve"> my dnes nedokážeme ani navrhnout, natož schválit a realizovat </w:t>
      </w:r>
      <w:r w:rsidR="005A5C44">
        <w:t xml:space="preserve">nějakou </w:t>
      </w:r>
      <w:r w:rsidR="00026363">
        <w:t xml:space="preserve">smysluplnější školskou </w:t>
      </w:r>
      <w:r w:rsidR="004545A5">
        <w:t>úpravu</w:t>
      </w:r>
      <w:r w:rsidR="00026363">
        <w:t xml:space="preserve"> odpovídající požadavkům doby.</w:t>
      </w:r>
    </w:p>
    <w:p w:rsidR="00026363" w:rsidRDefault="00026363" w:rsidP="00EB0A5F">
      <w:r>
        <w:t>Jaká je situace dnes? Neurovědy jako cílenou, vlastními metodami pracující vědní disciplínu datujeme od konce druhé světové válk</w:t>
      </w:r>
      <w:r w:rsidR="00BA27E6">
        <w:t>y, kdy se podařilo mikroskopem</w:t>
      </w:r>
      <w:r>
        <w:t xml:space="preserve"> prozkoumat </w:t>
      </w:r>
      <w:r w:rsidR="00650BB9">
        <w:rPr>
          <w:b/>
        </w:rPr>
        <w:t xml:space="preserve">strukturu </w:t>
      </w:r>
      <w:r w:rsidRPr="00026363">
        <w:rPr>
          <w:b/>
        </w:rPr>
        <w:t>neuronu</w:t>
      </w:r>
      <w:r>
        <w:t xml:space="preserve">. Ve stejné době Norbert Wiener </w:t>
      </w:r>
      <w:r w:rsidR="00413D0B">
        <w:t xml:space="preserve">na základě obecné kybernetiky </w:t>
      </w:r>
      <w:r>
        <w:t xml:space="preserve">popsal řídící procesy v živém organismu a založil tak to, co můžeme </w:t>
      </w:r>
      <w:r w:rsidR="00FC7E00">
        <w:t>nazvat</w:t>
      </w:r>
      <w:r>
        <w:t xml:space="preserve"> </w:t>
      </w:r>
      <w:r w:rsidR="00FC7E00">
        <w:rPr>
          <w:b/>
        </w:rPr>
        <w:t>biokybernetikou</w:t>
      </w:r>
      <w:r>
        <w:t>. Vcelku náhodný objev účinku chemické látky chlorpromazinu na psychickou poruchu</w:t>
      </w:r>
      <w:r w:rsidR="00E30754">
        <w:t xml:space="preserve"> (psychózu) v 50. letech nastartoval výzkum atomární </w:t>
      </w:r>
      <w:r w:rsidR="00E30754" w:rsidRPr="00012806">
        <w:rPr>
          <w:b/>
        </w:rPr>
        <w:t>struktury molekul</w:t>
      </w:r>
      <w:r w:rsidR="00E30754">
        <w:t xml:space="preserve"> a </w:t>
      </w:r>
      <w:r w:rsidR="00E30754" w:rsidRPr="00012806">
        <w:rPr>
          <w:b/>
        </w:rPr>
        <w:t>buněčných membránových kanálů</w:t>
      </w:r>
      <w:r w:rsidR="00E30754">
        <w:t>, s nimiž interagují, který dnes představuje samostatný obor nejmodernějších nanotechnologií.</w:t>
      </w:r>
    </w:p>
    <w:p w:rsidR="007C18A4" w:rsidRDefault="00A729B6" w:rsidP="00200BDB">
      <w:r>
        <w:t>M</w:t>
      </w:r>
      <w:r w:rsidR="005836EB">
        <w:t xml:space="preserve">ozek </w:t>
      </w:r>
      <w:r w:rsidR="00FA246B">
        <w:t xml:space="preserve">jako fenomén proniká od 70. let minulého století do povědomí </w:t>
      </w:r>
      <w:r w:rsidR="00FC6E8F">
        <w:t xml:space="preserve">laické </w:t>
      </w:r>
      <w:r w:rsidR="00FA246B">
        <w:t>veřejnosti a s</w:t>
      </w:r>
      <w:r w:rsidR="00026363">
        <w:t>t</w:t>
      </w:r>
      <w:r w:rsidR="00FA246B">
        <w:t>ává se doslova legendou. A to legendou, která sama je opředena dalšími legendami</w:t>
      </w:r>
      <w:r w:rsidR="00373FF3">
        <w:t xml:space="preserve"> a stala se novodobou mytologií</w:t>
      </w:r>
      <w:r w:rsidR="00026363">
        <w:t>.</w:t>
      </w:r>
      <w:r w:rsidR="00E30754">
        <w:t xml:space="preserve"> </w:t>
      </w:r>
      <w:r w:rsidR="007C18A4">
        <w:t xml:space="preserve">Složitost </w:t>
      </w:r>
      <w:r w:rsidR="000D2125">
        <w:t>mozku</w:t>
      </w:r>
      <w:r w:rsidR="007C18A4">
        <w:t xml:space="preserve"> zdánlivě brání, aby byl systematicky popsán a </w:t>
      </w:r>
      <w:r w:rsidR="00FC6E8F">
        <w:t xml:space="preserve">běžným člověkem </w:t>
      </w:r>
      <w:r w:rsidR="00012806">
        <w:t>pochopeno</w:t>
      </w:r>
      <w:r w:rsidR="007C18A4">
        <w:t xml:space="preserve"> </w:t>
      </w:r>
      <w:r w:rsidR="00012806">
        <w:t>schéma</w:t>
      </w:r>
      <w:r w:rsidR="007C18A4">
        <w:t xml:space="preserve"> jeho </w:t>
      </w:r>
      <w:r w:rsidR="005836EB">
        <w:t>funkce</w:t>
      </w:r>
      <w:r w:rsidR="007C18A4">
        <w:t xml:space="preserve">. To vede k diskusím, často bouřlivým, o učení, výchově, psychických abnormalitách a duševních poruchách, </w:t>
      </w:r>
      <w:r w:rsidR="00CF241A">
        <w:t>bohužel</w:t>
      </w:r>
      <w:r w:rsidR="007C18A4">
        <w:t xml:space="preserve"> bez </w:t>
      </w:r>
      <w:r w:rsidR="00C12110">
        <w:t>náležitého</w:t>
      </w:r>
      <w:r w:rsidR="007C18A4">
        <w:t xml:space="preserve"> závěru. To je možná </w:t>
      </w:r>
      <w:r w:rsidR="003311F3">
        <w:t>vzrušující</w:t>
      </w:r>
      <w:r w:rsidR="007C18A4">
        <w:t xml:space="preserve"> </w:t>
      </w:r>
      <w:r w:rsidR="000D2125">
        <w:t>pro teoretické diskutéry</w:t>
      </w:r>
      <w:r w:rsidR="007C18A4">
        <w:t xml:space="preserve"> a bývá to vděčným námětem </w:t>
      </w:r>
      <w:r w:rsidR="007F12D9">
        <w:t xml:space="preserve">všemožných </w:t>
      </w:r>
      <w:r w:rsidR="0069702D">
        <w:t>rétorických exhibic</w:t>
      </w:r>
      <w:r w:rsidR="007C18A4">
        <w:t xml:space="preserve"> od odborných konferencí po </w:t>
      </w:r>
      <w:r w:rsidR="005836EB">
        <w:t xml:space="preserve">televizi a </w:t>
      </w:r>
      <w:r w:rsidR="007C18A4">
        <w:t xml:space="preserve">denní tisk, </w:t>
      </w:r>
      <w:r w:rsidR="00FC6E8F">
        <w:t>namnoze bulvární, což ov</w:t>
      </w:r>
      <w:r w:rsidR="007F12D9">
        <w:t>š</w:t>
      </w:r>
      <w:r w:rsidR="00FC6E8F">
        <w:t xml:space="preserve">em </w:t>
      </w:r>
      <w:r w:rsidR="005E4F1B">
        <w:t>neprospívá</w:t>
      </w:r>
      <w:r w:rsidR="007C18A4">
        <w:t xml:space="preserve"> dětem</w:t>
      </w:r>
      <w:r w:rsidR="00CF241A">
        <w:t xml:space="preserve">, </w:t>
      </w:r>
      <w:r w:rsidR="007C18A4">
        <w:t>duševně nemocným</w:t>
      </w:r>
      <w:r w:rsidR="00CF241A">
        <w:t xml:space="preserve"> ani společnosti jako celku</w:t>
      </w:r>
      <w:r w:rsidR="007C18A4">
        <w:t>. V řadě případů lze říci, že to věc zavádí na scestí.</w:t>
      </w:r>
    </w:p>
    <w:p w:rsidR="002F0AFE" w:rsidRDefault="002F0AFE" w:rsidP="00200BDB">
      <w:r>
        <w:t>D</w:t>
      </w:r>
      <w:r w:rsidR="007F12D9">
        <w:t xml:space="preserve">ůsledky toho vidíme na </w:t>
      </w:r>
      <w:r>
        <w:t xml:space="preserve">chápání zločinu (viz obrázek). Ještě nedávno byli lidé trestáni za chování vyvolané schizofrenií a epilepsií. Stále ještě jsou trestáni za chování způsobené nádorem mozku. S postupem poznání centrální nervové soustavy se stále víc syndromů přesouvá z oblasti </w:t>
      </w:r>
      <w:r w:rsidR="0037780E">
        <w:t>trestní odpovědnosti (na </w:t>
      </w:r>
      <w:r>
        <w:t>obrázku vpravo) do oblasti více či méně léčitelných poruch (na obrázku vlevo). Hranici poznání vyjadřuje svislá tečkovaná čára</w:t>
      </w:r>
      <w:r w:rsidR="00BF2C59">
        <w:t xml:space="preserve">, která se s časem </w:t>
      </w:r>
      <w:r w:rsidR="004669C9">
        <w:t>pohybuje</w:t>
      </w:r>
      <w:r w:rsidR="00BF2C59">
        <w:t xml:space="preserve"> zleva doprava</w:t>
      </w:r>
      <w:r>
        <w:t xml:space="preserve">. Stojíme před zásadní otázkou práva, zločinu a trestu, které asi </w:t>
      </w:r>
      <w:r w:rsidR="004669C9">
        <w:t xml:space="preserve">v nadcházejících letech </w:t>
      </w:r>
      <w:r w:rsidR="00EB6401">
        <w:t>projdou</w:t>
      </w:r>
      <w:r>
        <w:t xml:space="preserve"> velkou proměnou. Neboť není myslitelné, aby byl někdo trestán za něco, co se vymyká </w:t>
      </w:r>
      <w:r w:rsidR="00264A69">
        <w:t xml:space="preserve">jeho </w:t>
      </w:r>
      <w:r>
        <w:t xml:space="preserve">kontrole, aby byl popraven za něco, co </w:t>
      </w:r>
      <w:r w:rsidR="002F62C1">
        <w:t>ne</w:t>
      </w:r>
      <w:r w:rsidR="00BF2C59">
        <w:t xml:space="preserve">bylo klinicky </w:t>
      </w:r>
      <w:r w:rsidR="002F62C1">
        <w:t>řešeno</w:t>
      </w:r>
      <w:r w:rsidR="00BF2C59">
        <w:t xml:space="preserve"> a </w:t>
      </w:r>
      <w:r>
        <w:t xml:space="preserve">za pár let bude </w:t>
      </w:r>
      <w:r w:rsidR="002F62C1">
        <w:t>odstranitelné</w:t>
      </w:r>
      <w:r>
        <w:t xml:space="preserve"> účinn</w:t>
      </w:r>
      <w:r w:rsidR="00CF241A">
        <w:t>ou</w:t>
      </w:r>
      <w:r>
        <w:t xml:space="preserve"> terapi</w:t>
      </w:r>
      <w:r w:rsidR="00CF241A">
        <w:t>í</w:t>
      </w:r>
      <w:r>
        <w:t>.</w:t>
      </w:r>
    </w:p>
    <w:p w:rsidR="002F0AFE" w:rsidRDefault="002F0AFE" w:rsidP="002F0AFE">
      <w:pPr>
        <w:keepNext/>
        <w:spacing w:before="240"/>
        <w:jc w:val="center"/>
      </w:pPr>
      <w:r>
        <w:rPr>
          <w:noProof/>
          <w:lang w:eastAsia="cs-CZ"/>
        </w:rPr>
        <w:lastRenderedPageBreak/>
        <w:drawing>
          <wp:inline distT="0" distB="0" distL="0" distR="0" wp14:anchorId="6186C1C4" wp14:editId="09C45825">
            <wp:extent cx="4531057" cy="2189995"/>
            <wp:effectExtent l="0" t="0" r="3175" b="127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BR 039 Cesta do mozku - vina.jpg"/>
                    <pic:cNvPicPr/>
                  </pic:nvPicPr>
                  <pic:blipFill>
                    <a:blip r:embed="rId10">
                      <a:extLst>
                        <a:ext uri="{28A0092B-C50C-407E-A947-70E740481C1C}">
                          <a14:useLocalDpi xmlns:a14="http://schemas.microsoft.com/office/drawing/2010/main" val="0"/>
                        </a:ext>
                      </a:extLst>
                    </a:blip>
                    <a:stretch>
                      <a:fillRect/>
                    </a:stretch>
                  </pic:blipFill>
                  <pic:spPr>
                    <a:xfrm>
                      <a:off x="0" y="0"/>
                      <a:ext cx="4544438" cy="2196463"/>
                    </a:xfrm>
                    <a:prstGeom prst="rect">
                      <a:avLst/>
                    </a:prstGeom>
                  </pic:spPr>
                </pic:pic>
              </a:graphicData>
            </a:graphic>
          </wp:inline>
        </w:drawing>
      </w:r>
    </w:p>
    <w:p w:rsidR="002F0AFE" w:rsidRDefault="002F0AFE" w:rsidP="002F0AFE">
      <w:pPr>
        <w:ind w:left="851" w:right="934"/>
        <w:jc w:val="center"/>
      </w:pPr>
      <w:r>
        <w:t>S posouváním hranice poznání se posouvá individuální odpovědnost</w:t>
      </w:r>
      <w:r>
        <w:br/>
        <w:t>– směrem doprava (vypůjčeno z: Eagleman, 2017, díl. 6.).</w:t>
      </w:r>
    </w:p>
    <w:p w:rsidR="00646667" w:rsidRDefault="00646667" w:rsidP="00646667">
      <w:r>
        <w:t>Výzkum mozku má, jak vidíme, nejen technick</w:t>
      </w:r>
      <w:r w:rsidR="0069702D">
        <w:t>ou stránku</w:t>
      </w:r>
      <w:r>
        <w:t xml:space="preserve">, ale i dalekosáhlé společenské, etické a lidské souvislosti. V obecných otázkách individuální odpovědnosti jedince se od nepaměti dělají zásadní závěry, </w:t>
      </w:r>
      <w:r w:rsidR="00F513FE">
        <w:t xml:space="preserve">například trest smrti, </w:t>
      </w:r>
      <w:r>
        <w:t xml:space="preserve">aniž by pro to byly reálné podklady. Nejinak je tomu i v současné době, kdy přístupy zůstávají spekulativní a jsou naprostým anachronismem. Z těchto důvodů se poznání mozku stává činitelem, který </w:t>
      </w:r>
      <w:r w:rsidR="00086B99">
        <w:t xml:space="preserve">může </w:t>
      </w:r>
      <w:r>
        <w:t>ovlivn</w:t>
      </w:r>
      <w:r w:rsidR="00086B99">
        <w:t>it</w:t>
      </w:r>
      <w:r>
        <w:t xml:space="preserve"> další vývoj společnosti. Záleží na nás, zda a jak této příležitosti využijeme.</w:t>
      </w:r>
    </w:p>
    <w:p w:rsidR="006E03C6" w:rsidRDefault="006E03C6" w:rsidP="00FD7876">
      <w:r>
        <w:t xml:space="preserve">Současné aplikované neurovědy </w:t>
      </w:r>
      <w:r w:rsidR="00EB6401">
        <w:t xml:space="preserve">již </w:t>
      </w:r>
      <w:r>
        <w:t xml:space="preserve">nepředstavují náhodně vznikající množinu představ, ale </w:t>
      </w:r>
      <w:r w:rsidR="00EB6401">
        <w:t xml:space="preserve">dosáhly </w:t>
      </w:r>
      <w:r w:rsidR="000425C9">
        <w:t>kvalit</w:t>
      </w:r>
      <w:r w:rsidR="00EB6401">
        <w:t xml:space="preserve"> </w:t>
      </w:r>
      <w:r w:rsidR="003B4244">
        <w:t>systematick</w:t>
      </w:r>
      <w:r w:rsidR="00EB6401">
        <w:t>ého</w:t>
      </w:r>
      <w:r>
        <w:t xml:space="preserve"> koncept</w:t>
      </w:r>
      <w:r w:rsidR="00EB6401">
        <w:t>u</w:t>
      </w:r>
      <w:r>
        <w:t xml:space="preserve">, který je v souladu jak s reálnými materiálními a systémovými možnostmi živého organismu, tak s funkcí jedince ve společnosti i </w:t>
      </w:r>
      <w:r w:rsidR="00C313F8">
        <w:t>potřebami</w:t>
      </w:r>
      <w:r>
        <w:t xml:space="preserve"> moderní společnosti jako celku.</w:t>
      </w:r>
    </w:p>
    <w:p w:rsidR="00AA7BC6" w:rsidRDefault="00591A08" w:rsidP="00200BDB">
      <w:r>
        <w:t xml:space="preserve">Donedávna, zhruba do 30. let dvacátého století filozofové a psychologové jen postulovali, že mozek je orgánem psychického života člověka, ale neměli materiál týkající se </w:t>
      </w:r>
      <w:r w:rsidR="002968F5">
        <w:t xml:space="preserve">jeho </w:t>
      </w:r>
      <w:r>
        <w:t xml:space="preserve">funkční organizace, základních principů a konkrétních podob </w:t>
      </w:r>
      <w:r w:rsidR="003008D9">
        <w:t>práce</w:t>
      </w:r>
      <w:r>
        <w:t xml:space="preserve">. Jednalo se o logicky dovozený předpoklad, sice elegantní ale natolik obecný, že nebyl použitelný ani k </w:t>
      </w:r>
      <w:r w:rsidR="003B4244">
        <w:t>zadávání</w:t>
      </w:r>
      <w:r>
        <w:t xml:space="preserve"> </w:t>
      </w:r>
      <w:r w:rsidR="003B4244">
        <w:t>konkrétních</w:t>
      </w:r>
      <w:r>
        <w:t xml:space="preserve"> výzkumů ani k formulaci věc objasňujících závěrů. </w:t>
      </w:r>
      <w:r w:rsidR="00AA7BC6">
        <w:t xml:space="preserve">Výsledky, myšleno v negativním smyslu, </w:t>
      </w:r>
      <w:r w:rsidR="00BA3724">
        <w:t xml:space="preserve">jak uvedeme dále, </w:t>
      </w:r>
      <w:r w:rsidR="00AA7BC6">
        <w:t>na sebe nenechaly čekat.</w:t>
      </w:r>
    </w:p>
    <w:p w:rsidR="00591A08" w:rsidRDefault="00F177EE" w:rsidP="00200BDB">
      <w:r>
        <w:t>S</w:t>
      </w:r>
      <w:r w:rsidR="00591A08">
        <w:t xml:space="preserve">ituaci změnily fyzikálně založené </w:t>
      </w:r>
      <w:r w:rsidR="00A02DE6">
        <w:t>prostředky -</w:t>
      </w:r>
      <w:r w:rsidR="00591A08">
        <w:t xml:space="preserve"> </w:t>
      </w:r>
      <w:r w:rsidR="00574980" w:rsidRPr="00EB6401">
        <w:t xml:space="preserve">fyziologie a </w:t>
      </w:r>
      <w:r w:rsidR="00591A08" w:rsidRPr="00EB6401">
        <w:t>EEG</w:t>
      </w:r>
      <w:r w:rsidR="00591A08">
        <w:t xml:space="preserve">, které umožnily </w:t>
      </w:r>
      <w:r w:rsidR="00591A08" w:rsidRPr="00EB6401">
        <w:rPr>
          <w:b/>
        </w:rPr>
        <w:t>objektivní zkoumání</w:t>
      </w:r>
      <w:r w:rsidR="00591A08">
        <w:t>. Druh</w:t>
      </w:r>
      <w:r w:rsidR="002968F5">
        <w:t>ou cestou</w:t>
      </w:r>
      <w:r w:rsidR="00591A08">
        <w:t xml:space="preserve"> byla přímá </w:t>
      </w:r>
      <w:r w:rsidR="00591A08" w:rsidRPr="002968F5">
        <w:rPr>
          <w:b/>
        </w:rPr>
        <w:t>pozorování neuronů</w:t>
      </w:r>
      <w:r w:rsidR="00591A08">
        <w:t xml:space="preserve"> a výzkum chemických pochodů uvnitř těchto buněk na bázi kvantové fyziky, tj. fyzikální chemie a současných </w:t>
      </w:r>
      <w:r w:rsidR="00591A08" w:rsidRPr="002968F5">
        <w:rPr>
          <w:b/>
        </w:rPr>
        <w:t>nanotechnologií</w:t>
      </w:r>
      <w:r w:rsidR="00591A08">
        <w:t>.</w:t>
      </w:r>
    </w:p>
    <w:p w:rsidR="00591A08" w:rsidRDefault="00591A08" w:rsidP="00591A08">
      <w:r>
        <w:t xml:space="preserve">Nemůžeme nevzpomenout, že výrazným vkladem do moderního výzkumu psychiky byla zranění mozků vojáků obou světových válek, která bývají </w:t>
      </w:r>
      <w:r w:rsidR="00C06228">
        <w:t>úzce</w:t>
      </w:r>
      <w:r>
        <w:t xml:space="preserve"> lokální a umožňují díky tomu pozorovat specifické změny mentálních funkcí </w:t>
      </w:r>
      <w:r w:rsidR="002968F5">
        <w:t>spojené</w:t>
      </w:r>
      <w:r>
        <w:t xml:space="preserve"> s konkrétními, náhle vzniklými lézemi.</w:t>
      </w:r>
      <w:r w:rsidR="00574980">
        <w:t xml:space="preserve"> Otevřela se cesta zkoumání psychi</w:t>
      </w:r>
      <w:r w:rsidR="00EB6401">
        <w:t>ky</w:t>
      </w:r>
      <w:r w:rsidR="00574980">
        <w:t xml:space="preserve">, kterou je </w:t>
      </w:r>
      <w:r w:rsidR="00574980" w:rsidRPr="00574980">
        <w:rPr>
          <w:b/>
        </w:rPr>
        <w:t>neurologická syndromová analýza</w:t>
      </w:r>
      <w:r w:rsidR="00574980">
        <w:t>.</w:t>
      </w:r>
    </w:p>
    <w:p w:rsidR="00AF4270" w:rsidRDefault="00AF4270" w:rsidP="00200BDB">
      <w:r>
        <w:t>Naše evropská kultura chápala po staletí na půdorysu judaismu, Starého zákona a křesťanství člověka</w:t>
      </w:r>
      <w:r w:rsidR="001C0C56">
        <w:t xml:space="preserve">, na rozdíl například od budhismu, </w:t>
      </w:r>
      <w:r>
        <w:t xml:space="preserve">jako </w:t>
      </w:r>
      <w:r w:rsidR="007B3E9B">
        <w:t>do jisté míry diskrétní</w:t>
      </w:r>
      <w:r w:rsidR="00F35476">
        <w:t xml:space="preserve"> </w:t>
      </w:r>
      <w:r>
        <w:t>dualitu těla a duše. V posledních</w:t>
      </w:r>
      <w:r w:rsidR="002C29E3">
        <w:t xml:space="preserve"> dvou stoletích, v návaznosti na odkaz </w:t>
      </w:r>
      <w:r>
        <w:t xml:space="preserve">renesance, </w:t>
      </w:r>
      <w:r w:rsidR="006F3BBF">
        <w:t>v době osvícenství a průmyslové revoluce</w:t>
      </w:r>
      <w:r>
        <w:t xml:space="preserve"> se to začalo měnit. A to tak prudce, až to vedlo k neudržitelným myšlenkovým excesům. Z této </w:t>
      </w:r>
      <w:r w:rsidR="00F35476">
        <w:t>nedlouhé</w:t>
      </w:r>
      <w:r>
        <w:t xml:space="preserve"> historie můžeme čerpat mnohá poučení zejména v tom smyslu, abychom neopakovali </w:t>
      </w:r>
      <w:r w:rsidR="009A208D">
        <w:t>staré</w:t>
      </w:r>
      <w:r>
        <w:t xml:space="preserve"> chyby.</w:t>
      </w:r>
    </w:p>
    <w:p w:rsidR="00AF4270" w:rsidRDefault="00AF4270" w:rsidP="00200BDB">
      <w:r>
        <w:t>(Souhrn na základě: Lurija, 1982, s</w:t>
      </w:r>
      <w:r w:rsidR="00546FF9">
        <w:t xml:space="preserve">. </w:t>
      </w:r>
      <w:r>
        <w:t xml:space="preserve">263 – 355) Psychologové 19. století chápali vnímání jako pasivní odraz signálu, který zůstává na sítnici oka v primární zrakové kůře. Dnes víme, že se jedná o </w:t>
      </w:r>
      <w:r w:rsidRPr="008E69D6">
        <w:rPr>
          <w:b/>
        </w:rPr>
        <w:t>aktivní zpracování</w:t>
      </w:r>
      <w:r>
        <w:t xml:space="preserve"> senzorických počitků procesem, který z těla a pomyslné duše, </w:t>
      </w:r>
      <w:r w:rsidR="00217984">
        <w:t>psychických funkcí</w:t>
      </w:r>
      <w:r w:rsidR="008B1524">
        <w:t xml:space="preserve"> vytváří ne</w:t>
      </w:r>
      <w:r>
        <w:t>dělitelnou funkční dualitu</w:t>
      </w:r>
      <w:r w:rsidR="00217984">
        <w:t xml:space="preserve"> </w:t>
      </w:r>
      <w:r>
        <w:t>a který</w:t>
      </w:r>
      <w:r w:rsidR="00AE2BEF">
        <w:t xml:space="preserve"> postupně podrobně </w:t>
      </w:r>
      <w:r>
        <w:t>popíšeme.</w:t>
      </w:r>
    </w:p>
    <w:p w:rsidR="007C2B72" w:rsidRDefault="00AF4270" w:rsidP="007C2B72">
      <w:r>
        <w:t xml:space="preserve">Volní pohyb a aktivní činnosti člověka pokládali klasičtí psychologové za výsledek ideomotorické představy, což je </w:t>
      </w:r>
      <w:r w:rsidR="00A55B3F">
        <w:t xml:space="preserve">natolik neurčitá </w:t>
      </w:r>
      <w:r>
        <w:t xml:space="preserve">koncepce, </w:t>
      </w:r>
      <w:r w:rsidR="000A016D">
        <w:t xml:space="preserve">že </w:t>
      </w:r>
      <w:r w:rsidR="008E69D6">
        <w:t>nezakládá</w:t>
      </w:r>
      <w:r w:rsidR="000A016D">
        <w:t xml:space="preserve"> možnost exaktního</w:t>
      </w:r>
      <w:r w:rsidR="00690D2A">
        <w:t xml:space="preserve"> </w:t>
      </w:r>
      <w:r w:rsidR="000A016D">
        <w:t xml:space="preserve">zkoumání. Tento idealistický přístup brzy vystřídal přístup mechanistický, který přivedl bádání do </w:t>
      </w:r>
      <w:r w:rsidR="007908A5">
        <w:t xml:space="preserve">podobné </w:t>
      </w:r>
      <w:r w:rsidR="000A016D">
        <w:t>slepé uličky svými voluntaristickými názory na svobodný volní akt.</w:t>
      </w:r>
      <w:r w:rsidR="007908A5">
        <w:t xml:space="preserve"> Mechanistické koncepce</w:t>
      </w:r>
      <w:r w:rsidR="00C65879">
        <w:t>, z </w:t>
      </w:r>
      <w:r w:rsidR="00AE2BEF">
        <w:t>n</w:t>
      </w:r>
      <w:r w:rsidR="00C65879">
        <w:t xml:space="preserve">ichž nejsilnější byl </w:t>
      </w:r>
      <w:r w:rsidR="008E69D6">
        <w:t>behaviorismus</w:t>
      </w:r>
      <w:r w:rsidR="00C65879">
        <w:t xml:space="preserve">, </w:t>
      </w:r>
      <w:r w:rsidR="007908A5">
        <w:t xml:space="preserve">pokládaly volní akty za činnost vynucenou vnějšími podněty, v podstatě za reflex. To vylučovalo zahrnout </w:t>
      </w:r>
      <w:r w:rsidR="007908A5">
        <w:lastRenderedPageBreak/>
        <w:t xml:space="preserve">do </w:t>
      </w:r>
      <w:r w:rsidR="00EB6401">
        <w:t>fenoménu vůle</w:t>
      </w:r>
      <w:r w:rsidR="007908A5">
        <w:t xml:space="preserve"> to, co je </w:t>
      </w:r>
      <w:r w:rsidR="00AE2BEF">
        <w:t>pro</w:t>
      </w:r>
      <w:r w:rsidR="007908A5">
        <w:t xml:space="preserve"> člověka</w:t>
      </w:r>
      <w:r w:rsidR="008E69D6">
        <w:t xml:space="preserve"> jedinečné – </w:t>
      </w:r>
      <w:r w:rsidR="007C2B72" w:rsidRPr="007C2B72">
        <w:rPr>
          <w:b/>
        </w:rPr>
        <w:t>kůru předních laloků</w:t>
      </w:r>
      <w:r w:rsidR="009740B9">
        <w:t xml:space="preserve">, </w:t>
      </w:r>
      <w:r w:rsidR="00ED457B">
        <w:rPr>
          <w:b/>
        </w:rPr>
        <w:t>artikulovanou</w:t>
      </w:r>
      <w:r w:rsidR="009740B9">
        <w:rPr>
          <w:b/>
        </w:rPr>
        <w:t xml:space="preserve"> řeč</w:t>
      </w:r>
      <w:r w:rsidR="00920553" w:rsidRPr="00920553">
        <w:rPr>
          <w:b/>
        </w:rPr>
        <w:t xml:space="preserve"> </w:t>
      </w:r>
      <w:r w:rsidR="00920553">
        <w:rPr>
          <w:b/>
        </w:rPr>
        <w:t>a vědomí</w:t>
      </w:r>
      <w:r w:rsidR="007908A5">
        <w:t xml:space="preserve">. Výsledkem bylo, že výzkum vůle se na víc </w:t>
      </w:r>
      <w:r w:rsidR="008E69D6">
        <w:t xml:space="preserve">než </w:t>
      </w:r>
      <w:r w:rsidR="007908A5">
        <w:t>půl století zastavil.</w:t>
      </w:r>
    </w:p>
    <w:p w:rsidR="00BD5A7D" w:rsidRDefault="00BD5A7D" w:rsidP="00200BDB">
      <w:r>
        <w:t xml:space="preserve">Kliničtí výzkumníci, zklamaní krizí asocianistických přístupů, které hledaly souvislost mezi jednotlivými poruchami řeči </w:t>
      </w:r>
      <w:r w:rsidR="00687135">
        <w:t xml:space="preserve">(afázií) </w:t>
      </w:r>
      <w:r>
        <w:t>a konkrétními částmi mozku, se počátkem 20. století vrátili k noetické koncepci řeči. Na řeč se pohlíželo jako na projev blíže neurčené duševní činnosti, abstraktní nebo kategoriální funkce, abstraktního duševního aktu. Bádání se zredukovalo</w:t>
      </w:r>
      <w:r w:rsidR="00EF3D41">
        <w:t xml:space="preserve"> na představu</w:t>
      </w:r>
      <w:r>
        <w:t xml:space="preserve"> </w:t>
      </w:r>
      <w:r w:rsidR="00687135">
        <w:t xml:space="preserve">poplatnou idealistické filozofii 19. století, </w:t>
      </w:r>
      <w:r>
        <w:t xml:space="preserve">že řečové procesy mají svůj duchovní charakter, což celý problém vrátilo </w:t>
      </w:r>
      <w:r w:rsidR="00B8119A">
        <w:t>na počátek středověku</w:t>
      </w:r>
      <w:r>
        <w:t xml:space="preserve">. Dnes víme o řečových mechanismech nejen to, jak vypadá funkční anatomie příjmu, zpracování a geneze řečových signálů, </w:t>
      </w:r>
      <w:r w:rsidR="00687135">
        <w:t xml:space="preserve">které mají svůj fyzikální vlnový charakter, </w:t>
      </w:r>
      <w:r>
        <w:t xml:space="preserve">ale i to, že řeč je </w:t>
      </w:r>
      <w:r w:rsidR="00C06290">
        <w:t>nástrojem</w:t>
      </w:r>
      <w:r>
        <w:t xml:space="preserve"> </w:t>
      </w:r>
      <w:r w:rsidRPr="00BD5A7D">
        <w:rPr>
          <w:b/>
        </w:rPr>
        <w:t>regulace a zpětné kontroly</w:t>
      </w:r>
      <w:r>
        <w:t xml:space="preserve"> psychické činnosti a tvoří </w:t>
      </w:r>
      <w:r w:rsidRPr="00BD5A7D">
        <w:rPr>
          <w:b/>
        </w:rPr>
        <w:t>základ vědomí</w:t>
      </w:r>
      <w:r>
        <w:t>.</w:t>
      </w:r>
    </w:p>
    <w:p w:rsidR="000C05F5" w:rsidRDefault="000C05F5" w:rsidP="00200BDB">
      <w:r>
        <w:t xml:space="preserve">Hlubinná psychologie byla pokusem o </w:t>
      </w:r>
      <w:r w:rsidR="002A2F63">
        <w:t>podchycení</w:t>
      </w:r>
      <w:r w:rsidR="009B26DF">
        <w:t xml:space="preserve"> ne</w:t>
      </w:r>
      <w:r>
        <w:t>vědomých procesů. Oč menší měla naději na úspěch, o to přitažlivější byl její mysteriózní charakter</w:t>
      </w:r>
      <w:r w:rsidR="00174ED8">
        <w:t xml:space="preserve">, evokující představu </w:t>
      </w:r>
      <w:r w:rsidR="008C3D2C">
        <w:t>hloubky</w:t>
      </w:r>
      <w:r w:rsidR="00174ED8">
        <w:t xml:space="preserve"> ztrácející se </w:t>
      </w:r>
      <w:r w:rsidR="00745955">
        <w:t>v</w:t>
      </w:r>
      <w:r w:rsidR="00D85A59">
        <w:t> </w:t>
      </w:r>
      <w:r w:rsidR="00174ED8">
        <w:t>temnotách</w:t>
      </w:r>
      <w:r w:rsidR="00D85A59">
        <w:t xml:space="preserve">, jako kdyby </w:t>
      </w:r>
      <w:r w:rsidR="0044654A">
        <w:t>šlo o</w:t>
      </w:r>
      <w:r w:rsidR="008C3D2C">
        <w:t xml:space="preserve"> nějaké podsvětí</w:t>
      </w:r>
      <w:r w:rsidR="009B26DF">
        <w:t>. Dnes víme, že ne</w:t>
      </w:r>
      <w:r>
        <w:t xml:space="preserve">vědomá část informačního processingu reprezentuje </w:t>
      </w:r>
      <w:r w:rsidRPr="00563D37">
        <w:rPr>
          <w:b/>
        </w:rPr>
        <w:t>stavy těla</w:t>
      </w:r>
      <w:r>
        <w:t xml:space="preserve"> a jeho </w:t>
      </w:r>
      <w:r w:rsidRPr="00563D37">
        <w:rPr>
          <w:b/>
        </w:rPr>
        <w:t>kontakt s vnějším světem</w:t>
      </w:r>
      <w:r>
        <w:t xml:space="preserve">. Příslušná senzorika transdukuje mechanické a tepelné energie </w:t>
      </w:r>
      <w:r w:rsidR="00685E89">
        <w:t xml:space="preserve">(tlak, napětí, vibrace) </w:t>
      </w:r>
      <w:r>
        <w:t>na elektrické signály v podobě akčních potenciálů.</w:t>
      </w:r>
      <w:r w:rsidR="008C3D2C">
        <w:t xml:space="preserve"> Tyto údaje obíhají po signálních okruzích mimo přední laterální kůru</w:t>
      </w:r>
      <w:r w:rsidR="004B0312">
        <w:t>,</w:t>
      </w:r>
      <w:r w:rsidR="002A2F63">
        <w:t xml:space="preserve"> a proto </w:t>
      </w:r>
      <w:r w:rsidR="008C3D2C">
        <w:t>nevyvolávají představy, nanejvýš velmi neurčité, například pocit</w:t>
      </w:r>
      <w:r w:rsidR="002A2F63">
        <w:t>y</w:t>
      </w:r>
      <w:r w:rsidR="008C3D2C">
        <w:t xml:space="preserve"> </w:t>
      </w:r>
      <w:r w:rsidR="006B2788">
        <w:t>předtuchy</w:t>
      </w:r>
      <w:r w:rsidR="002B490E">
        <w:t xml:space="preserve"> či </w:t>
      </w:r>
      <w:r w:rsidR="008C3D2C">
        <w:t>tlaku.</w:t>
      </w:r>
    </w:p>
    <w:p w:rsidR="000A016D" w:rsidRDefault="00AA0484" w:rsidP="00200BDB">
      <w:r>
        <w:t xml:space="preserve">V otázce orientované pozornosti, která má reflexní i vědomým záměrem řízenou složku, </w:t>
      </w:r>
      <w:r w:rsidR="003B3C5D">
        <w:t xml:space="preserve">gestaltpsycholog </w:t>
      </w:r>
      <w:r>
        <w:t xml:space="preserve">Rubin uveřejnil článek </w:t>
      </w:r>
      <w:r w:rsidRPr="00EA3850">
        <w:rPr>
          <w:i/>
        </w:rPr>
        <w:t>„O neexistenci pozornosti“</w:t>
      </w:r>
      <w:r>
        <w:t xml:space="preserve">, v němž dokazoval, že výběrovost a zacílenost pozornosti jsou jen výsledkem počáteční strukturální organizace vnímaného pole a že tudíž zákonitosti určující pozornost se plně vyčerpávají strukturními </w:t>
      </w:r>
      <w:r w:rsidR="00863470">
        <w:t>principy</w:t>
      </w:r>
      <w:r>
        <w:t xml:space="preserve"> zrakového vnímání.</w:t>
      </w:r>
      <w:r w:rsidR="003B3C5D" w:rsidRPr="003B3C5D">
        <w:t xml:space="preserve"> </w:t>
      </w:r>
      <w:r w:rsidR="003B3C5D">
        <w:t>Dnes víme, a vědělo se už tenkrát, že upoutání pozornosti může stejně tak vyvolat sluchový</w:t>
      </w:r>
      <w:r w:rsidR="00DC3D33">
        <w:t xml:space="preserve">, </w:t>
      </w:r>
      <w:r w:rsidR="003B3C5D">
        <w:t xml:space="preserve">taktilní </w:t>
      </w:r>
      <w:r w:rsidR="00DC3D33">
        <w:t xml:space="preserve">i somatosenzorický </w:t>
      </w:r>
      <w:r w:rsidR="003B3C5D">
        <w:t>vjem.</w:t>
      </w:r>
    </w:p>
    <w:p w:rsidR="00AA0484" w:rsidRDefault="003B3C5D" w:rsidP="00200BDB">
      <w:r>
        <w:t>Opačné hledisko zastávali představitelé krajního idealismu, kteří oddělovali pozornost od percepce a viděli v ní funkci duše. Pozornost se podle nich určuje ideálními silami, které jedni charakterizují jako zacílení subjektu, jiní jako tvořivou aktivnost.</w:t>
      </w:r>
      <w:r w:rsidRPr="003B3C5D">
        <w:t xml:space="preserve"> </w:t>
      </w:r>
      <w:r>
        <w:t xml:space="preserve">Pokládali vcelku za zbytečné hledat materiální, dnes bychom řekli fyzikální základ duševního aktu. Dnes víme, že </w:t>
      </w:r>
      <w:r w:rsidRPr="00A1085E">
        <w:rPr>
          <w:b/>
        </w:rPr>
        <w:t>pozornost je modulována</w:t>
      </w:r>
      <w:r>
        <w:t xml:space="preserve"> fyziologickým stavem těla a vyvíjí se v čase jako </w:t>
      </w:r>
      <w:r w:rsidR="00682ED2">
        <w:t>součást</w:t>
      </w:r>
      <w:r>
        <w:t xml:space="preserve"> předozadní cyklické retransformace mentálních reprezentací v kůře, což je podstatou přemýšlení.</w:t>
      </w:r>
    </w:p>
    <w:p w:rsidR="002F441B" w:rsidRDefault="002F441B" w:rsidP="00200BDB">
      <w:r>
        <w:t>V otáz</w:t>
      </w:r>
      <w:r w:rsidR="00EF3D41">
        <w:t xml:space="preserve">ce paměti </w:t>
      </w:r>
      <w:r w:rsidR="00336435">
        <w:t>byly postulovány</w:t>
      </w:r>
      <w:r w:rsidR="00EF3D41">
        <w:t xml:space="preserve"> </w:t>
      </w:r>
      <w:r>
        <w:t>nic neříkající představy, že schopnost uchovat pamě</w:t>
      </w:r>
      <w:r w:rsidR="005D7F8D">
        <w:t xml:space="preserve">ťovou stopu je </w:t>
      </w:r>
      <w:r>
        <w:t xml:space="preserve">obecnou vlastností materie (hmoty). </w:t>
      </w:r>
      <w:r w:rsidR="00EF3D41">
        <w:t>Pozitivní na tom bylo alespoň to, že hmota se připouštěla jako nezbytný nosič informace, bez kterého informace sice může existovat, ale není senzoricky zachytitelná. P</w:t>
      </w:r>
      <w:r>
        <w:t xml:space="preserve">rotikladem jsou hypotetické these, relativně blízko skutečnosti, o paměti těla a paměti ducha. Paměť ducha má být projevem svobodné vůle, schopné pomocí duševního svobodného úsilí vyvolat individuální stopy předešlé zkušenosti (prožitku). Dnes </w:t>
      </w:r>
      <w:r w:rsidR="006A7709">
        <w:t>uvažujeme v reálnějších mantinelech. P</w:t>
      </w:r>
      <w:r>
        <w:t>aměť spojujeme s </w:t>
      </w:r>
      <w:r w:rsidRPr="002F441B">
        <w:rPr>
          <w:b/>
        </w:rPr>
        <w:t>genovou expresí</w:t>
      </w:r>
      <w:r>
        <w:t>, která se projevuje změnou složení membránových receptorů a kanálů jak nervových, tak všeobecně tělových buněk</w:t>
      </w:r>
      <w:r w:rsidR="00B05168">
        <w:t xml:space="preserve">, tedy změnou jejich </w:t>
      </w:r>
      <w:r w:rsidR="00B05168" w:rsidRPr="00B05168">
        <w:rPr>
          <w:b/>
        </w:rPr>
        <w:t>přenosové funkce</w:t>
      </w:r>
      <w:r>
        <w:t>.</w:t>
      </w:r>
      <w:r w:rsidR="00D964E5">
        <w:t xml:space="preserve"> K převážné většině těchto změn dochází ne nevědomé úrovni (tělo) a jen minimum, byť někdy nezanedbatelné, je ovlivnitelné aktivní vědomou činností</w:t>
      </w:r>
      <w:r w:rsidR="005D7F8D">
        <w:t>, záměrem</w:t>
      </w:r>
      <w:r w:rsidR="00EF3D41">
        <w:t xml:space="preserve">, </w:t>
      </w:r>
      <w:r w:rsidR="005D7F8D">
        <w:t xml:space="preserve">chceme-li </w:t>
      </w:r>
      <w:r w:rsidR="00EF3D41">
        <w:t>duchem</w:t>
      </w:r>
      <w:r w:rsidR="00D964E5">
        <w:t>.</w:t>
      </w:r>
    </w:p>
    <w:p w:rsidR="005C3622" w:rsidRDefault="005C3622" w:rsidP="00200BDB">
      <w:r>
        <w:t>Myšlení se od začátku filozofie a psychologie dávalo do protikladu s mozkem – mozek vs. mysl. Proto otázky abstrakce, kategorizace</w:t>
      </w:r>
      <w:r w:rsidR="00A85854">
        <w:t xml:space="preserve"> a</w:t>
      </w:r>
      <w:r w:rsidR="00E11EE9">
        <w:t xml:space="preserve"> logického myšlení se nepokládaly</w:t>
      </w:r>
      <w:r>
        <w:t xml:space="preserve"> vůbec anebo byly stavěny do antagonismů typu pociťované vs. racionální, hmota vs. myšlení. Teorie o nemožnosti převést rozum a kategoriální myšlení na mechanismy mozku publikovali někteří morfologové, psychiatři i neurologové ještě v roce 1948. Dnes pracujeme s neuronální, tj. hmotnou </w:t>
      </w:r>
      <w:r w:rsidRPr="005C3622">
        <w:rPr>
          <w:b/>
        </w:rPr>
        <w:t>organizací myšlení</w:t>
      </w:r>
      <w:r w:rsidR="00BD5A7D">
        <w:t>.</w:t>
      </w:r>
    </w:p>
    <w:p w:rsidR="00201D87" w:rsidRDefault="00201D87" w:rsidP="00200BDB">
      <w:r>
        <w:t xml:space="preserve">Anatomická struktura centrální nervové soustavy byla popsána již na úsvitu novověku </w:t>
      </w:r>
      <w:r w:rsidR="00125D2D">
        <w:t xml:space="preserve">díky </w:t>
      </w:r>
      <w:r>
        <w:t>mikroskopu. Ovšem orientaci v tomto bludišti korových polí, podkorových jader a axonálních svazků umožnily až současné neurovědy</w:t>
      </w:r>
      <w:r w:rsidR="00657348">
        <w:t>, disponující počítačem vyhodnocovanými zobrazovacími metodami</w:t>
      </w:r>
      <w:r>
        <w:t xml:space="preserve">. Přinesly objev zásadního významu, kterým je rozpoznání tří </w:t>
      </w:r>
      <w:r w:rsidRPr="00201D87">
        <w:rPr>
          <w:b/>
        </w:rPr>
        <w:t>funkčních bloků</w:t>
      </w:r>
      <w:r>
        <w:t xml:space="preserve"> – (1</w:t>
      </w:r>
      <w:r w:rsidR="00B85424">
        <w:t>.</w:t>
      </w:r>
      <w:r w:rsidR="00BE77C3">
        <w:t>) </w:t>
      </w:r>
      <w:r w:rsidR="000C5710">
        <w:t>kmene a částí</w:t>
      </w:r>
      <w:r w:rsidR="00C259BA">
        <w:t xml:space="preserve"> podél vnitřní dolní hrany hemisfér</w:t>
      </w:r>
      <w:r>
        <w:t>, (2</w:t>
      </w:r>
      <w:r w:rsidR="00B85424">
        <w:t>.</w:t>
      </w:r>
      <w:r>
        <w:t>) zadní a (3</w:t>
      </w:r>
      <w:r w:rsidR="00B85424">
        <w:t>.) </w:t>
      </w:r>
      <w:r w:rsidR="000C5710">
        <w:t xml:space="preserve">přední poloviny </w:t>
      </w:r>
      <w:r w:rsidR="005338E2">
        <w:t xml:space="preserve">laterální </w:t>
      </w:r>
      <w:r>
        <w:t>kůry.</w:t>
      </w:r>
    </w:p>
    <w:p w:rsidR="00E04565" w:rsidRDefault="00E04565" w:rsidP="00200BDB">
      <w:r>
        <w:lastRenderedPageBreak/>
        <w:t>Počínaje Darwinem se rozhořel souboj mezi evolucí a stvoření</w:t>
      </w:r>
      <w:r w:rsidR="001D1AD8">
        <w:t>m</w:t>
      </w:r>
      <w:r>
        <w:t xml:space="preserve">. Arbitrárního rozhodnutí jsme se zatím nedočkali, ale je nesporným faktem, že bez evolučního náhledu by současné </w:t>
      </w:r>
      <w:r w:rsidR="00E831C3">
        <w:t>popisy</w:t>
      </w:r>
      <w:r>
        <w:t xml:space="preserve"> mentální soustavy </w:t>
      </w:r>
      <w:r w:rsidR="00BE77C3">
        <w:t xml:space="preserve">nebyly </w:t>
      </w:r>
      <w:r>
        <w:t>myslitelné.</w:t>
      </w:r>
    </w:p>
    <w:p w:rsidR="004A0988" w:rsidRDefault="004A0988" w:rsidP="004A0988">
      <w:r>
        <w:t xml:space="preserve">Jak tuto bilanci uzavřít? T. G. Masaryk říká, metoda musí být </w:t>
      </w:r>
      <w:r w:rsidRPr="00677C86">
        <w:rPr>
          <w:b/>
        </w:rPr>
        <w:t>věcná rozumová</w:t>
      </w:r>
      <w:r>
        <w:t xml:space="preserve">, cíl je fantazie. Upřesněme – pouze cíl </w:t>
      </w:r>
      <w:r w:rsidR="00677C86">
        <w:t>si může dovolit být</w:t>
      </w:r>
      <w:r>
        <w:t xml:space="preserve"> fantazie, ale i pro tu platí imperativ, Goethův – </w:t>
      </w:r>
      <w:r w:rsidRPr="00677C86">
        <w:rPr>
          <w:b/>
        </w:rPr>
        <w:t>přesná</w:t>
      </w:r>
      <w:r>
        <w:t xml:space="preserve"> fantazie. </w:t>
      </w:r>
      <w:r w:rsidR="00741C71">
        <w:t xml:space="preserve">Fantazie musí být přesná. </w:t>
      </w:r>
      <w:r w:rsidR="00677C86">
        <w:t xml:space="preserve">Dovolíme si </w:t>
      </w:r>
      <w:r w:rsidR="000E5D3B">
        <w:t>uvedené</w:t>
      </w:r>
      <w:r>
        <w:t xml:space="preserve"> </w:t>
      </w:r>
      <w:r w:rsidR="000E5D3B">
        <w:t>fantazie ohodnotit jako nikoliv přesné, možná i nepřesné</w:t>
      </w:r>
      <w:r>
        <w:t>. Věcnou rozumovou metodu postrádaly</w:t>
      </w:r>
      <w:r w:rsidR="00406A0B">
        <w:t xml:space="preserve"> zcela</w:t>
      </w:r>
      <w:r>
        <w:t>. Výsledky?</w:t>
      </w:r>
    </w:p>
    <w:p w:rsidR="00A22686" w:rsidRDefault="009B7828" w:rsidP="00200BDB">
      <w:r>
        <w:t>D</w:t>
      </w:r>
      <w:r w:rsidR="00A22686">
        <w:t>uševní poruchy byly trestány, místo aby byly léčeny</w:t>
      </w:r>
      <w:r w:rsidR="00575768">
        <w:t>. Zločinci byli spektakulárně týráni před očima senzacechtivé veřejnosti</w:t>
      </w:r>
      <w:r w:rsidR="00A22686">
        <w:t xml:space="preserve">, aniž by se bralo v potaz, že trestný čin může jedinec spáchat pod vlivem sil, které přesahují možnosti jeho autokontroly. </w:t>
      </w:r>
      <w:r w:rsidR="00145FD4">
        <w:t xml:space="preserve">Děti byly po staletí vychovávány ideologickým vymýváním mozků a tělesnými tresty. </w:t>
      </w:r>
      <w:r w:rsidR="0070354C">
        <w:t xml:space="preserve">Čtvrceni zaživa a vplétáni do kol byli lidé, kteří se jako děti narodili do krajně nepříznivých podmínek a společnost nedokázala udělat </w:t>
      </w:r>
      <w:r w:rsidR="009B6979">
        <w:t>nic</w:t>
      </w:r>
      <w:r w:rsidR="0070354C">
        <w:t xml:space="preserve"> než jim v jejich adaptačním procesu a úsilí přežít </w:t>
      </w:r>
      <w:r w:rsidR="006A4273">
        <w:t>na</w:t>
      </w:r>
      <w:r w:rsidR="0070354C">
        <w:t xml:space="preserve">házet klacky pod nohy. Dělo se tak i ve jménu Boha. </w:t>
      </w:r>
      <w:r w:rsidR="00A669CA">
        <w:t>Ony</w:t>
      </w:r>
      <w:r w:rsidR="00BD76E4">
        <w:t xml:space="preserve"> neuvážené a nepodložené teorie</w:t>
      </w:r>
      <w:r w:rsidR="00BF2C59">
        <w:t>, kter</w:t>
      </w:r>
      <w:r w:rsidR="004630DE">
        <w:t>ým podlehl</w:t>
      </w:r>
      <w:r w:rsidR="0070354C">
        <w:t>a i univerzitní centra vzdělanosti</w:t>
      </w:r>
      <w:r w:rsidR="00BF2C59">
        <w:t xml:space="preserve">, </w:t>
      </w:r>
      <w:r w:rsidR="00BD76E4">
        <w:t xml:space="preserve">mají </w:t>
      </w:r>
      <w:r w:rsidR="004A0988">
        <w:t>bez přehánění</w:t>
      </w:r>
      <w:r w:rsidR="00BD76E4">
        <w:t xml:space="preserve"> ruce </w:t>
      </w:r>
      <w:r w:rsidR="00E608D1">
        <w:t>zmáčené</w:t>
      </w:r>
      <w:r w:rsidR="00BD76E4">
        <w:t xml:space="preserve"> krví.</w:t>
      </w:r>
    </w:p>
    <w:p w:rsidR="00962CED" w:rsidRPr="008B0D0F" w:rsidRDefault="00962CED" w:rsidP="008B0D0F">
      <w:pPr>
        <w:pStyle w:val="Nadpis1"/>
      </w:pPr>
      <w:r w:rsidRPr="008B0D0F">
        <w:lastRenderedPageBreak/>
        <w:t>Přehled vývoje centrální nervové soustavy</w:t>
      </w:r>
    </w:p>
    <w:p w:rsidR="00962CED" w:rsidRDefault="00962CED" w:rsidP="00200BDB">
      <w:r>
        <w:t>(Překlad z: Lurija, 1983, s. 16</w:t>
      </w:r>
      <w:r w:rsidR="00F4116D">
        <w:t xml:space="preserve">; </w:t>
      </w:r>
      <w:r w:rsidR="00320831">
        <w:t xml:space="preserve">doplňky a </w:t>
      </w:r>
      <w:r w:rsidR="00F4116D">
        <w:t>pojmové úpravy autor</w:t>
      </w:r>
      <w:r>
        <w:t xml:space="preserve">) U nejjednodušších organismů typu hmyzu jsou neurony uspořádány do malých jader čítajících stovky nervových buněk. Tyto drobné orgány – ganglia – dokážou přijímat čichové, </w:t>
      </w:r>
      <w:r w:rsidR="00803829">
        <w:t>světelné</w:t>
      </w:r>
      <w:r>
        <w:t xml:space="preserve"> a dotykové signály a zpracovávat je do jednoduchých </w:t>
      </w:r>
      <w:r w:rsidR="00803829">
        <w:t xml:space="preserve">pohybových </w:t>
      </w:r>
      <w:r>
        <w:t>vzorců, v podstatě reakcí reflexního typu.</w:t>
      </w:r>
    </w:p>
    <w:p w:rsidR="00962CED" w:rsidRDefault="00962CED" w:rsidP="00200BDB">
      <w:r>
        <w:t>Tento systém i</w:t>
      </w:r>
      <w:r w:rsidR="00F4116D">
        <w:t>nformačního processingu</w:t>
      </w:r>
      <w:r>
        <w:t xml:space="preserve"> neumožňuje přizpůsobit chování živočicha měnícím se podmínkám prostředí. Zachování druhu je možn</w:t>
      </w:r>
      <w:r w:rsidR="00402412">
        <w:t>é pouze díky nadbytečné produkci jedinců</w:t>
      </w:r>
      <w:r>
        <w:t>, z nichž jen nemnozí přežijí, v podstatě náhodou.</w:t>
      </w:r>
      <w:r w:rsidR="0032663A">
        <w:t xml:space="preserve"> Materiálně i energeticky je to nesmírně náročné a proto druh má naději na přežití jen v přesně definovaném typu prostředí, do kterého se vyvinul.</w:t>
      </w:r>
    </w:p>
    <w:p w:rsidR="00962CED" w:rsidRDefault="00962CED" w:rsidP="00200BDB">
      <w:pPr>
        <w:rPr>
          <w:rFonts w:cs="Arial"/>
        </w:rPr>
      </w:pPr>
      <w:r>
        <w:t xml:space="preserve">Jinak se vyvíjeli obratlovci. Obratlovcům na nejnižších stupních vývoje, tj. rybám, umožňuje jejich centrální nervová soustava, kterou již můžeme nazvat mozkem, </w:t>
      </w:r>
      <w:r w:rsidR="0032663A">
        <w:t>sice malé</w:t>
      </w:r>
      <w:r>
        <w:t xml:space="preserve"> změny chování, </w:t>
      </w:r>
      <w:r w:rsidR="0032663A">
        <w:t xml:space="preserve">ale ty </w:t>
      </w:r>
      <w:r>
        <w:t>jim k přežití sta</w:t>
      </w:r>
      <w:r w:rsidR="0032663A">
        <w:t>č</w:t>
      </w:r>
      <w:r>
        <w:t xml:space="preserve">í, neboť vodní prostředí je </w:t>
      </w:r>
      <w:r w:rsidR="00E06F15">
        <w:t>dostatečně</w:t>
      </w:r>
      <w:r>
        <w:t xml:space="preserve"> stabilní. Při vstupu na souš jsou organismy </w:t>
      </w:r>
      <w:r w:rsidR="0032663A">
        <w:t xml:space="preserve">naproti tomu </w:t>
      </w:r>
      <w:r>
        <w:t>vystaveny již podstatně větším výkyvům</w:t>
      </w:r>
      <w:r w:rsidR="0032663A">
        <w:t xml:space="preserve">: </w:t>
      </w:r>
      <w:r>
        <w:t xml:space="preserve">teplo </w:t>
      </w:r>
      <w:r>
        <w:rPr>
          <w:rFonts w:cs="Arial"/>
        </w:rPr>
        <w:t>~</w:t>
      </w:r>
      <w:r>
        <w:t xml:space="preserve"> zima, mokro </w:t>
      </w:r>
      <w:r>
        <w:rPr>
          <w:rFonts w:cs="Arial"/>
        </w:rPr>
        <w:t>~ sucho, úroda ~ neúroda.</w:t>
      </w:r>
    </w:p>
    <w:p w:rsidR="00962CED" w:rsidRDefault="00962CED" w:rsidP="00200BDB">
      <w:pPr>
        <w:rPr>
          <w:rFonts w:cs="Arial"/>
        </w:rPr>
      </w:pPr>
      <w:r>
        <w:rPr>
          <w:rFonts w:cs="Arial"/>
        </w:rPr>
        <w:t xml:space="preserve">U ptáků </w:t>
      </w:r>
      <w:r w:rsidR="006E354E">
        <w:rPr>
          <w:rFonts w:cs="Arial"/>
        </w:rPr>
        <w:t xml:space="preserve">zrak </w:t>
      </w:r>
      <w:r>
        <w:rPr>
          <w:rFonts w:cs="Arial"/>
        </w:rPr>
        <w:t>přebírá vedoucí úlohu</w:t>
      </w:r>
      <w:r w:rsidR="001763FA">
        <w:rPr>
          <w:rFonts w:cs="Arial"/>
        </w:rPr>
        <w:t xml:space="preserve">, </w:t>
      </w:r>
      <w:r>
        <w:rPr>
          <w:rFonts w:cs="Arial"/>
        </w:rPr>
        <w:t>k tomu vyvinuté org</w:t>
      </w:r>
      <w:r w:rsidR="00F4116D">
        <w:rPr>
          <w:rFonts w:cs="Arial"/>
        </w:rPr>
        <w:t>ány mezimozku - zrakový výběžek</w:t>
      </w:r>
      <w:r>
        <w:rPr>
          <w:rFonts w:cs="Arial"/>
        </w:rPr>
        <w:t xml:space="preserve"> a složitý thalamo-striatový systém. Zrak je svou podstatou prodloužením dotykové senzoriky na de facto neomezenou vzdálenost, což živočichovi umož</w:t>
      </w:r>
      <w:r w:rsidR="00FF07C5">
        <w:rPr>
          <w:rFonts w:cs="Arial"/>
        </w:rPr>
        <w:t>ňuje orientaci</w:t>
      </w:r>
      <w:r>
        <w:rPr>
          <w:rFonts w:cs="Arial"/>
        </w:rPr>
        <w:t xml:space="preserve"> v prostředí,</w:t>
      </w:r>
      <w:r w:rsidR="005A3656">
        <w:rPr>
          <w:rFonts w:cs="Arial"/>
        </w:rPr>
        <w:t xml:space="preserve"> vyhledávání potravy</w:t>
      </w:r>
      <w:r w:rsidR="00FF07C5">
        <w:rPr>
          <w:rFonts w:cs="Arial"/>
        </w:rPr>
        <w:t>,</w:t>
      </w:r>
      <w:r w:rsidR="005A3656">
        <w:rPr>
          <w:rFonts w:cs="Arial"/>
        </w:rPr>
        <w:t xml:space="preserve"> jakož i identifikaci nebezpečí a konečně i </w:t>
      </w:r>
      <w:r w:rsidR="001763FA">
        <w:rPr>
          <w:rFonts w:cs="Arial"/>
        </w:rPr>
        <w:t>jednodušší</w:t>
      </w:r>
      <w:r w:rsidR="005A3656">
        <w:rPr>
          <w:rFonts w:cs="Arial"/>
        </w:rPr>
        <w:t xml:space="preserve"> formy sociálního sdružování.</w:t>
      </w:r>
    </w:p>
    <w:p w:rsidR="005A3656" w:rsidRDefault="003A34EB" w:rsidP="00200BDB">
      <w:r>
        <w:t>U savců přenechávají thalamo-striatové soustavy vedoucí úlohu mozkové kůře. Až kůra umožňuje individuálně velmi rozmanité a proměnlivé chování jedinců i v rámci malé skupiny. Umožňuje rozdělování rolí, takže se vytváří určitá dělba a koordinace „práce“</w:t>
      </w:r>
      <w:r w:rsidR="003F7DBD">
        <w:t>, péče o potomky</w:t>
      </w:r>
      <w:r>
        <w:t xml:space="preserve"> a vertikální hierarchie vedení.</w:t>
      </w:r>
    </w:p>
    <w:p w:rsidR="003A34EB" w:rsidRDefault="003A34EB" w:rsidP="00200BDB">
      <w:r>
        <w:t>Korov</w:t>
      </w:r>
      <w:r w:rsidR="00C74B8F">
        <w:t>á pole</w:t>
      </w:r>
      <w:r>
        <w:t xml:space="preserve"> jsou </w:t>
      </w:r>
      <w:r w:rsidR="003F7DBD">
        <w:t xml:space="preserve">na rozdíl od jader </w:t>
      </w:r>
      <w:r w:rsidR="00C74B8F">
        <w:t>mimořádně dobře přizpůsobena</w:t>
      </w:r>
      <w:r>
        <w:t xml:space="preserve"> svou paměťovou plasticitou k přijímání a analyzování informací přicházejících z vnějšího světa</w:t>
      </w:r>
      <w:r w:rsidR="003F7DBD">
        <w:t>, vytváření nových spojů - asociací a uchovávání</w:t>
      </w:r>
      <w:r>
        <w:t xml:space="preserve"> </w:t>
      </w:r>
      <w:r w:rsidR="003F7DBD">
        <w:t xml:space="preserve">jejich </w:t>
      </w:r>
      <w:r>
        <w:t>pamě</w:t>
      </w:r>
      <w:r w:rsidR="003F7DBD">
        <w:t>ťových stop</w:t>
      </w:r>
      <w:r>
        <w:t xml:space="preserve">. Díky tomu dokážou </w:t>
      </w:r>
      <w:r w:rsidR="00C74B8F">
        <w:t>upravovat</w:t>
      </w:r>
      <w:r>
        <w:t xml:space="preserve"> vrozené </w:t>
      </w:r>
      <w:r w:rsidR="00E608D1">
        <w:t xml:space="preserve">vzorce chování </w:t>
      </w:r>
      <w:r>
        <w:t xml:space="preserve">na individuálně variabilní až unikátní. Mají schopnost přepracovávat podmíněné reflexy na složitější, představou a </w:t>
      </w:r>
      <w:r w:rsidR="003E5806">
        <w:t>záměrem</w:t>
      </w:r>
      <w:r>
        <w:t xml:space="preserve"> formované behaviorální strategie.</w:t>
      </w:r>
    </w:p>
    <w:p w:rsidR="00320831" w:rsidRDefault="003A34EB" w:rsidP="00200BDB">
      <w:r>
        <w:t>U člověka se k přirozeným podmínkám přidružují vlivy společensko-historické. Po vzniku řeči, jedinečného systému kódů, jsou korové orgány už tak vyvinuté, že dokážou zajistit velmi složité formy chování</w:t>
      </w:r>
      <w:r w:rsidR="003E5806">
        <w:t xml:space="preserve"> včetně transgeneračního předávání kumulované zkušenosti</w:t>
      </w:r>
      <w:r>
        <w:t>, které v živočišné říši nemají obdobu.</w:t>
      </w:r>
      <w:r w:rsidR="00320831">
        <w:t xml:space="preserve"> Schopnost člověka utvářet složité sociální formace mu dává bezprecedentní prostředky pro přežití v nejextrémnějších podmínkách, ale zároveň odčerpává většinu jeho mentálních, často i fyzických sil.</w:t>
      </w:r>
    </w:p>
    <w:p w:rsidR="00616D54" w:rsidRDefault="00616D54" w:rsidP="00200BDB">
      <w:r>
        <w:t xml:space="preserve">Pro výchovné a vzdělávací účely si zde musíme s naprostou vážností uvědomit, že k regresi evoluční cesty zpět k primitivnějším organizacím mentálních funkcí dochází </w:t>
      </w:r>
      <w:r w:rsidR="00E2705E">
        <w:t xml:space="preserve">u původně zdravého jedince </w:t>
      </w:r>
      <w:r>
        <w:t>z těchto důvodů:</w:t>
      </w:r>
    </w:p>
    <w:p w:rsidR="00616D54" w:rsidRDefault="00616D54" w:rsidP="00616D54">
      <w:pPr>
        <w:pStyle w:val="Odstavecseseznamem"/>
        <w:numPr>
          <w:ilvl w:val="0"/>
          <w:numId w:val="84"/>
        </w:numPr>
      </w:pPr>
      <w:r>
        <w:t>Podnětová deprivace</w:t>
      </w:r>
    </w:p>
    <w:p w:rsidR="00616D54" w:rsidRDefault="00F33E19" w:rsidP="00616D54">
      <w:pPr>
        <w:pStyle w:val="Odstavecseseznamem"/>
        <w:numPr>
          <w:ilvl w:val="0"/>
          <w:numId w:val="84"/>
        </w:numPr>
      </w:pPr>
      <w:r>
        <w:t>Neurodegenerace</w:t>
      </w:r>
    </w:p>
    <w:p w:rsidR="00616D54" w:rsidRDefault="00616D54" w:rsidP="00616D54">
      <w:pPr>
        <w:pStyle w:val="Odstavecseseznamem"/>
        <w:numPr>
          <w:ilvl w:val="0"/>
          <w:numId w:val="84"/>
        </w:numPr>
      </w:pPr>
      <w:r>
        <w:t xml:space="preserve">Návykové </w:t>
      </w:r>
      <w:r w:rsidR="00320831">
        <w:t>poruchy</w:t>
      </w:r>
    </w:p>
    <w:p w:rsidR="00964213" w:rsidRPr="00964213" w:rsidRDefault="00964213" w:rsidP="00EB0A48">
      <w:pPr>
        <w:pStyle w:val="Nadpis1"/>
        <w:rPr>
          <w:sz w:val="28"/>
          <w:szCs w:val="28"/>
        </w:rPr>
      </w:pPr>
      <w:r>
        <w:lastRenderedPageBreak/>
        <w:t>Terapie drogové závislosti</w:t>
      </w:r>
      <w:r w:rsidR="00FD4153">
        <w:t xml:space="preserve"> </w:t>
      </w:r>
      <w:r w:rsidRPr="00964213">
        <w:rPr>
          <w:sz w:val="28"/>
          <w:szCs w:val="28"/>
        </w:rPr>
        <w:t>s pomocí magnetické rezonance</w:t>
      </w:r>
    </w:p>
    <w:p w:rsidR="00964213" w:rsidRDefault="00185280" w:rsidP="00964213">
      <w:r>
        <w:t>V této úvodní případové studii se seznámíme s tím, jaká korová pole mozku se aktivují při bažení po droze a př</w:t>
      </w:r>
      <w:r w:rsidR="00712A00">
        <w:t>i vědomém odporu proti jejímu u</w:t>
      </w:r>
      <w:r>
        <w:t>žití.</w:t>
      </w:r>
    </w:p>
    <w:p w:rsidR="00185280" w:rsidRDefault="00620C6E" w:rsidP="00C45DC9">
      <w:pPr>
        <w:keepNext/>
        <w:spacing w:before="240" w:after="120"/>
        <w:jc w:val="center"/>
      </w:pPr>
      <w:r w:rsidRPr="00620C6E">
        <w:rPr>
          <w:noProof/>
          <w:lang w:eastAsia="cs-CZ"/>
        </w:rPr>
        <w:drawing>
          <wp:inline distT="0" distB="0" distL="0" distR="0">
            <wp:extent cx="4572000" cy="2164080"/>
            <wp:effectExtent l="0" t="0" r="0" b="7620"/>
            <wp:docPr id="6" name="Obrázek 6" descr="C:\Users\MilanA\Documents\UPCE-RÝDL\NEUROPEDAGOGIKA TEORETICKÁ\NOBR 004 Neuofeedback Rozhod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anA\Documents\UPCE-RÝDL\NEUROPEDAGOGIKA TEORETICKÁ\NOBR 004 Neuofeedback Rozhodování.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164080"/>
                    </a:xfrm>
                    <a:prstGeom prst="rect">
                      <a:avLst/>
                    </a:prstGeom>
                    <a:noFill/>
                    <a:ln>
                      <a:noFill/>
                    </a:ln>
                  </pic:spPr>
                </pic:pic>
              </a:graphicData>
            </a:graphic>
          </wp:inline>
        </w:drawing>
      </w:r>
    </w:p>
    <w:p w:rsidR="00C45DC9" w:rsidRDefault="00C45DC9" w:rsidP="00C45DC9">
      <w:pPr>
        <w:spacing w:after="240"/>
        <w:jc w:val="center"/>
      </w:pPr>
      <w:r>
        <w:t>(Obrázek z: Eagleman, 2017).</w:t>
      </w:r>
    </w:p>
    <w:p w:rsidR="00185280" w:rsidRDefault="00306499" w:rsidP="00964213">
      <w:r>
        <w:t>Vlevo je akti</w:t>
      </w:r>
      <w:r w:rsidR="00712A00">
        <w:t>vace korových polí při bažení po droze</w:t>
      </w:r>
      <w:r>
        <w:t xml:space="preserve">, vpravo při zvažování důsledků a </w:t>
      </w:r>
      <w:r w:rsidR="00712A00">
        <w:t>tvorbě</w:t>
      </w:r>
      <w:r>
        <w:t xml:space="preserve"> negativního rozhodnutí – </w:t>
      </w:r>
      <w:r w:rsidRPr="00306499">
        <w:rPr>
          <w:i/>
        </w:rPr>
        <w:t>ne, drogu si nevezmu</w:t>
      </w:r>
      <w:r>
        <w:t>.</w:t>
      </w:r>
    </w:p>
    <w:p w:rsidR="00306499" w:rsidRDefault="00306499" w:rsidP="00964213">
      <w:r w:rsidRPr="00AF6BED">
        <w:t>Vlevo</w:t>
      </w:r>
      <w:r>
        <w:t xml:space="preserve"> jsou aktivovány oblasti inzuly a ventromediální prefrontální kůry. Jsou to vnitřní strany hemisfér, reprezentující </w:t>
      </w:r>
      <w:r w:rsidRPr="00AF6BED">
        <w:rPr>
          <w:b/>
        </w:rPr>
        <w:t>fyziologický stav</w:t>
      </w:r>
      <w:r>
        <w:t xml:space="preserve"> těla (emoce). </w:t>
      </w:r>
      <w:r w:rsidRPr="00306499">
        <w:rPr>
          <w:b/>
        </w:rPr>
        <w:t>Vpravo</w:t>
      </w:r>
      <w:r>
        <w:t xml:space="preserve"> laterální oblasti prefrontální kůry, reprezentující vizuální představy. V daném případě o důsledcích drogy pro další život pacientky.</w:t>
      </w:r>
      <w:r w:rsidR="007C2B72">
        <w:t xml:space="preserve"> </w:t>
      </w:r>
      <w:r>
        <w:t xml:space="preserve">Tuto změnu aktivace lze </w:t>
      </w:r>
      <w:r w:rsidR="007503D2">
        <w:t>řídit</w:t>
      </w:r>
      <w:r>
        <w:t xml:space="preserve"> </w:t>
      </w:r>
      <w:r w:rsidR="002B4509">
        <w:t>záměrně</w:t>
      </w:r>
      <w:r>
        <w:t xml:space="preserve"> </w:t>
      </w:r>
      <w:r w:rsidR="00712A00">
        <w:t xml:space="preserve">- </w:t>
      </w:r>
      <w:r>
        <w:t xml:space="preserve">mechanismem, který označujeme jako </w:t>
      </w:r>
      <w:r w:rsidRPr="00306499">
        <w:rPr>
          <w:b/>
        </w:rPr>
        <w:t>orientování pozornosti</w:t>
      </w:r>
      <w:r>
        <w:t>.</w:t>
      </w:r>
    </w:p>
    <w:p w:rsidR="007C2B72" w:rsidRPr="007C2B72" w:rsidRDefault="007C2B72" w:rsidP="007C2B72">
      <w:pPr>
        <w:ind w:left="567"/>
      </w:pPr>
      <w:r>
        <w:t xml:space="preserve">Terminologická poznámka k prefrontální kůře: pojem </w:t>
      </w:r>
      <w:r w:rsidRPr="007C2B72">
        <w:rPr>
          <w:i/>
        </w:rPr>
        <w:t>prefrontální</w:t>
      </w:r>
      <w:r>
        <w:t xml:space="preserve"> kůra se užívá </w:t>
      </w:r>
      <w:r w:rsidR="00456B07">
        <w:t xml:space="preserve">i renomovanými autory často </w:t>
      </w:r>
      <w:r>
        <w:t xml:space="preserve">nesprávně, což studenty mate. </w:t>
      </w:r>
      <w:r w:rsidR="00456B07">
        <w:t>Označení platí pro</w:t>
      </w:r>
      <w:r>
        <w:t xml:space="preserve"> tu část předních laloků, která se nachází před motorickou a premotorickou kůrou. Odtud předpona </w:t>
      </w:r>
      <w:r>
        <w:rPr>
          <w:i/>
        </w:rPr>
        <w:t>pre</w:t>
      </w:r>
      <w:r>
        <w:t xml:space="preserve">. Použil-li autor označení </w:t>
      </w:r>
      <w:r>
        <w:rPr>
          <w:i/>
        </w:rPr>
        <w:t xml:space="preserve">prefrontální kůra </w:t>
      </w:r>
      <w:r>
        <w:t>pro celý lalok, je to špatně, stejně jako když použije spojení</w:t>
      </w:r>
      <w:r>
        <w:rPr>
          <w:i/>
        </w:rPr>
        <w:t xml:space="preserve"> prefrontální lalok</w:t>
      </w:r>
      <w:r>
        <w:t>. Lalok může být jedině frontální, tj. přední, případně se říká též čelní. Zvláštní lalok před motorickou kůrou se anatomicky nerozlišuje.</w:t>
      </w:r>
    </w:p>
    <w:p w:rsidR="00306499" w:rsidRDefault="00306499" w:rsidP="00964213">
      <w:r>
        <w:t>To, že se změnila aktivace korových polí, neznamená, že by se změnil fyziologický stav těla a bažení po droze ustalo. Trýzeň je stále stejná. Co se změnilo, je to, že obraz o důsledcích závislosti nabyl většího významu - vyššího váhového koeficientu a mozek má tendenci rozhodnout o reakci na bažení</w:t>
      </w:r>
      <w:r w:rsidR="00336E19">
        <w:t xml:space="preserve"> záporně</w:t>
      </w:r>
      <w:r>
        <w:t xml:space="preserve"> – </w:t>
      </w:r>
      <w:r>
        <w:rPr>
          <w:i/>
        </w:rPr>
        <w:t>drogu si nevezmu.</w:t>
      </w:r>
    </w:p>
    <w:p w:rsidR="007503D2" w:rsidRPr="007503D2" w:rsidRDefault="007503D2" w:rsidP="00964213">
      <w:r>
        <w:t xml:space="preserve">Čím je větší </w:t>
      </w:r>
      <w:r w:rsidRPr="00E040C3">
        <w:rPr>
          <w:b/>
        </w:rPr>
        <w:t>poměr váhového koeficientu</w:t>
      </w:r>
      <w:r>
        <w:t xml:space="preserve"> obou složek ve prospěch červeného pole, tím větší je pravděpodobn</w:t>
      </w:r>
      <w:r w:rsidR="00E040C3">
        <w:t xml:space="preserve">ost, že pacient odolá. </w:t>
      </w:r>
      <w:r w:rsidR="00FD4153">
        <w:t>Lidově řečeno - j</w:t>
      </w:r>
      <w:r w:rsidR="00E040C3">
        <w:t>eho vůle bude silnější.</w:t>
      </w:r>
      <w:r w:rsidR="00D632C7">
        <w:t xml:space="preserve"> Protože aktivace kůry zpětně ovlivňuje prostřednictvím </w:t>
      </w:r>
      <w:r w:rsidR="00D632C7" w:rsidRPr="002B4509">
        <w:rPr>
          <w:b/>
        </w:rPr>
        <w:t>amygdal</w:t>
      </w:r>
      <w:r w:rsidR="00D632C7">
        <w:t xml:space="preserve"> a </w:t>
      </w:r>
      <w:r w:rsidR="00D632C7" w:rsidRPr="002B4509">
        <w:rPr>
          <w:b/>
        </w:rPr>
        <w:t>autonomního nervového systému</w:t>
      </w:r>
      <w:r w:rsidR="00D632C7">
        <w:t xml:space="preserve"> fyziologický stav těla, může se po delším nácviku stát, že červená aktivace potlačí n</w:t>
      </w:r>
      <w:r w:rsidR="002B4509">
        <w:t>ežádoucí fyziologický stav a bažení se nerozvine</w:t>
      </w:r>
      <w:r w:rsidR="00D632C7">
        <w:t xml:space="preserve">. Tímto mechanismem </w:t>
      </w:r>
      <w:r w:rsidR="00D632C7" w:rsidRPr="00D632C7">
        <w:rPr>
          <w:b/>
        </w:rPr>
        <w:t>vůle dokáže ovládat emoce</w:t>
      </w:r>
      <w:r w:rsidR="00D632C7">
        <w:t>.</w:t>
      </w:r>
    </w:p>
    <w:p w:rsidR="00185280" w:rsidRDefault="00185280" w:rsidP="007C2B72">
      <w:pPr>
        <w:pStyle w:val="Nadpis2"/>
      </w:pPr>
      <w:r>
        <w:lastRenderedPageBreak/>
        <w:t>Zadání pro samostatnou práci</w:t>
      </w:r>
    </w:p>
    <w:p w:rsidR="00185280" w:rsidRDefault="00185280" w:rsidP="007C2B72">
      <w:pPr>
        <w:pStyle w:val="Odstavecseseznamem"/>
        <w:keepNext/>
        <w:numPr>
          <w:ilvl w:val="0"/>
          <w:numId w:val="13"/>
        </w:numPr>
        <w:jc w:val="left"/>
      </w:pPr>
      <w:r>
        <w:t>Nalezněte ve zdrojích anebo si zopakujte princip magnetické rezonance MRI a funkční magnetické rezonance fMRI.</w:t>
      </w:r>
    </w:p>
    <w:p w:rsidR="00185280" w:rsidRDefault="00185280" w:rsidP="007C2B72">
      <w:pPr>
        <w:pStyle w:val="Odstavecseseznamem"/>
        <w:keepNext/>
        <w:numPr>
          <w:ilvl w:val="0"/>
          <w:numId w:val="13"/>
        </w:numPr>
        <w:jc w:val="left"/>
      </w:pPr>
      <w:r>
        <w:t xml:space="preserve">Uvědomte si a explicitně popište, co znamená zvýšená krevní perfuze v </w:t>
      </w:r>
      <w:r w:rsidR="00FD4153">
        <w:t>korových polích.</w:t>
      </w:r>
    </w:p>
    <w:p w:rsidR="00185280" w:rsidRDefault="00FD4153" w:rsidP="007C2B72">
      <w:pPr>
        <w:pStyle w:val="Odstavecseseznamem"/>
        <w:keepNext/>
        <w:numPr>
          <w:ilvl w:val="0"/>
          <w:numId w:val="13"/>
        </w:numPr>
        <w:jc w:val="left"/>
      </w:pPr>
      <w:r>
        <w:t>Pokuste se představit si a e</w:t>
      </w:r>
      <w:r w:rsidR="00185280">
        <w:t>xplicitně popište principiální myšlenku tohoto neurofeedbacku</w:t>
      </w:r>
      <w:r>
        <w:t xml:space="preserve">, co pacientka získala a jak to </w:t>
      </w:r>
      <w:r w:rsidR="00185280">
        <w:t xml:space="preserve">následně </w:t>
      </w:r>
      <w:r>
        <w:t>pomůže jejímu boji s bažením po droze, až bude sama</w:t>
      </w:r>
      <w:r w:rsidR="00185280">
        <w:t>.</w:t>
      </w:r>
    </w:p>
    <w:p w:rsidR="00FD4153" w:rsidRPr="00964213" w:rsidRDefault="00FD4153" w:rsidP="00FD4153">
      <w:r>
        <w:t>Nyní se zaměřte na užité pojmy z anatomie mozku a jeho funkce a domyslete, co všechno potřebujete jako pedagog z tohoto oboru znát, abyste si uměli představit, co řídí chování člověka a jak s tím zacházet?</w:t>
      </w:r>
      <w:r w:rsidR="00C66CE0">
        <w:t xml:space="preserve"> To vám umožní pochopit, proč v neuropedagogice probíráme to, co probíráme.</w:t>
      </w:r>
    </w:p>
    <w:p w:rsidR="007F10F6" w:rsidRDefault="007F10F6" w:rsidP="00EB0A48">
      <w:pPr>
        <w:pStyle w:val="Nadpis1"/>
      </w:pPr>
      <w:r>
        <w:lastRenderedPageBreak/>
        <w:t>Buňka jako podstata života</w:t>
      </w:r>
    </w:p>
    <w:p w:rsidR="007F10F6" w:rsidRDefault="000979B6" w:rsidP="007F10F6">
      <w:r>
        <w:t xml:space="preserve">Život na rozdíl od neživé hmoty je charakteristický tím, že dokáže posouvat ionty, atomy a molekuly proti energetickému spádu – </w:t>
      </w:r>
      <w:r w:rsidRPr="000979B6">
        <w:rPr>
          <w:b/>
        </w:rPr>
        <w:t>gradientu</w:t>
      </w:r>
      <w:r>
        <w:t>. Za tím účelem si dokáže opatřit zdroje, v případě buňky živiny.</w:t>
      </w:r>
    </w:p>
    <w:p w:rsidR="009004B6" w:rsidRDefault="009004B6" w:rsidP="009004B6">
      <w:pPr>
        <w:keepNext/>
        <w:jc w:val="center"/>
      </w:pPr>
      <w:r w:rsidRPr="009004B6">
        <w:rPr>
          <w:noProof/>
          <w:lang w:eastAsia="cs-CZ"/>
        </w:rPr>
        <w:drawing>
          <wp:inline distT="0" distB="0" distL="0" distR="0" wp14:anchorId="41B7E0A9" wp14:editId="46327D59">
            <wp:extent cx="3406314" cy="3611110"/>
            <wp:effectExtent l="0" t="0" r="3810" b="8890"/>
            <wp:docPr id="8" name="Obrázek 8" descr="C:\Users\MilanA\Documents\ARCHIV FOTO\NEUROSCIENCES\FYZ 015a Osmotic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anA\Documents\ARCHIV FOTO\NEUROSCIENCES\FYZ 015a Osmotic press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0300" cy="3615336"/>
                    </a:xfrm>
                    <a:prstGeom prst="rect">
                      <a:avLst/>
                    </a:prstGeom>
                    <a:noFill/>
                    <a:ln>
                      <a:noFill/>
                    </a:ln>
                  </pic:spPr>
                </pic:pic>
              </a:graphicData>
            </a:graphic>
          </wp:inline>
        </w:drawing>
      </w:r>
    </w:p>
    <w:p w:rsidR="009004B6" w:rsidRDefault="001B2CFE" w:rsidP="009004B6">
      <w:pPr>
        <w:spacing w:after="240"/>
        <w:jc w:val="center"/>
      </w:pPr>
      <w:r>
        <w:t>Rovnováha na rozhraní</w:t>
      </w:r>
      <w:r w:rsidR="00845553">
        <w:t xml:space="preserve"> buňky </w:t>
      </w:r>
      <w:r w:rsidR="009004B6">
        <w:t>(Koeppen, Stanton, 2010, s. 15)</w:t>
      </w:r>
    </w:p>
    <w:p w:rsidR="000979B6" w:rsidRDefault="000979B6" w:rsidP="007F10F6">
      <w:r>
        <w:t xml:space="preserve">Zdrojem energie v buňce je hydrolýza adenosin trifosfátu ATP (Koeppen, Stanton, 2010, s. ix). Palivem pro tento proces je hlavně </w:t>
      </w:r>
      <w:r w:rsidRPr="00AC59DF">
        <w:rPr>
          <w:b/>
        </w:rPr>
        <w:t>kyslík a glukóza</w:t>
      </w:r>
      <w:r>
        <w:t xml:space="preserve">. </w:t>
      </w:r>
      <w:r w:rsidR="008A0BFB">
        <w:t>D</w:t>
      </w:r>
      <w:r>
        <w:t>ále pak zásoby, jež slouží k udržení životního procesu v obdobích, kdy vnější zdroje paliva nejsou k dispozici – glykogen, tuky, proteiny, aminokyseliny.</w:t>
      </w:r>
    </w:p>
    <w:p w:rsidR="000979B6" w:rsidRDefault="000979B6" w:rsidP="007F10F6">
      <w:r>
        <w:t xml:space="preserve">V okamžiku, kdy se zastaví cyklus hydrolýzy ATP, život přestává a dosavadní živá struktura se </w:t>
      </w:r>
      <w:r w:rsidR="008A0BFB">
        <w:t xml:space="preserve">nevratně </w:t>
      </w:r>
      <w:r>
        <w:t xml:space="preserve">začne chovat pasivně jako </w:t>
      </w:r>
      <w:r w:rsidRPr="008A0BFB">
        <w:rPr>
          <w:b/>
        </w:rPr>
        <w:t>hmota neživá</w:t>
      </w:r>
      <w:r>
        <w:t xml:space="preserve">. Všechny procesy začnou pasivně podléhat fyzikálním zákonům, kterými jsou pohyb ve směru gradientů a </w:t>
      </w:r>
      <w:r w:rsidRPr="000979B6">
        <w:rPr>
          <w:b/>
        </w:rPr>
        <w:t>entropie</w:t>
      </w:r>
      <w:r>
        <w:t>.</w:t>
      </w:r>
    </w:p>
    <w:p w:rsidR="008A0BFB" w:rsidRDefault="008A0BFB" w:rsidP="007F10F6">
      <w:r>
        <w:t xml:space="preserve">Posun proti energetickému spádu probíhá u buňky přes </w:t>
      </w:r>
      <w:r w:rsidRPr="008A0BFB">
        <w:rPr>
          <w:b/>
        </w:rPr>
        <w:t xml:space="preserve">buněčnou membránu </w:t>
      </w:r>
      <w:r w:rsidRPr="008A0BFB">
        <w:t>aktivními</w:t>
      </w:r>
      <w:r>
        <w:t xml:space="preserve"> transmembránovými kanály – </w:t>
      </w:r>
      <w:r w:rsidRPr="00776472">
        <w:rPr>
          <w:b/>
        </w:rPr>
        <w:t>pumpami</w:t>
      </w:r>
      <w:r>
        <w:t>. Buněčná membrána je z toho důvodu základním stavebním prvkem architektury života. Membrána odděluje vnější prostředí, takzvané extracelulární ECE (extracellular environment), od vnitřního, tzv. intracelulárního ICE (intracellular environment).</w:t>
      </w:r>
    </w:p>
    <w:p w:rsidR="008A0BFB" w:rsidRDefault="008A0BFB" w:rsidP="007F10F6">
      <w:r>
        <w:t xml:space="preserve">V průběhu neuropedagogiky uvidíme, že veškeré životní procesy, včetně psychických a duchovních, probíhají přes různé typy a hierarchické úrovně rozhraní, a proto si budeme pojem </w:t>
      </w:r>
      <w:r w:rsidRPr="008A0BFB">
        <w:rPr>
          <w:b/>
        </w:rPr>
        <w:t>rozhraní</w:t>
      </w:r>
      <w:r>
        <w:t xml:space="preserve"> zvlášť dobře pamatovat.</w:t>
      </w:r>
    </w:p>
    <w:p w:rsidR="007B2E21" w:rsidRDefault="007B2E21" w:rsidP="00A9042B">
      <w:pPr>
        <w:pStyle w:val="Nadpis2"/>
      </w:pPr>
      <w:r>
        <w:t>Zadání pro samostatnou práci</w:t>
      </w:r>
    </w:p>
    <w:p w:rsidR="007B2E21" w:rsidRDefault="00FE01BD" w:rsidP="008547AC">
      <w:pPr>
        <w:pStyle w:val="Odstavecseseznamem"/>
        <w:numPr>
          <w:ilvl w:val="0"/>
          <w:numId w:val="10"/>
        </w:numPr>
        <w:jc w:val="left"/>
      </w:pPr>
      <w:r>
        <w:t>Zopakujte si fyziku energie, energetického spádu a gradientu.</w:t>
      </w:r>
    </w:p>
    <w:p w:rsidR="00FE01BD" w:rsidRPr="007F10F6" w:rsidRDefault="00F74FE2" w:rsidP="008547AC">
      <w:pPr>
        <w:pStyle w:val="Odstavecseseznamem"/>
        <w:numPr>
          <w:ilvl w:val="0"/>
          <w:numId w:val="10"/>
        </w:numPr>
        <w:jc w:val="left"/>
      </w:pPr>
      <w:r>
        <w:t>Zopakujte si fyziku chemických vazeb.</w:t>
      </w:r>
    </w:p>
    <w:p w:rsidR="0093160C" w:rsidRDefault="0093160C" w:rsidP="00EB0A48">
      <w:pPr>
        <w:pStyle w:val="Nadpis1"/>
      </w:pPr>
      <w:r>
        <w:lastRenderedPageBreak/>
        <w:t>Rozhraní jako organizační princip živé hmoty</w:t>
      </w:r>
    </w:p>
    <w:p w:rsidR="0093160C" w:rsidRDefault="0093160C" w:rsidP="0093160C">
      <w:r>
        <w:t xml:space="preserve">Narazili jsme na pojem </w:t>
      </w:r>
      <w:r w:rsidRPr="0053177C">
        <w:rPr>
          <w:b/>
        </w:rPr>
        <w:t>rozhraní</w:t>
      </w:r>
      <w:r>
        <w:t>. Ten je pro pochopení funkce živé hmoty rozhodující. Rozhraní vymezuje prostor a strukturu uvnitř rozhraní, v případě buňky buněčné membrány.</w:t>
      </w:r>
    </w:p>
    <w:p w:rsidR="0093160C" w:rsidRDefault="009E7CFA" w:rsidP="0093160C">
      <w:pPr>
        <w:keepNext/>
        <w:spacing w:before="24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98.25pt">
            <v:imagedata r:id="rId13" o:title="NOBR 006 Rozhraní v buňce"/>
          </v:shape>
        </w:pict>
      </w:r>
    </w:p>
    <w:p w:rsidR="0093160C" w:rsidRDefault="0093160C" w:rsidP="0093160C">
      <w:pPr>
        <w:spacing w:after="240"/>
        <w:jc w:val="center"/>
      </w:pPr>
      <w:r>
        <w:t>Rozhraní v buňce (Koeppen, Stanton, 2010, s. 4).</w:t>
      </w:r>
    </w:p>
    <w:p w:rsidR="0093160C" w:rsidRDefault="0093160C" w:rsidP="0093160C">
      <w:r>
        <w:t xml:space="preserve">Na obrázku vidíme jednotlivé funkční celky uvnitř buňky – jádro uchovávající genom DNA, </w:t>
      </w:r>
      <w:r w:rsidR="00272CC5">
        <w:t xml:space="preserve">v něm se odehrává exprese genomu do nových proteinů a enzymů, </w:t>
      </w:r>
      <w:r>
        <w:t>mitochondria jako výrobnu energie z kyslíku, Golgiho aparát, lysosomy, endosomy a endoplasmatická retikula.</w:t>
      </w:r>
    </w:p>
    <w:p w:rsidR="0093160C" w:rsidRDefault="0093160C" w:rsidP="0093160C">
      <w:r>
        <w:t xml:space="preserve">Zeleně je vyznačena </w:t>
      </w:r>
      <w:r w:rsidR="008F5D3C">
        <w:rPr>
          <w:b/>
        </w:rPr>
        <w:t>plaz</w:t>
      </w:r>
      <w:r w:rsidRPr="00272CC5">
        <w:rPr>
          <w:b/>
        </w:rPr>
        <w:t>matická membrána</w:t>
      </w:r>
      <w:r>
        <w:t xml:space="preserve"> – </w:t>
      </w:r>
      <w:r>
        <w:rPr>
          <w:lang w:val="en-US"/>
        </w:rPr>
        <w:t>plasma membrane</w:t>
      </w:r>
      <w:r>
        <w:t xml:space="preserve"> – což je buněčná membrána ohraničující celou buňku.</w:t>
      </w:r>
    </w:p>
    <w:p w:rsidR="00C75E98" w:rsidRDefault="00C75E98" w:rsidP="0093160C">
      <w:r>
        <w:t xml:space="preserve">Plasmatická membrána je </w:t>
      </w:r>
      <w:r w:rsidRPr="00C75E98">
        <w:rPr>
          <w:b/>
        </w:rPr>
        <w:t>dvojvrstva</w:t>
      </w:r>
      <w:r>
        <w:t xml:space="preserve"> složená z fosfolipidů a cholesterolu. Do membrány jsou různým způsobem vpojeny </w:t>
      </w:r>
      <w:r w:rsidRPr="00C75E98">
        <w:rPr>
          <w:b/>
        </w:rPr>
        <w:t>proteiny</w:t>
      </w:r>
      <w:r>
        <w:t xml:space="preserve">. </w:t>
      </w:r>
      <w:r>
        <w:rPr>
          <w:lang w:val="en-US"/>
        </w:rPr>
        <w:t xml:space="preserve">Integral membrane protein </w:t>
      </w:r>
      <w:r>
        <w:t xml:space="preserve">(na obr. vlevo oranžově) tvoří prostup membránou. </w:t>
      </w:r>
      <w:r w:rsidRPr="00C75E98">
        <w:t>Transmembránový kanál</w:t>
      </w:r>
      <w:r>
        <w:t xml:space="preserve"> je doslova „trubička“. Díky množství takovýchto kanálů, kterých jsou v membráně desítky tisíc ve stovkách typů, mohou do buňky vstupovat a vystupovat molekuly a ionty přesně určených druhů. Jedna třída transmembránových proteinů provádí selektivní regulovaný transport molekul a iontů dovnitř a ven z buňky - </w:t>
      </w:r>
      <w:r w:rsidRPr="00C75E98">
        <w:rPr>
          <w:b/>
        </w:rPr>
        <w:t>transportéry</w:t>
      </w:r>
      <w:r>
        <w:t xml:space="preserve"> poháněné energií získanou z kyslíku v mitochondriích.</w:t>
      </w:r>
      <w:r w:rsidRPr="00C75E98">
        <w:rPr>
          <w:lang w:val="en-US"/>
        </w:rPr>
        <w:t xml:space="preserve"> </w:t>
      </w:r>
    </w:p>
    <w:p w:rsidR="005128B9" w:rsidRDefault="009E7CFA" w:rsidP="005128B9">
      <w:pPr>
        <w:keepNext/>
        <w:spacing w:before="240"/>
        <w:jc w:val="center"/>
      </w:pPr>
      <w:r>
        <w:pict>
          <v:shape id="_x0000_i1026" type="#_x0000_t75" style="width:343.35pt;height:128.4pt">
            <v:imagedata r:id="rId14" o:title="FYZ 006 Membrána"/>
          </v:shape>
        </w:pict>
      </w:r>
    </w:p>
    <w:p w:rsidR="005128B9" w:rsidRDefault="005128B9" w:rsidP="005128B9">
      <w:pPr>
        <w:spacing w:after="240"/>
        <w:jc w:val="center"/>
      </w:pPr>
      <w:r>
        <w:t>Buněčná membrána (Koeppen, Stanton, 2010, s. 6).</w:t>
      </w:r>
    </w:p>
    <w:p w:rsidR="006438F6" w:rsidRDefault="005128B9" w:rsidP="0093160C">
      <w:r>
        <w:t xml:space="preserve">Počet a typové složení kanálů určuje </w:t>
      </w:r>
      <w:r w:rsidRPr="005128B9">
        <w:rPr>
          <w:b/>
        </w:rPr>
        <w:t>citlivost buňky</w:t>
      </w:r>
      <w:r>
        <w:t xml:space="preserve"> na tyto látky. Podle toho buňka reaguje </w:t>
      </w:r>
      <w:r w:rsidR="006438F6">
        <w:t xml:space="preserve">na složení </w:t>
      </w:r>
      <w:r w:rsidR="006438F6" w:rsidRPr="006438F6">
        <w:rPr>
          <w:b/>
        </w:rPr>
        <w:t>extracelulárního prostředí</w:t>
      </w:r>
      <w:r w:rsidR="006438F6">
        <w:t xml:space="preserve"> </w:t>
      </w:r>
      <w:r>
        <w:t xml:space="preserve">a </w:t>
      </w:r>
      <w:r w:rsidR="006438F6">
        <w:t>pracuje</w:t>
      </w:r>
      <w:r>
        <w:t xml:space="preserve">. Počet a typové složení </w:t>
      </w:r>
      <w:r w:rsidR="005B676D">
        <w:t xml:space="preserve">kanálů </w:t>
      </w:r>
      <w:r>
        <w:t xml:space="preserve">se neustále mění podle </w:t>
      </w:r>
      <w:r w:rsidRPr="005128B9">
        <w:rPr>
          <w:b/>
        </w:rPr>
        <w:t>aktivace buňky</w:t>
      </w:r>
      <w:r w:rsidRPr="005128B9">
        <w:t xml:space="preserve"> a </w:t>
      </w:r>
      <w:r>
        <w:t>tím i její funkce</w:t>
      </w:r>
      <w:r w:rsidR="0058172F">
        <w:t xml:space="preserve"> včetně </w:t>
      </w:r>
      <w:r w:rsidR="0058172F" w:rsidRPr="0058172F">
        <w:rPr>
          <w:b/>
        </w:rPr>
        <w:t>genové exprese</w:t>
      </w:r>
      <w:r w:rsidR="006438F6">
        <w:t>, jež určuje právě složení kanálů</w:t>
      </w:r>
      <w:r w:rsidR="008F5D3C">
        <w:t xml:space="preserve"> produkcí kanálových proteinů</w:t>
      </w:r>
      <w:r>
        <w:t xml:space="preserve">. </w:t>
      </w:r>
      <w:r w:rsidR="006438F6">
        <w:t>Kanálové proteiny jsou exprimovány genomem.</w:t>
      </w:r>
    </w:p>
    <w:p w:rsidR="005128B9" w:rsidRDefault="005128B9" w:rsidP="0093160C">
      <w:r>
        <w:lastRenderedPageBreak/>
        <w:t xml:space="preserve">Tím je dáno, že aktuální funkce buňky je determinována její dosavadní </w:t>
      </w:r>
      <w:r w:rsidRPr="005128B9">
        <w:rPr>
          <w:b/>
        </w:rPr>
        <w:t>životní historií</w:t>
      </w:r>
      <w:r>
        <w:t>.</w:t>
      </w:r>
      <w:r w:rsidR="00240D8E">
        <w:t xml:space="preserve"> </w:t>
      </w:r>
      <w:r w:rsidR="005B676D">
        <w:t>Ve stejném smyslu je dána životní historií i funkce celého člověka</w:t>
      </w:r>
      <w:r w:rsidR="0018528B">
        <w:t xml:space="preserve"> v daném okamžiku</w:t>
      </w:r>
      <w:r w:rsidR="005B676D">
        <w:t xml:space="preserve">. </w:t>
      </w:r>
      <w:r w:rsidR="00240D8E">
        <w:t>Přibývání a ubývání kanálů</w:t>
      </w:r>
      <w:r w:rsidR="006438F6">
        <w:t xml:space="preserve">, které je </w:t>
      </w:r>
      <w:r w:rsidR="0018528B">
        <w:t>výslednicí</w:t>
      </w:r>
      <w:r w:rsidR="006438F6">
        <w:t xml:space="preserve"> vnějšího prostředí a citlivosti buňky,</w:t>
      </w:r>
      <w:r w:rsidR="00240D8E">
        <w:t xml:space="preserve"> je </w:t>
      </w:r>
      <w:r w:rsidR="00240D8E" w:rsidRPr="00240D8E">
        <w:rPr>
          <w:b/>
        </w:rPr>
        <w:t>podstatou funkční paměti</w:t>
      </w:r>
      <w:r w:rsidR="00240D8E">
        <w:t xml:space="preserve">, jež je podstatou i </w:t>
      </w:r>
      <w:r w:rsidR="00240D8E" w:rsidRPr="00240D8E">
        <w:rPr>
          <w:b/>
        </w:rPr>
        <w:t>paměti datové</w:t>
      </w:r>
      <w:r w:rsidR="006438F6">
        <w:t xml:space="preserve"> (čísla, fakta, události)</w:t>
      </w:r>
      <w:r w:rsidR="00240D8E">
        <w:t>.</w:t>
      </w:r>
    </w:p>
    <w:p w:rsidR="006438F6" w:rsidRPr="005128B9" w:rsidRDefault="006438F6" w:rsidP="0093160C">
      <w:r>
        <w:t>Od této chvíle napořád si budeme pa</w:t>
      </w:r>
      <w:r w:rsidR="0018528B">
        <w:t>matovat, že živý systém, a to na kterékoli úrovni (buňka, orgán, organismus, osobnost, sociální formace)</w:t>
      </w:r>
      <w:r w:rsidR="00962A53">
        <w:t>,</w:t>
      </w:r>
      <w:r>
        <w:t xml:space="preserve"> je </w:t>
      </w:r>
      <w:r w:rsidR="0018528B">
        <w:t>řízen</w:t>
      </w:r>
      <w:r>
        <w:t xml:space="preserve"> jeho </w:t>
      </w:r>
      <w:r w:rsidRPr="0018528B">
        <w:rPr>
          <w:b/>
        </w:rPr>
        <w:t>citlivostí a prostředím</w:t>
      </w:r>
      <w:r>
        <w:t>.</w:t>
      </w:r>
    </w:p>
    <w:p w:rsidR="000771B6" w:rsidRDefault="000771B6" w:rsidP="00A9042B">
      <w:pPr>
        <w:pStyle w:val="Nadpis2"/>
      </w:pPr>
      <w:r>
        <w:t>Shrnutí</w:t>
      </w:r>
    </w:p>
    <w:p w:rsidR="0093160C" w:rsidRDefault="0093160C" w:rsidP="0093160C">
      <w:r>
        <w:t xml:space="preserve">Vidíme, že veškerá dělba práce a vzájemná spolupráce </w:t>
      </w:r>
      <w:r w:rsidR="0069746C">
        <w:t xml:space="preserve">uvnitř buňky </w:t>
      </w:r>
      <w:r>
        <w:t xml:space="preserve">se odehrává přes </w:t>
      </w:r>
      <w:r w:rsidRPr="005B676D">
        <w:rPr>
          <w:b/>
        </w:rPr>
        <w:t>rozhraní</w:t>
      </w:r>
      <w:r>
        <w:t xml:space="preserve">. Stejným způsobem se vymezují buňky v organismu mezi sebou a tento </w:t>
      </w:r>
      <w:r w:rsidRPr="0093160C">
        <w:rPr>
          <w:b/>
        </w:rPr>
        <w:t>organizační princip</w:t>
      </w:r>
      <w:r>
        <w:t xml:space="preserve"> dál pokračuje do vymezení a spolupráce jednotlivých organismů, v našem případě lidí.</w:t>
      </w:r>
    </w:p>
    <w:p w:rsidR="00272CC5" w:rsidRDefault="00272CC5" w:rsidP="0093160C">
      <w:r>
        <w:t>Od této chvíle napořád si budeme pamatovat, že veškerá mezilidská interakce – psychosociální interakce – včetně interakce výchovné probíhá přes rozhraní, dané u člověka:</w:t>
      </w:r>
    </w:p>
    <w:p w:rsidR="00272CC5" w:rsidRDefault="00272CC5" w:rsidP="0035606C">
      <w:pPr>
        <w:pStyle w:val="Odstavecseseznamem"/>
        <w:numPr>
          <w:ilvl w:val="0"/>
          <w:numId w:val="23"/>
        </w:numPr>
        <w:jc w:val="left"/>
      </w:pPr>
      <w:r>
        <w:t xml:space="preserve">Senzorickými vstupy </w:t>
      </w:r>
      <w:r w:rsidR="008F5D3C">
        <w:t>a</w:t>
      </w:r>
      <w:r>
        <w:t xml:space="preserve"> motorickými výstupy</w:t>
      </w:r>
    </w:p>
    <w:p w:rsidR="00272CC5" w:rsidRDefault="00272CC5" w:rsidP="0035606C">
      <w:pPr>
        <w:pStyle w:val="Odstavecseseznamem"/>
        <w:numPr>
          <w:ilvl w:val="0"/>
          <w:numId w:val="23"/>
        </w:numPr>
        <w:jc w:val="left"/>
      </w:pPr>
      <w:r>
        <w:t xml:space="preserve">Ohraničením osobnosti – </w:t>
      </w:r>
      <w:r w:rsidR="000771B6">
        <w:t>hranicí</w:t>
      </w:r>
      <w:r>
        <w:t xml:space="preserve"> jeho identity</w:t>
      </w:r>
    </w:p>
    <w:p w:rsidR="009E7730" w:rsidRDefault="009E7730" w:rsidP="009E7730">
      <w:r>
        <w:t>Výsledek:</w:t>
      </w:r>
    </w:p>
    <w:p w:rsidR="00F83159" w:rsidRDefault="00F83159" w:rsidP="0035606C">
      <w:pPr>
        <w:pStyle w:val="Odstavecseseznamem"/>
        <w:numPr>
          <w:ilvl w:val="0"/>
          <w:numId w:val="23"/>
        </w:numPr>
        <w:jc w:val="left"/>
      </w:pPr>
      <w:r>
        <w:t>Osobnost je výsledkem dosavadní životní historie člověka</w:t>
      </w:r>
      <w:r w:rsidR="001A233C">
        <w:t>.</w:t>
      </w:r>
    </w:p>
    <w:p w:rsidR="00F83159" w:rsidRDefault="00F83159" w:rsidP="0035606C">
      <w:pPr>
        <w:pStyle w:val="Odstavecseseznamem"/>
        <w:numPr>
          <w:ilvl w:val="0"/>
          <w:numId w:val="23"/>
        </w:numPr>
        <w:jc w:val="left"/>
      </w:pPr>
      <w:r>
        <w:t xml:space="preserve">Vývoj </w:t>
      </w:r>
      <w:r w:rsidR="00481FE6">
        <w:t xml:space="preserve">neboli životní historii </w:t>
      </w:r>
      <w:r>
        <w:t xml:space="preserve">určuje </w:t>
      </w:r>
      <w:r w:rsidR="009D1CEE" w:rsidRPr="009D1CEE">
        <w:rPr>
          <w:b/>
        </w:rPr>
        <w:t xml:space="preserve">kombinace </w:t>
      </w:r>
      <w:r w:rsidRPr="009D1CEE">
        <w:rPr>
          <w:b/>
        </w:rPr>
        <w:t>prostředí a citlivost</w:t>
      </w:r>
      <w:r w:rsidR="009D1CEE" w:rsidRPr="009D1CEE">
        <w:rPr>
          <w:b/>
        </w:rPr>
        <w:t>i</w:t>
      </w:r>
      <w:r>
        <w:t>, jež se pod vlivem prostředí mění cestou genové exprese</w:t>
      </w:r>
      <w:r w:rsidR="001A233C">
        <w:t>.</w:t>
      </w:r>
    </w:p>
    <w:p w:rsidR="00963CE5" w:rsidRDefault="00963CE5" w:rsidP="00963CE5">
      <w:r>
        <w:t>Prostředí přímo ovlivňuje, neřku-li řídí funkci buněk, orgánů i celého organismu. Proto lze změnou prostředí měnit chování organismu, včetně myšlení a chování i jeho zdravotní stav.</w:t>
      </w:r>
    </w:p>
    <w:p w:rsidR="00E83158" w:rsidRDefault="00E83158" w:rsidP="00E83158">
      <w:pPr>
        <w:pStyle w:val="Nadpis2"/>
      </w:pPr>
      <w:r>
        <w:t>Zadání pro samostatnou práci</w:t>
      </w:r>
    </w:p>
    <w:p w:rsidR="00E83158" w:rsidRDefault="00E83158" w:rsidP="0035606C">
      <w:pPr>
        <w:pStyle w:val="Odstavecseseznamem"/>
        <w:numPr>
          <w:ilvl w:val="0"/>
          <w:numId w:val="48"/>
        </w:numPr>
        <w:jc w:val="left"/>
      </w:pPr>
      <w:r>
        <w:t>Uvědomte si, jak lze změnou chemického složení vnějšího prostředí buňky (extracelulární kapaliny ECF) změnit vnitřní chemické procesy v buňce.</w:t>
      </w:r>
    </w:p>
    <w:p w:rsidR="00E83158" w:rsidRDefault="00E83158" w:rsidP="0035606C">
      <w:pPr>
        <w:pStyle w:val="Odstavecseseznamem"/>
        <w:numPr>
          <w:ilvl w:val="0"/>
          <w:numId w:val="48"/>
        </w:numPr>
        <w:jc w:val="left"/>
      </w:pPr>
      <w:r>
        <w:t>Převeďte tento princip na úroveň osobnosti – jak lze změnou psychosociálního prostředí změnit chování jedince, včetně jeho vnitřních biologických pochodů? Jak v něm lze změnou tohoto prostředí vyvolat nemoc?</w:t>
      </w:r>
    </w:p>
    <w:p w:rsidR="00FC6209" w:rsidRPr="00963CE5" w:rsidRDefault="00FC6209" w:rsidP="00963CE5">
      <w:r>
        <w:t xml:space="preserve">Pro pedagogicko výchovné účely je užitečné si v této chvíli uvědomit, že osobnost si spoluvytváří vnější prostředí, kterým sama na sebe zpětně působí. Dojde-li k tomu, že její vlastní vliv převáží, její myšlení se vyvine tak, že logika může být sice neotřesitelně konzistentní, a přesto generuje nesmyslné závěry. To je </w:t>
      </w:r>
      <w:r w:rsidRPr="00FC6209">
        <w:rPr>
          <w:b/>
        </w:rPr>
        <w:t>psychóza</w:t>
      </w:r>
      <w:r>
        <w:t xml:space="preserve"> – ztráta kontaktu se realitou.</w:t>
      </w:r>
    </w:p>
    <w:p w:rsidR="00137E68" w:rsidRDefault="00137E68" w:rsidP="00A9042B">
      <w:pPr>
        <w:pStyle w:val="Nadpis2"/>
      </w:pPr>
      <w:r>
        <w:t>Zadání pro samostatnou práci</w:t>
      </w:r>
    </w:p>
    <w:p w:rsidR="00137E68" w:rsidRDefault="00137E68" w:rsidP="0035606C">
      <w:pPr>
        <w:pStyle w:val="Odstavecseseznamem"/>
        <w:numPr>
          <w:ilvl w:val="0"/>
          <w:numId w:val="23"/>
        </w:numPr>
        <w:jc w:val="left"/>
      </w:pPr>
      <w:r>
        <w:t xml:space="preserve">Popište s využitím literárních zdrojů, diskuse mezi sebou a/nebo logické úvahy, jak člověk reaguje, když nevhodně překročíte rozhraní jeho funkční identity (osobnosti) a narušíte tím jeho </w:t>
      </w:r>
      <w:r w:rsidR="00F421EE">
        <w:t xml:space="preserve">vnitřní </w:t>
      </w:r>
      <w:r>
        <w:t>integritu (soudržnost</w:t>
      </w:r>
      <w:r w:rsidR="00361DA8">
        <w:t xml:space="preserve"> například jeho přesvědčení</w:t>
      </w:r>
      <w:r>
        <w:t>).</w:t>
      </w:r>
      <w:r w:rsidR="00E83158">
        <w:t xml:space="preserve"> </w:t>
      </w:r>
      <w:r>
        <w:t>Popište to po stránce (a) vnějších behaviorálních projevů, (b) fyziologických projevů.</w:t>
      </w:r>
    </w:p>
    <w:p w:rsidR="00FD0ED3" w:rsidRDefault="00FD0ED3" w:rsidP="0035606C">
      <w:pPr>
        <w:pStyle w:val="Odstavecseseznamem"/>
        <w:numPr>
          <w:ilvl w:val="0"/>
          <w:numId w:val="23"/>
        </w:numPr>
        <w:jc w:val="left"/>
      </w:pPr>
      <w:r>
        <w:t>Může být neurotizující rodinné prostředí spouštěčem alergie u dítěte a za jakých podmínek?</w:t>
      </w:r>
      <w:r w:rsidR="00CC20F2">
        <w:t xml:space="preserve"> Typ alergie si zvolte podle svého.</w:t>
      </w:r>
    </w:p>
    <w:p w:rsidR="005646F0" w:rsidRDefault="005646F0" w:rsidP="00EB0A48">
      <w:pPr>
        <w:pStyle w:val="Nadpis1"/>
      </w:pPr>
      <w:r>
        <w:lastRenderedPageBreak/>
        <w:t xml:space="preserve">Buňka bez potřeby </w:t>
      </w:r>
      <w:r w:rsidR="00B23D53">
        <w:t xml:space="preserve">dalšího </w:t>
      </w:r>
      <w:r>
        <w:t>evolučního vývoje</w:t>
      </w:r>
    </w:p>
    <w:p w:rsidR="005646F0" w:rsidRDefault="00FC2CB4" w:rsidP="005646F0">
      <w:r>
        <w:t>Na obrázku vidíme horké sopečné prameny parku Yellowstone ve Spojených státech.</w:t>
      </w:r>
      <w:r w:rsidRPr="00FC2CB4">
        <w:t xml:space="preserve"> </w:t>
      </w:r>
      <w:r>
        <w:t>Kdybychom žili na Zemi před třemi miliardami let, nalezli bychom podobnou kr</w:t>
      </w:r>
      <w:r w:rsidR="00E63B0C">
        <w:t>ajinu plnou páry a síry</w:t>
      </w:r>
      <w:r>
        <w:t>.</w:t>
      </w:r>
      <w:r w:rsidR="00431823" w:rsidRPr="00431823">
        <w:t xml:space="preserve"> </w:t>
      </w:r>
      <w:r w:rsidR="00431823">
        <w:t>V </w:t>
      </w:r>
      <w:r w:rsidR="005C7AD0">
        <w:t>takovémto</w:t>
      </w:r>
      <w:r w:rsidR="00431823">
        <w:t xml:space="preserve"> prostředí začal př</w:t>
      </w:r>
      <w:r w:rsidR="00690BE6">
        <w:t>íběh života (zdroj: Česká televize).</w:t>
      </w:r>
    </w:p>
    <w:p w:rsidR="006237DF" w:rsidRDefault="006237DF" w:rsidP="006237DF">
      <w:pPr>
        <w:spacing w:before="240" w:after="240"/>
        <w:jc w:val="center"/>
      </w:pPr>
      <w:r w:rsidRPr="006237DF">
        <w:rPr>
          <w:noProof/>
          <w:lang w:eastAsia="cs-CZ"/>
        </w:rPr>
        <w:drawing>
          <wp:inline distT="0" distB="0" distL="0" distR="0">
            <wp:extent cx="2811600" cy="2160000"/>
            <wp:effectExtent l="0" t="0" r="8255" b="0"/>
            <wp:docPr id="2" name="Obrázek 2" descr="C:\Users\MilanA\Documents\UPCE-RÝDL\NEUROPEDAGOGIKA TEORETICKÁ\NOBR 001 Yellowstone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A\Documents\UPCE-RÝDL\NEUROPEDAGOGIKA TEORETICKÁ\NOBR 001 Yellowstone pa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600" cy="2160000"/>
                    </a:xfrm>
                    <a:prstGeom prst="rect">
                      <a:avLst/>
                    </a:prstGeom>
                    <a:noFill/>
                    <a:ln>
                      <a:noFill/>
                    </a:ln>
                  </pic:spPr>
                </pic:pic>
              </a:graphicData>
            </a:graphic>
          </wp:inline>
        </w:drawing>
      </w:r>
      <w:r w:rsidR="00020F47">
        <w:t xml:space="preserve">   </w:t>
      </w:r>
      <w:r w:rsidR="00020F47" w:rsidRPr="00020F47">
        <w:rPr>
          <w:noProof/>
          <w:lang w:eastAsia="cs-CZ"/>
        </w:rPr>
        <w:drawing>
          <wp:inline distT="0" distB="0" distL="0" distR="0">
            <wp:extent cx="2477954" cy="1925952"/>
            <wp:effectExtent l="0" t="0" r="0" b="0"/>
            <wp:docPr id="3" name="Obrázek 3" descr="C:\Users\MilanA\Documents\UPCE-RÝDL\NEUROPEDAGOGIKA TEORETICKÁ\NOBR 002 Ř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nA\Documents\UPCE-RÝDL\NEUROPEDAGOGIKA TEORETICKÁ\NOBR 002 Řa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044" cy="1927577"/>
                    </a:xfrm>
                    <a:prstGeom prst="rect">
                      <a:avLst/>
                    </a:prstGeom>
                    <a:noFill/>
                    <a:ln>
                      <a:noFill/>
                    </a:ln>
                  </pic:spPr>
                </pic:pic>
              </a:graphicData>
            </a:graphic>
          </wp:inline>
        </w:drawing>
      </w:r>
    </w:p>
    <w:p w:rsidR="00FC2CB4" w:rsidRDefault="00431823" w:rsidP="00FC2CB4">
      <w:r>
        <w:t xml:space="preserve">V horké vodě leží tisíce dlouhých vláken, jež jsou koloniemi bakterií. </w:t>
      </w:r>
      <w:r w:rsidR="00144818" w:rsidRPr="00816195">
        <w:rPr>
          <w:b/>
        </w:rPr>
        <w:t>Bakterie</w:t>
      </w:r>
      <w:r w:rsidR="00144818">
        <w:t xml:space="preserve"> jsou</w:t>
      </w:r>
      <w:r>
        <w:t xml:space="preserve"> jednobuněčný</w:t>
      </w:r>
      <w:r w:rsidR="00144818">
        <w:t>mi organismy</w:t>
      </w:r>
      <w:r>
        <w:t xml:space="preserve">. Protože se </w:t>
      </w:r>
      <w:r w:rsidR="00144818">
        <w:t xml:space="preserve">jejich životní </w:t>
      </w:r>
      <w:r>
        <w:t>pr</w:t>
      </w:r>
      <w:r w:rsidR="00E63B0C">
        <w:t>ostředí po miliony let nevyvíjelo</w:t>
      </w:r>
      <w:r>
        <w:t>,</w:t>
      </w:r>
      <w:r w:rsidR="00144818">
        <w:t xml:space="preserve"> nemusely se </w:t>
      </w:r>
      <w:r w:rsidR="00E63B0C">
        <w:t>vyvíjet</w:t>
      </w:r>
      <w:r w:rsidR="00144818">
        <w:t xml:space="preserve"> ani bakterie. Pouze se spojily v řasové kolonie, což jim dává možnost udržet se například v proudu vody na nejvýhodnějším místě</w:t>
      </w:r>
      <w:r w:rsidR="004A0276">
        <w:t>. A</w:t>
      </w:r>
      <w:r w:rsidR="00144818">
        <w:t xml:space="preserve">le buňky spolu </w:t>
      </w:r>
      <w:r w:rsidR="004A0276">
        <w:t xml:space="preserve">nijak </w:t>
      </w:r>
      <w:r w:rsidR="00144818">
        <w:t xml:space="preserve">jinak nespolupracují. Vzájemně se </w:t>
      </w:r>
      <w:r w:rsidR="004A0276" w:rsidRPr="004A0276">
        <w:rPr>
          <w:b/>
        </w:rPr>
        <w:t xml:space="preserve">funkčně </w:t>
      </w:r>
      <w:r w:rsidR="00144818" w:rsidRPr="004A0276">
        <w:rPr>
          <w:b/>
        </w:rPr>
        <w:t>nepodporují</w:t>
      </w:r>
      <w:r w:rsidR="00144818">
        <w:t xml:space="preserve">, protože to </w:t>
      </w:r>
      <w:r w:rsidR="00816195">
        <w:t xml:space="preserve">nepotřebují </w:t>
      </w:r>
      <w:r w:rsidR="00144818">
        <w:t>k přežití.</w:t>
      </w:r>
      <w:r w:rsidR="00C30280">
        <w:t xml:space="preserve"> Z toho důvodu řasa nemá složitější </w:t>
      </w:r>
      <w:r w:rsidR="00C30280" w:rsidRPr="00C30280">
        <w:rPr>
          <w:b/>
        </w:rPr>
        <w:t>organizační strukturu</w:t>
      </w:r>
      <w:r w:rsidR="00C30280">
        <w:t xml:space="preserve"> typu organismu.</w:t>
      </w:r>
    </w:p>
    <w:p w:rsidR="0087134F" w:rsidRDefault="0087134F" w:rsidP="00FC2CB4">
      <w:r>
        <w:t xml:space="preserve">Ústředním pojmem pro rozlišení řasy a organismu je </w:t>
      </w:r>
      <w:r w:rsidRPr="0087134F">
        <w:rPr>
          <w:b/>
        </w:rPr>
        <w:t>diferenciace buněk</w:t>
      </w:r>
      <w:r>
        <w:t xml:space="preserve">. K diferenciaci </w:t>
      </w:r>
      <w:r w:rsidR="00984EBD">
        <w:t xml:space="preserve">buněk </w:t>
      </w:r>
      <w:r>
        <w:t xml:space="preserve">po stránce struktury, vlastností a funkce při vývoji lidského plodu začne docházet ve druhém až třetím týdnu těhotenství a za devět měsíců se </w:t>
      </w:r>
      <w:r w:rsidR="00984EBD">
        <w:t>narodí</w:t>
      </w:r>
      <w:r>
        <w:t xml:space="preserve"> člověk.</w:t>
      </w:r>
    </w:p>
    <w:p w:rsidR="007B2E21" w:rsidRDefault="007B2E21" w:rsidP="007B2E21">
      <w:pPr>
        <w:pStyle w:val="Nadpis1"/>
      </w:pPr>
      <w:r>
        <w:lastRenderedPageBreak/>
        <w:t>Buňka organizující se ve větší celky</w:t>
      </w:r>
    </w:p>
    <w:p w:rsidR="007B2E21" w:rsidRDefault="00D53B17" w:rsidP="007B2E21">
      <w:r>
        <w:t>V místech, kde voda začal chladnout, ztratila živiny nebo jiné vlastnosti nezbytné pro život, bakterie:</w:t>
      </w:r>
    </w:p>
    <w:p w:rsidR="00D53B17" w:rsidRDefault="00D53B17" w:rsidP="008547AC">
      <w:pPr>
        <w:pStyle w:val="Odstavecseseznamem"/>
        <w:numPr>
          <w:ilvl w:val="0"/>
          <w:numId w:val="8"/>
        </w:numPr>
      </w:pPr>
      <w:r>
        <w:t>buď vymřely</w:t>
      </w:r>
    </w:p>
    <w:p w:rsidR="00D53B17" w:rsidRDefault="00D53B17" w:rsidP="008547AC">
      <w:pPr>
        <w:pStyle w:val="Odstavecseseznamem"/>
        <w:numPr>
          <w:ilvl w:val="0"/>
          <w:numId w:val="8"/>
        </w:numPr>
      </w:pPr>
      <w:r>
        <w:t>anebo se diferenciovaly a sdružily v organismy schopné pohybu.</w:t>
      </w:r>
    </w:p>
    <w:p w:rsidR="00D53B17" w:rsidRDefault="00D53B17" w:rsidP="00D53B17">
      <w:pPr>
        <w:spacing w:before="240" w:after="240"/>
        <w:jc w:val="center"/>
      </w:pPr>
      <w:r w:rsidRPr="00D53B17">
        <w:rPr>
          <w:noProof/>
          <w:lang w:eastAsia="cs-CZ"/>
        </w:rPr>
        <w:drawing>
          <wp:inline distT="0" distB="0" distL="0" distR="0">
            <wp:extent cx="2620800" cy="1620000"/>
            <wp:effectExtent l="0" t="0" r="8255" b="0"/>
            <wp:docPr id="5" name="Obrázek 5" descr="C:\Users\MilanA\Documents\UPCE-RÝDL\NEUROPEDAGOGIKA TEORETICKÁ\NOBR 003 Živoč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anA\Documents\UPCE-RÝDL\NEUROPEDAGOGIKA TEORETICKÁ\NOBR 003 Živoči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800" cy="1620000"/>
                    </a:xfrm>
                    <a:prstGeom prst="rect">
                      <a:avLst/>
                    </a:prstGeom>
                    <a:noFill/>
                    <a:ln>
                      <a:noFill/>
                    </a:ln>
                  </pic:spPr>
                </pic:pic>
              </a:graphicData>
            </a:graphic>
          </wp:inline>
        </w:drawing>
      </w:r>
    </w:p>
    <w:p w:rsidR="00D53B17" w:rsidRDefault="00D53B17" w:rsidP="00D53B17">
      <w:r>
        <w:t xml:space="preserve">Pohyb jim umožnil přesunout se na místa umožňující přežití. </w:t>
      </w:r>
      <w:r w:rsidR="00166658">
        <w:t xml:space="preserve">Proto je ústředním pojmem dalšího našeho zkoumání funkcí organismu </w:t>
      </w:r>
      <w:r w:rsidR="00166658" w:rsidRPr="00166658">
        <w:rPr>
          <w:b/>
        </w:rPr>
        <w:t>pohyb</w:t>
      </w:r>
      <w:r w:rsidR="00166658">
        <w:t xml:space="preserve">. </w:t>
      </w:r>
      <w:r>
        <w:t>Aby se kolonie buněk sdružená do organismu dokázala přesunout a najít místo vhodné pro život, musela si vytvořit:</w:t>
      </w:r>
    </w:p>
    <w:p w:rsidR="00D53B17" w:rsidRDefault="00D53B17" w:rsidP="008547AC">
      <w:pPr>
        <w:pStyle w:val="Odstavecseseznamem"/>
        <w:numPr>
          <w:ilvl w:val="0"/>
          <w:numId w:val="9"/>
        </w:numPr>
        <w:jc w:val="left"/>
      </w:pPr>
      <w:r>
        <w:t>svaly a končetiny</w:t>
      </w:r>
    </w:p>
    <w:p w:rsidR="00D53B17" w:rsidRDefault="00D53B17" w:rsidP="008547AC">
      <w:pPr>
        <w:pStyle w:val="Odstavecseseznamem"/>
        <w:numPr>
          <w:ilvl w:val="0"/>
          <w:numId w:val="9"/>
        </w:numPr>
        <w:jc w:val="left"/>
      </w:pPr>
      <w:r>
        <w:t>zdroje energie pro práci svalů</w:t>
      </w:r>
    </w:p>
    <w:p w:rsidR="00D53B17" w:rsidRDefault="00D53B17" w:rsidP="008547AC">
      <w:pPr>
        <w:pStyle w:val="Odstavecseseznamem"/>
        <w:numPr>
          <w:ilvl w:val="0"/>
          <w:numId w:val="9"/>
        </w:numPr>
        <w:jc w:val="left"/>
      </w:pPr>
      <w:r>
        <w:t>systém řídící práci svalů</w:t>
      </w:r>
    </w:p>
    <w:p w:rsidR="00166658" w:rsidRDefault="00D53B17" w:rsidP="008547AC">
      <w:pPr>
        <w:pStyle w:val="Odstavecseseznamem"/>
        <w:numPr>
          <w:ilvl w:val="0"/>
          <w:numId w:val="9"/>
        </w:numPr>
        <w:jc w:val="left"/>
      </w:pPr>
      <w:r>
        <w:t>systém příjmu, zpracování a distribuce potravy</w:t>
      </w:r>
    </w:p>
    <w:p w:rsidR="00166658" w:rsidRDefault="00166658" w:rsidP="00166658">
      <w:r>
        <w:t xml:space="preserve">Jelikož proces diferenciace a organizace buněk do vyšších celků nebyl předem naplánován a nemohl vzniknout jednorázově, musel se souběžně vytvořit systém schopný uchovávat a mezigeneračně přenášet informace o nalezených nejvýhodnějších </w:t>
      </w:r>
      <w:r w:rsidRPr="000D7158">
        <w:rPr>
          <w:b/>
        </w:rPr>
        <w:t>principech organizace</w:t>
      </w:r>
      <w:r>
        <w:t xml:space="preserve">. Tento systém je založen na </w:t>
      </w:r>
      <w:r w:rsidRPr="00166658">
        <w:rPr>
          <w:b/>
        </w:rPr>
        <w:t>genomu</w:t>
      </w:r>
      <w:r>
        <w:t xml:space="preserve"> a </w:t>
      </w:r>
      <w:r w:rsidRPr="00166658">
        <w:rPr>
          <w:b/>
        </w:rPr>
        <w:t>genové expresi</w:t>
      </w:r>
      <w:r>
        <w:t>.</w:t>
      </w:r>
    </w:p>
    <w:p w:rsidR="00166658" w:rsidRDefault="00166658" w:rsidP="00166658">
      <w:r>
        <w:t xml:space="preserve">Celý </w:t>
      </w:r>
      <w:r w:rsidR="00D529A7" w:rsidRPr="00D529A7">
        <w:rPr>
          <w:b/>
        </w:rPr>
        <w:t xml:space="preserve">organický a funkční </w:t>
      </w:r>
      <w:r w:rsidRPr="00D529A7">
        <w:rPr>
          <w:b/>
        </w:rPr>
        <w:t>soubor</w:t>
      </w:r>
      <w:r>
        <w:t xml:space="preserve"> </w:t>
      </w:r>
      <w:r w:rsidR="00D11CDF">
        <w:t>(tj. biologický a informační)</w:t>
      </w:r>
      <w:r w:rsidR="00F13FBB">
        <w:t xml:space="preserve">, říkáme mu též </w:t>
      </w:r>
      <w:r w:rsidR="00F13FBB" w:rsidRPr="00F13FBB">
        <w:rPr>
          <w:b/>
        </w:rPr>
        <w:t>genotyp a fenotyp</w:t>
      </w:r>
      <w:r w:rsidR="00F13FBB">
        <w:t xml:space="preserve">, </w:t>
      </w:r>
      <w:r>
        <w:t>je ohraničen a chráněn před vnějším prostředím pokožkou. Pokožka představuje další rozhraní, přes které dochází k interakci mezi vnějším a vnitřním prostředím. T</w:t>
      </w:r>
      <w:r w:rsidR="0003089E">
        <w:t>ak jako membrána určovala identitu buňky, t</w:t>
      </w:r>
      <w:r>
        <w:t xml:space="preserve">oto rozhraní určuje </w:t>
      </w:r>
      <w:r w:rsidRPr="00166658">
        <w:rPr>
          <w:b/>
        </w:rPr>
        <w:t>identitu organi</w:t>
      </w:r>
      <w:r w:rsidR="0003089E">
        <w:rPr>
          <w:b/>
        </w:rPr>
        <w:t>smu</w:t>
      </w:r>
      <w:r>
        <w:t xml:space="preserve">. Při poškození dochází k poruše organizované souhry – ztrátě </w:t>
      </w:r>
      <w:r w:rsidRPr="00166658">
        <w:t>integrity</w:t>
      </w:r>
      <w:r>
        <w:t>.</w:t>
      </w:r>
    </w:p>
    <w:p w:rsidR="00166658" w:rsidRDefault="00166658" w:rsidP="00166658">
      <w:r>
        <w:t xml:space="preserve">Jasně a jednoznačně vymezená </w:t>
      </w:r>
      <w:r w:rsidRPr="00166658">
        <w:rPr>
          <w:b/>
        </w:rPr>
        <w:t>identita a integrita</w:t>
      </w:r>
      <w:r>
        <w:t xml:space="preserve"> jsou předpoklady funkceschopnosti, tj. životaschopnosti živé struktury.</w:t>
      </w:r>
      <w:r w:rsidR="00F13FBB">
        <w:t xml:space="preserve"> Tyto dva pojmy mají absolutně prvořadý význam pro výchovu dítěte v dospělého člověka.</w:t>
      </w:r>
    </w:p>
    <w:p w:rsidR="007B2E21" w:rsidRDefault="007B2E21" w:rsidP="00A9042B">
      <w:pPr>
        <w:pStyle w:val="Nadpis2"/>
      </w:pPr>
      <w:r>
        <w:t>Zadání pro samostatnou práci</w:t>
      </w:r>
    </w:p>
    <w:p w:rsidR="007B2E21" w:rsidRDefault="007C0ED7" w:rsidP="007B2E21">
      <w:r>
        <w:t>Pro ujasnění pojmu diferenciace a vzájemné podpory nalezněte ve zdrojích a specifikujte:</w:t>
      </w:r>
    </w:p>
    <w:p w:rsidR="007C0ED7" w:rsidRDefault="007C0ED7" w:rsidP="008547AC">
      <w:pPr>
        <w:pStyle w:val="Odstavecseseznamem"/>
        <w:numPr>
          <w:ilvl w:val="0"/>
          <w:numId w:val="11"/>
        </w:numPr>
        <w:jc w:val="left"/>
      </w:pPr>
      <w:r>
        <w:t>Jak játra v lidském organismu podporují srdce</w:t>
      </w:r>
    </w:p>
    <w:p w:rsidR="007C0ED7" w:rsidRDefault="007C0ED7" w:rsidP="008547AC">
      <w:pPr>
        <w:pStyle w:val="Odstavecseseznamem"/>
        <w:numPr>
          <w:ilvl w:val="0"/>
          <w:numId w:val="11"/>
        </w:numPr>
        <w:jc w:val="left"/>
      </w:pPr>
      <w:r>
        <w:t>Jak srdce podporuje játra</w:t>
      </w:r>
    </w:p>
    <w:p w:rsidR="007B2E21" w:rsidRDefault="007C0ED7" w:rsidP="005646F0">
      <w:r>
        <w:t>Dále nalezněte a specifikujte několik poruch těchto dvou orgánů, které jednostranně nebo bilaterálně narušují vzájemnou podporu a souhru (</w:t>
      </w:r>
      <w:r>
        <w:rPr>
          <w:lang w:val="en-US"/>
        </w:rPr>
        <w:t>orchestration</w:t>
      </w:r>
      <w:r>
        <w:t>) této podpory.</w:t>
      </w:r>
    </w:p>
    <w:p w:rsidR="004F5270" w:rsidRDefault="00F74FE2" w:rsidP="004F5270">
      <w:pPr>
        <w:pStyle w:val="Nadpis1"/>
      </w:pPr>
      <w:r>
        <w:lastRenderedPageBreak/>
        <w:t xml:space="preserve">Sociální struktura jako další </w:t>
      </w:r>
      <w:r w:rsidR="009004B6">
        <w:t xml:space="preserve">vyšší </w:t>
      </w:r>
      <w:r>
        <w:t>stupeň organizace</w:t>
      </w:r>
    </w:p>
    <w:p w:rsidR="004F5270" w:rsidRDefault="007C79C5" w:rsidP="004F5270">
      <w:r>
        <w:t xml:space="preserve">Vyšší sociální strukturou rozumíme rodinu, tlupu, kmen, </w:t>
      </w:r>
      <w:r w:rsidR="00F74FE2">
        <w:t>národ</w:t>
      </w:r>
      <w:r>
        <w:t xml:space="preserve">, stejně jako pracovní tým nebo vojenskou jednotku. Určitou strukturu subsociálního typu s vedoucím živočichem organizují už ryby a na vyšší úrovni ptáci. O skutečné sociální struktuře mluvíme až u savců, kde dochází k jasnému </w:t>
      </w:r>
      <w:r w:rsidRPr="003875B1">
        <w:rPr>
          <w:b/>
        </w:rPr>
        <w:t>vymezení rolí a postavení</w:t>
      </w:r>
      <w:r>
        <w:t xml:space="preserve"> jedinců v hierarchii. I když něco podobného vidíme u včel a mravenců, o sociální struktuře v pravém </w:t>
      </w:r>
      <w:r w:rsidR="003875B1">
        <w:t xml:space="preserve">smyslu </w:t>
      </w:r>
      <w:r>
        <w:t>nehovoříme z důvodu jejich primitivní nervové soustavy</w:t>
      </w:r>
      <w:r w:rsidR="00F56F3C">
        <w:t xml:space="preserve"> a </w:t>
      </w:r>
      <w:r>
        <w:t>vzájemné komunikace</w:t>
      </w:r>
      <w:r w:rsidR="00F56F3C">
        <w:t>, jakož i nepatrného mezigeneračního učení mláďat, pokud vůbec nějaké je</w:t>
      </w:r>
      <w:r>
        <w:t>.</w:t>
      </w:r>
    </w:p>
    <w:p w:rsidR="007C79C5" w:rsidRDefault="007C79C5" w:rsidP="004F5270">
      <w:r>
        <w:t xml:space="preserve">Sociální struktura je charakteristická </w:t>
      </w:r>
      <w:r w:rsidRPr="003875B1">
        <w:rPr>
          <w:b/>
        </w:rPr>
        <w:t>dělbou práce</w:t>
      </w:r>
      <w:r>
        <w:t xml:space="preserve">. </w:t>
      </w:r>
      <w:r w:rsidR="00ED1B44">
        <w:t xml:space="preserve">Tím se zvyšuje </w:t>
      </w:r>
      <w:r w:rsidR="00ED1B44" w:rsidRPr="003875B1">
        <w:rPr>
          <w:b/>
        </w:rPr>
        <w:t>pravděpodobnost přežití</w:t>
      </w:r>
      <w:r w:rsidR="00ED1B44">
        <w:t xml:space="preserve"> celku, neboť souhra specializovaných jedinců při práci, lovu a obraně umožňuje podstatně efektivnější vytěžení disponibilních zdrojů, fyzických a mentálních sil.</w:t>
      </w:r>
    </w:p>
    <w:p w:rsidR="003875B1" w:rsidRDefault="003875B1" w:rsidP="004F5270">
      <w:r>
        <w:t xml:space="preserve">Pro sociální strukturu jsou charakteristická </w:t>
      </w:r>
      <w:r w:rsidRPr="0022470F">
        <w:rPr>
          <w:b/>
        </w:rPr>
        <w:t>pravidla</w:t>
      </w:r>
      <w:r>
        <w:t xml:space="preserve">, kterými se chování jednotlivců řídí a koordinuje. Soubor těchto pravidel nazýváme </w:t>
      </w:r>
      <w:r w:rsidRPr="003875B1">
        <w:rPr>
          <w:b/>
        </w:rPr>
        <w:t>kultura</w:t>
      </w:r>
      <w:r>
        <w:t xml:space="preserve">. Kultura se vyvine </w:t>
      </w:r>
      <w:r w:rsidRPr="003875B1">
        <w:rPr>
          <w:b/>
        </w:rPr>
        <w:t>pokusem a omylem</w:t>
      </w:r>
      <w:r>
        <w:t xml:space="preserve">, skupina s efektivnější kulturou snáze přežije, u lidí pak i vědomě řízeným </w:t>
      </w:r>
      <w:r w:rsidRPr="003875B1">
        <w:rPr>
          <w:b/>
        </w:rPr>
        <w:t>plánováním</w:t>
      </w:r>
      <w:r>
        <w:t xml:space="preserve"> a </w:t>
      </w:r>
      <w:r w:rsidRPr="003875B1">
        <w:rPr>
          <w:b/>
        </w:rPr>
        <w:t>vyhodnocováním zkušenosti</w:t>
      </w:r>
      <w:r>
        <w:t>.</w:t>
      </w:r>
    </w:p>
    <w:p w:rsidR="003875B1" w:rsidRDefault="003875B1" w:rsidP="004F5270">
      <w:r>
        <w:t>Tak u lidí vznikají:</w:t>
      </w:r>
    </w:p>
    <w:p w:rsidR="003875B1" w:rsidRDefault="003875B1" w:rsidP="0035606C">
      <w:pPr>
        <w:pStyle w:val="Odstavecseseznamem"/>
        <w:numPr>
          <w:ilvl w:val="0"/>
          <w:numId w:val="14"/>
        </w:numPr>
        <w:jc w:val="left"/>
      </w:pPr>
      <w:r>
        <w:t>Nepsaná pravidla – morálka, etika</w:t>
      </w:r>
      <w:r w:rsidR="0022470F">
        <w:t>, zvyky, rituály, zvykové právo</w:t>
      </w:r>
    </w:p>
    <w:p w:rsidR="003875B1" w:rsidRDefault="003875B1" w:rsidP="0035606C">
      <w:pPr>
        <w:pStyle w:val="Odstavecseseznamem"/>
        <w:numPr>
          <w:ilvl w:val="0"/>
          <w:numId w:val="14"/>
        </w:numPr>
        <w:jc w:val="left"/>
      </w:pPr>
      <w:r>
        <w:t>Psaná pravidla – zákon, jenž stanovuje zákonodárce (zákonodárný sbor)</w:t>
      </w:r>
    </w:p>
    <w:p w:rsidR="0022470F" w:rsidRDefault="0022470F" w:rsidP="0022470F">
      <w:r>
        <w:t>Na základě nepsaných pravidel se do vedoucí hierarchie posouvají jedinci s </w:t>
      </w:r>
      <w:r w:rsidRPr="0022470F">
        <w:rPr>
          <w:b/>
        </w:rPr>
        <w:t>přirozenou autoritou</w:t>
      </w:r>
      <w:r>
        <w:t>. Na základě zákona se do ní dostávají i jedinci s </w:t>
      </w:r>
      <w:r w:rsidRPr="0022470F">
        <w:rPr>
          <w:b/>
        </w:rPr>
        <w:t>autoritou formální</w:t>
      </w:r>
      <w:r>
        <w:t>.</w:t>
      </w:r>
    </w:p>
    <w:p w:rsidR="007D0F0D" w:rsidRDefault="007D0F0D" w:rsidP="0022470F">
      <w:r>
        <w:t xml:space="preserve">Tam, kde u lidí vidíme konec jedné kultury a začátek jiné, je </w:t>
      </w:r>
      <w:r w:rsidRPr="007D0F0D">
        <w:rPr>
          <w:b/>
        </w:rPr>
        <w:t>rozhraní dvou kultur</w:t>
      </w:r>
      <w:r>
        <w:t>. Toto rozhraní může být ostřejší nebo méně ostré. Administrativní hranice, například státní, je hranicí ostrou. Jazyková hranice, resp. nářečí, je typickým příkladem neostré hranice (prolínání jazykových kultur).</w:t>
      </w:r>
    </w:p>
    <w:p w:rsidR="004F5270" w:rsidRDefault="004F5270" w:rsidP="00A9042B">
      <w:pPr>
        <w:pStyle w:val="Nadpis2"/>
      </w:pPr>
      <w:r>
        <w:t>Zadání pro samostatnou práci</w:t>
      </w:r>
    </w:p>
    <w:p w:rsidR="007D0F0D" w:rsidRDefault="004F5270" w:rsidP="005646F0">
      <w:r>
        <w:t>S užitím Vám dostupných zdrojů</w:t>
      </w:r>
      <w:r w:rsidR="007D0F0D">
        <w:t>:</w:t>
      </w:r>
    </w:p>
    <w:p w:rsidR="00251533" w:rsidRDefault="007D0F0D" w:rsidP="0035606C">
      <w:pPr>
        <w:pStyle w:val="Odstavecseseznamem"/>
        <w:numPr>
          <w:ilvl w:val="0"/>
          <w:numId w:val="15"/>
        </w:numPr>
        <w:jc w:val="left"/>
      </w:pPr>
      <w:r>
        <w:t>V</w:t>
      </w:r>
      <w:r w:rsidR="004F5270">
        <w:t>ypracujte definici kultury organizované for</w:t>
      </w:r>
      <w:r w:rsidR="00251533">
        <w:t>mace vyššího – sociálního typu.</w:t>
      </w:r>
    </w:p>
    <w:p w:rsidR="007D0F0D" w:rsidRDefault="004F5270" w:rsidP="0035606C">
      <w:pPr>
        <w:pStyle w:val="Odstavecseseznamem"/>
        <w:numPr>
          <w:ilvl w:val="0"/>
          <w:numId w:val="15"/>
        </w:numPr>
        <w:jc w:val="left"/>
      </w:pPr>
      <w:r>
        <w:t>Na tomto základě popište funkci rodiny z hledisk</w:t>
      </w:r>
      <w:r w:rsidR="007D0F0D">
        <w:t xml:space="preserve">a jejích kulturních </w:t>
      </w:r>
      <w:r w:rsidR="009E4FC6">
        <w:t>atributů</w:t>
      </w:r>
      <w:r w:rsidR="007D0F0D">
        <w:t>.</w:t>
      </w:r>
    </w:p>
    <w:p w:rsidR="007D0F0D" w:rsidRDefault="004F5270" w:rsidP="0035606C">
      <w:pPr>
        <w:pStyle w:val="Odstavecseseznamem"/>
        <w:numPr>
          <w:ilvl w:val="0"/>
          <w:numId w:val="15"/>
        </w:numPr>
        <w:jc w:val="left"/>
      </w:pPr>
      <w:r>
        <w:t xml:space="preserve">Na několika konkrétních příkladech uveďte </w:t>
      </w:r>
      <w:r w:rsidR="007D0F0D">
        <w:t xml:space="preserve">patologické příznaky narušené kultury </w:t>
      </w:r>
      <w:r>
        <w:t>a pokuste se o pojmenování příčin.</w:t>
      </w:r>
    </w:p>
    <w:p w:rsidR="00DA4E71" w:rsidRPr="005646F0" w:rsidRDefault="00DA4E71" w:rsidP="00DA4E71">
      <w:r>
        <w:t xml:space="preserve">Poté se zamyslete a domyslete do důsledků evoluční posloupnost </w:t>
      </w:r>
      <w:r w:rsidR="00F00786">
        <w:t xml:space="preserve">vzniku a funkční kontinuitu </w:t>
      </w:r>
      <w:r>
        <w:t xml:space="preserve">rozhraní u buňky </w:t>
      </w:r>
      <w:r>
        <w:rPr>
          <w:rFonts w:cs="Arial"/>
        </w:rPr>
        <w:t>~</w:t>
      </w:r>
      <w:r>
        <w:t xml:space="preserve"> organismu </w:t>
      </w:r>
      <w:r>
        <w:rPr>
          <w:rFonts w:cs="Arial"/>
        </w:rPr>
        <w:t>~</w:t>
      </w:r>
      <w:r>
        <w:t xml:space="preserve"> sociální formace.</w:t>
      </w:r>
    </w:p>
    <w:p w:rsidR="00765A59" w:rsidRDefault="00765A59" w:rsidP="00C44E04">
      <w:pPr>
        <w:pStyle w:val="Nadpis1"/>
      </w:pPr>
      <w:r>
        <w:lastRenderedPageBreak/>
        <w:t>Fyziologick</w:t>
      </w:r>
      <w:r w:rsidR="00DD33F4">
        <w:t>ý smysl</w:t>
      </w:r>
      <w:r>
        <w:t xml:space="preserve"> organismu</w:t>
      </w:r>
    </w:p>
    <w:p w:rsidR="00765A59" w:rsidRDefault="00765A59" w:rsidP="00765A59">
      <w:r>
        <w:t>Normální funkce buňky vyžaduje přesné složení nitrobuněčné tekutiny (cytoplasmy) z iontů, malých molekul, vody, pH (protonů) a pestré skupiny organických molekul v poměrně úzkém rozmezí</w:t>
      </w:r>
      <w:r w:rsidR="00085EA7">
        <w:t xml:space="preserve"> (</w:t>
      </w:r>
      <w:r w:rsidR="00085EA7" w:rsidRPr="00085EA7">
        <w:rPr>
          <w:b/>
          <w:lang w:val="en-US"/>
        </w:rPr>
        <w:t>steady state balance</w:t>
      </w:r>
      <w:r w:rsidR="00085EA7">
        <w:t>)</w:t>
      </w:r>
      <w:r>
        <w:t>. Udržování této rovnováhy se děje pasivním a aktivním transportem látek přes buněčnou membránu</w:t>
      </w:r>
      <w:r w:rsidR="007404F1">
        <w:t xml:space="preserve"> (podrobnosti: Koeppen, Stanton, 2010, s. 20 – 33)</w:t>
      </w:r>
      <w:r>
        <w:t>.</w:t>
      </w:r>
    </w:p>
    <w:p w:rsidR="00765A59" w:rsidRDefault="00765A59" w:rsidP="00765A59">
      <w:r>
        <w:t>Transmembránové kanály citlivě reagují na poměr složení nitrobuněčné a extracelulární tekutiny, v níž se jako v lázni všechny tělesné buňky nacházejí.</w:t>
      </w:r>
      <w:r w:rsidR="004536B6">
        <w:t xml:space="preserve"> Složení lázně v horkých pramenech bylo dáno geologickými poměry a bakterie ho nemohly ovlivnit. Složení lázně neboli ECF uvnitř organismu ohraničeného kůží buňky měnit mohou. Za tím účelem organismus vznikl.</w:t>
      </w:r>
    </w:p>
    <w:p w:rsidR="00765A59" w:rsidRDefault="00765A59" w:rsidP="00765A59">
      <w:r>
        <w:t xml:space="preserve">O </w:t>
      </w:r>
      <w:r w:rsidR="004536B6">
        <w:t>to</w:t>
      </w:r>
      <w:r>
        <w:t xml:space="preserve"> pečují tělesné orgány – plíce, gastrointestinální trakt, játra a ledviny</w:t>
      </w:r>
      <w:r w:rsidR="004536B6">
        <w:t xml:space="preserve">. </w:t>
      </w:r>
      <w:r>
        <w:t>Kardiovaskulární systém zajišťuje distribuci produktů jednotliv</w:t>
      </w:r>
      <w:r w:rsidR="007404F1">
        <w:t>ých orgánů po celém těle a odvod</w:t>
      </w:r>
      <w:r>
        <w:t xml:space="preserve"> zplodin.</w:t>
      </w:r>
      <w:r w:rsidR="002F5D94">
        <w:t xml:space="preserve"> Přestup mezi krví a extracelulární tekutinou zajišťuje zvlášť k tomu určené rozhraní – </w:t>
      </w:r>
      <w:r w:rsidR="002F5D94" w:rsidRPr="002F5D94">
        <w:rPr>
          <w:b/>
        </w:rPr>
        <w:t>cévní stěna</w:t>
      </w:r>
      <w:r w:rsidR="002F5D94">
        <w:t>.</w:t>
      </w:r>
      <w:r w:rsidR="004536B6">
        <w:t xml:space="preserve"> </w:t>
      </w:r>
      <w:r>
        <w:t xml:space="preserve">Nervový a endokrinní systém provádí </w:t>
      </w:r>
      <w:r w:rsidRPr="00765A59">
        <w:rPr>
          <w:b/>
        </w:rPr>
        <w:t>regulaci a integraci</w:t>
      </w:r>
      <w:r>
        <w:t xml:space="preserve"> všech těchto životně důležitých funkcí.</w:t>
      </w:r>
    </w:p>
    <w:p w:rsidR="00F35BA1" w:rsidRDefault="00765A59" w:rsidP="00765A59">
      <w:r>
        <w:t xml:space="preserve">Pojem integrace si budeme zvlášť pečlivě pamatovat. Znamená, že stav tělesných tekutin a tím i stav buněk a jeho vývoj v čase je ve všech místech organismu v souběhu – </w:t>
      </w:r>
      <w:r w:rsidRPr="00765A59">
        <w:rPr>
          <w:b/>
        </w:rPr>
        <w:t>korelaci</w:t>
      </w:r>
      <w:r>
        <w:t>.</w:t>
      </w:r>
      <w:r w:rsidR="00F35BA1">
        <w:t xml:space="preserve"> Dojde-li k narušení tohoto souběhu, vzniká v organismu nerovnováha, kterou se regulační systém snaží vyrovnat. Dokud se mu to daří, je vše v pořádku a organismus </w:t>
      </w:r>
      <w:r w:rsidR="002F5D94">
        <w:t xml:space="preserve">se </w:t>
      </w:r>
      <w:r w:rsidR="00F35BA1">
        <w:t>těší tělesnému i psychickému zdraví.</w:t>
      </w:r>
    </w:p>
    <w:p w:rsidR="00765A59" w:rsidRDefault="00F35BA1" w:rsidP="00765A59">
      <w:r>
        <w:t xml:space="preserve">Od okamžiku, kdy se mu to přestane dařit, vyčerpává rezervy jedné části systému ve prospěch části jiné. Nerovnováha </w:t>
      </w:r>
      <w:r w:rsidR="00085EA7">
        <w:t>(</w:t>
      </w:r>
      <w:r>
        <w:rPr>
          <w:lang w:val="en-US"/>
        </w:rPr>
        <w:t>dy</w:t>
      </w:r>
      <w:r w:rsidR="00085EA7">
        <w:rPr>
          <w:lang w:val="en-US"/>
        </w:rPr>
        <w:t>sbal</w:t>
      </w:r>
      <w:r>
        <w:rPr>
          <w:lang w:val="en-US"/>
        </w:rPr>
        <w:t>ance</w:t>
      </w:r>
      <w:r w:rsidR="00085EA7">
        <w:rPr>
          <w:lang w:val="en-US"/>
        </w:rPr>
        <w:t>)</w:t>
      </w:r>
      <w:r>
        <w:t xml:space="preserve"> se prohlubuje a stává se nevratnou. To je okamžik vzniku </w:t>
      </w:r>
      <w:r w:rsidRPr="00F35BA1">
        <w:rPr>
          <w:b/>
        </w:rPr>
        <w:t>chronického onemocnění</w:t>
      </w:r>
      <w:r>
        <w:t>.</w:t>
      </w:r>
    </w:p>
    <w:p w:rsidR="007404F1" w:rsidRDefault="007404F1" w:rsidP="00A9042B">
      <w:pPr>
        <w:pStyle w:val="Nadpis2"/>
      </w:pPr>
      <w:r>
        <w:t>Zadání pro samostatnou práci</w:t>
      </w:r>
    </w:p>
    <w:p w:rsidR="00765A59" w:rsidRDefault="007404F1" w:rsidP="0035606C">
      <w:pPr>
        <w:pStyle w:val="Odstavecseseznamem"/>
        <w:numPr>
          <w:ilvl w:val="0"/>
          <w:numId w:val="41"/>
        </w:numPr>
        <w:jc w:val="left"/>
      </w:pPr>
      <w:r>
        <w:t>Zopakujte si z matematiky pojem korelace.</w:t>
      </w:r>
    </w:p>
    <w:p w:rsidR="007404F1" w:rsidRDefault="007404F1" w:rsidP="0035606C">
      <w:pPr>
        <w:pStyle w:val="Odstavecseseznamem"/>
        <w:numPr>
          <w:ilvl w:val="0"/>
          <w:numId w:val="41"/>
        </w:numPr>
        <w:jc w:val="left"/>
      </w:pPr>
      <w:r>
        <w:t xml:space="preserve">Nalezněte v literatuře nebo s pomocí internetu </w:t>
      </w:r>
      <w:r w:rsidR="00822BAC">
        <w:t>somatickou poruchu</w:t>
      </w:r>
      <w:r>
        <w:t xml:space="preserve">, která je typickým příkladem </w:t>
      </w:r>
      <w:r w:rsidRPr="008B3327">
        <w:rPr>
          <w:b/>
        </w:rPr>
        <w:t>somatické dezintegrace</w:t>
      </w:r>
      <w:r>
        <w:t>.</w:t>
      </w:r>
    </w:p>
    <w:p w:rsidR="007404F1" w:rsidRDefault="007404F1" w:rsidP="0035606C">
      <w:pPr>
        <w:pStyle w:val="Odstavecseseznamem"/>
        <w:numPr>
          <w:ilvl w:val="0"/>
          <w:numId w:val="41"/>
        </w:numPr>
        <w:jc w:val="left"/>
      </w:pPr>
      <w:r>
        <w:t xml:space="preserve">Nalezněte v literatuře nebo s pomocí internetu </w:t>
      </w:r>
      <w:r w:rsidR="00822BAC">
        <w:t>psychickou poruchu</w:t>
      </w:r>
      <w:r>
        <w:t xml:space="preserve">, která je typickým příkladem </w:t>
      </w:r>
      <w:r w:rsidRPr="008B3327">
        <w:rPr>
          <w:b/>
        </w:rPr>
        <w:t>psychické dezintegrace</w:t>
      </w:r>
      <w:r>
        <w:t>.</w:t>
      </w:r>
    </w:p>
    <w:p w:rsidR="008B3327" w:rsidRDefault="008B3327" w:rsidP="008B3327">
      <w:r>
        <w:t>Nyní se pokuste vztáhnout tyto organizační principy na vyšší organizační úroveň – sociální formaci neboli společnost:</w:t>
      </w:r>
    </w:p>
    <w:p w:rsidR="008B3327" w:rsidRDefault="008B3327" w:rsidP="0035606C">
      <w:pPr>
        <w:pStyle w:val="Odstavecseseznamem"/>
        <w:numPr>
          <w:ilvl w:val="0"/>
          <w:numId w:val="42"/>
        </w:numPr>
        <w:jc w:val="left"/>
      </w:pPr>
      <w:r>
        <w:t>Může být i společnost chronicky nemocná? Jak se to projevuje? Jak to vznikne?</w:t>
      </w:r>
    </w:p>
    <w:p w:rsidR="00FF2696" w:rsidRDefault="00FF2696" w:rsidP="00A9042B">
      <w:pPr>
        <w:pStyle w:val="Nadpis2"/>
      </w:pPr>
      <w:r>
        <w:t>Co je zdravý životní styl?</w:t>
      </w:r>
    </w:p>
    <w:p w:rsidR="00FF2696" w:rsidRDefault="00FF2696" w:rsidP="00FF2696">
      <w:r>
        <w:t xml:space="preserve">Zdravý životní styl je </w:t>
      </w:r>
      <w:r w:rsidR="00695DD5">
        <w:t>nám připomínán</w:t>
      </w:r>
      <w:r>
        <w:t xml:space="preserve"> ze všech stran, ale jen málo kdo dokáže srozumitelně vysvětlit, co to konkrétně znamená a jak se to má dělat. </w:t>
      </w:r>
      <w:r w:rsidR="009E40E1">
        <w:t xml:space="preserve">Proto, při dobré vůli, dochází k chybám a excesům. </w:t>
      </w:r>
      <w:r>
        <w:t>Pamatujme si od této chvíle, že zdravý životní styl je takový denní režim a vytváření takového psychosociálního prostředí</w:t>
      </w:r>
      <w:r w:rsidR="006B6625">
        <w:t xml:space="preserve">, které </w:t>
      </w:r>
      <w:r w:rsidR="009E40E1">
        <w:t>pomáhají</w:t>
      </w:r>
      <w:r>
        <w:t xml:space="preserve"> organismu udržovat jeho </w:t>
      </w:r>
      <w:r w:rsidR="009E40E1">
        <w:rPr>
          <w:b/>
        </w:rPr>
        <w:t>regulační</w:t>
      </w:r>
      <w:r w:rsidRPr="00FF2696">
        <w:rPr>
          <w:b/>
        </w:rPr>
        <w:t xml:space="preserve"> integritu</w:t>
      </w:r>
      <w:r>
        <w:t>.</w:t>
      </w:r>
    </w:p>
    <w:p w:rsidR="009E40E1" w:rsidRDefault="009E40E1" w:rsidP="0035606C">
      <w:pPr>
        <w:pStyle w:val="Odstavecseseznamem"/>
        <w:numPr>
          <w:ilvl w:val="0"/>
          <w:numId w:val="42"/>
        </w:numPr>
        <w:jc w:val="left"/>
      </w:pPr>
      <w:r>
        <w:t>Nalezněte anebo sami vymyslete příklad zdravého, tj. všestranně vyváženého života.</w:t>
      </w:r>
    </w:p>
    <w:p w:rsidR="00643291" w:rsidRDefault="009E40E1" w:rsidP="0035606C">
      <w:pPr>
        <w:pStyle w:val="Odstavecseseznamem"/>
        <w:numPr>
          <w:ilvl w:val="0"/>
          <w:numId w:val="42"/>
        </w:numPr>
        <w:jc w:val="left"/>
      </w:pPr>
      <w:r>
        <w:t>Popište důvody, proč lidé tímto či jemu podobným způsobem</w:t>
      </w:r>
      <w:r w:rsidR="00643291">
        <w:t xml:space="preserve"> nežijí? Navrhněte opatření, jak to změnit.</w:t>
      </w:r>
    </w:p>
    <w:p w:rsidR="009E40E1" w:rsidRDefault="009E40E1" w:rsidP="0035606C">
      <w:pPr>
        <w:pStyle w:val="Odstavecseseznamem"/>
        <w:numPr>
          <w:ilvl w:val="0"/>
          <w:numId w:val="42"/>
        </w:numPr>
        <w:jc w:val="left"/>
      </w:pPr>
      <w:r>
        <w:t>Uveďte příklad excesivního, za zdravý považovaného</w:t>
      </w:r>
      <w:r w:rsidR="00853F21">
        <w:t>,</w:t>
      </w:r>
      <w:r>
        <w:t xml:space="preserve"> </w:t>
      </w:r>
      <w:r w:rsidR="00853F21">
        <w:t xml:space="preserve">ale ve skutečnosti škodlivého </w:t>
      </w:r>
      <w:r>
        <w:t>životního stylu.</w:t>
      </w:r>
    </w:p>
    <w:p w:rsidR="00A46205" w:rsidRDefault="00A46205" w:rsidP="00A9042B">
      <w:pPr>
        <w:pStyle w:val="Nadpis2"/>
        <w:rPr>
          <w:lang w:val="en-US"/>
        </w:rPr>
      </w:pPr>
      <w:r>
        <w:rPr>
          <w:lang w:val="en-US"/>
        </w:rPr>
        <w:lastRenderedPageBreak/>
        <w:t>Set point</w:t>
      </w:r>
    </w:p>
    <w:p w:rsidR="00A46205" w:rsidRDefault="00A46205" w:rsidP="00A9042B">
      <w:pPr>
        <w:keepNext/>
      </w:pPr>
      <w:r>
        <w:t>Pro ty z vás, kteří se chcete o reg</w:t>
      </w:r>
      <w:r w:rsidR="006D10E8">
        <w:t xml:space="preserve">ulaci v organismu dozvědět víc, </w:t>
      </w:r>
      <w:r>
        <w:t xml:space="preserve">připojujeme ještě pojem </w:t>
      </w:r>
      <w:r>
        <w:rPr>
          <w:lang w:val="en-US"/>
        </w:rPr>
        <w:t>set point</w:t>
      </w:r>
      <w:r>
        <w:t>. Co to je?</w:t>
      </w:r>
    </w:p>
    <w:p w:rsidR="00A46205" w:rsidRDefault="00A46205" w:rsidP="00A46205">
      <w:r>
        <w:t xml:space="preserve">Nervový a endokrinní systém jsou vzájemně zpětnovazebně provázány. Endokrinní žlázy jsou inervovány a řízeny signály z centrální nervové soustavy CNS, činnost </w:t>
      </w:r>
      <w:r w:rsidR="0042021A">
        <w:t>CNS</w:t>
      </w:r>
      <w:r>
        <w:t xml:space="preserve"> je zpětně regulována hormon</w:t>
      </w:r>
      <w:r w:rsidR="006D10E8">
        <w:t>y z endokrinního systému. H</w:t>
      </w:r>
      <w:r>
        <w:t xml:space="preserve">ormony fungují jako </w:t>
      </w:r>
      <w:r w:rsidRPr="00A46205">
        <w:rPr>
          <w:b/>
        </w:rPr>
        <w:t>modulátory</w:t>
      </w:r>
      <w:r>
        <w:t xml:space="preserve"> (</w:t>
      </w:r>
      <w:r w:rsidR="006D10E8">
        <w:t xml:space="preserve">thyroidní hormony štítné žlázy, stresové a steroidní hormony, </w:t>
      </w:r>
      <w:r>
        <w:t xml:space="preserve">serotonin, dopamin, hypokretin, </w:t>
      </w:r>
      <w:r w:rsidR="00DE4EDC">
        <w:t>kortizol</w:t>
      </w:r>
      <w:r w:rsidR="005B37AA">
        <w:t xml:space="preserve"> </w:t>
      </w:r>
      <w:r>
        <w:t>a ost.).</w:t>
      </w:r>
    </w:p>
    <w:p w:rsidR="00A46205" w:rsidRDefault="00A46205" w:rsidP="00A46205">
      <w:r>
        <w:t xml:space="preserve">CNS a endokrinní žlázy tvoří </w:t>
      </w:r>
      <w:r w:rsidRPr="0042021A">
        <w:rPr>
          <w:b/>
        </w:rPr>
        <w:t>zpětnovazebnou smyčku</w:t>
      </w:r>
      <w:r>
        <w:t xml:space="preserve">, která „neví“, jaké hodnoty jsou ty správné, </w:t>
      </w:r>
      <w:r w:rsidR="00AE5390">
        <w:t>optimální pro funkci organismu</w:t>
      </w:r>
      <w:r>
        <w:t xml:space="preserve">. Část této informace je </w:t>
      </w:r>
      <w:r w:rsidR="0042021A">
        <w:t xml:space="preserve">sice </w:t>
      </w:r>
      <w:r>
        <w:t xml:space="preserve">obsažena v genomu, pokud je genom zdravý, ale část se získá učením – životní zkušeností. K hlavnímu učení dochází při vývoji plodu v intrauterinním prostředí </w:t>
      </w:r>
      <w:r w:rsidR="00A9042B">
        <w:t>kopírováním fyziologických stavů mat</w:t>
      </w:r>
      <w:r w:rsidR="00397466">
        <w:t>ky</w:t>
      </w:r>
      <w:r>
        <w:t>.</w:t>
      </w:r>
    </w:p>
    <w:p w:rsidR="006D10E8" w:rsidRDefault="006D10E8" w:rsidP="00A46205">
      <w:r>
        <w:t>Jak k tomu dochází? Látky a jejich molekuly potřebné</w:t>
      </w:r>
      <w:r w:rsidR="00397466">
        <w:t xml:space="preserve"> pro život buněk</w:t>
      </w:r>
      <w:r>
        <w:t xml:space="preserve"> prostupují z extr</w:t>
      </w:r>
      <w:r w:rsidR="00397466">
        <w:t>acelulární kapaliny ECF buněčnými membránami</w:t>
      </w:r>
      <w:r>
        <w:t xml:space="preserve"> do cytoplasmy ICF transmembránovými kanály. Když je určité látky v ECF</w:t>
      </w:r>
      <w:r w:rsidR="00397466">
        <w:t xml:space="preserve"> mnoho, kanálů ubyde, čímž buňky</w:t>
      </w:r>
      <w:r>
        <w:t xml:space="preserve"> sníží svou citlivost na tuto látku, a počet molekul látky vstupujících do bu</w:t>
      </w:r>
      <w:r w:rsidR="00397466">
        <w:t>něk</w:t>
      </w:r>
      <w:r>
        <w:t xml:space="preserve"> je </w:t>
      </w:r>
      <w:r w:rsidR="00397466">
        <w:t>zachován</w:t>
      </w:r>
      <w:r>
        <w:t>. Když je těch molekul naopak málo, kanály přibydou, čímž se zvýší pravděpodobnost ko</w:t>
      </w:r>
      <w:r w:rsidR="00397466">
        <w:t>ntaktu molekuly s kanálem, buňky</w:t>
      </w:r>
      <w:r>
        <w:t xml:space="preserve"> zvýší svou citlivost a počet vstupujících molekul je opět stejný.</w:t>
      </w:r>
    </w:p>
    <w:p w:rsidR="00A46205" w:rsidRDefault="006D10E8" w:rsidP="00A46205">
      <w:r>
        <w:t xml:space="preserve">To je jeden z mechanismů udržování set pointu. </w:t>
      </w:r>
      <w:r w:rsidR="00B440C4">
        <w:rPr>
          <w:b/>
          <w:lang w:val="en-US"/>
        </w:rPr>
        <w:t xml:space="preserve">Set point </w:t>
      </w:r>
      <w:r w:rsidR="00B440C4">
        <w:rPr>
          <w:lang w:val="en-US"/>
        </w:rPr>
        <w:t xml:space="preserve">můžeme </w:t>
      </w:r>
      <w:r>
        <w:rPr>
          <w:lang w:val="en-US"/>
        </w:rPr>
        <w:t xml:space="preserve">v tom smyslu chápat jako </w:t>
      </w:r>
      <w:r>
        <w:rPr>
          <w:b/>
        </w:rPr>
        <w:t>vztažnou hodnotu</w:t>
      </w:r>
      <w:r>
        <w:t>, pracovní bod</w:t>
      </w:r>
      <w:r w:rsidR="00A46205">
        <w:t xml:space="preserve"> – vůči které se poměřuje regulace v těle a snaží se udržet aktuální hodnoty co nejblíž set pointu. Za normálního zdraví aktuální hodnoty neustále oscilují kolem set pointu, ale nevzdalují se od něho na dlouho a příliš daleko.</w:t>
      </w:r>
    </w:p>
    <w:p w:rsidR="006D10E8" w:rsidRDefault="006D10E8" w:rsidP="00A46205">
      <w:r>
        <w:t>Aplikováno na zdravý životní styl, nej</w:t>
      </w:r>
      <w:r w:rsidR="00B440C4">
        <w:t>lepší průpravou člověka na takový</w:t>
      </w:r>
      <w:r>
        <w:t xml:space="preserve"> styl je chování matky, </w:t>
      </w:r>
      <w:r w:rsidR="00B440C4">
        <w:t xml:space="preserve">které zajistí, aby složením </w:t>
      </w:r>
      <w:r>
        <w:t xml:space="preserve">intrauterinního prostředí vyvolala v membránách buněk plodu optimální počet kanálů. Pak bude organismus dítěte </w:t>
      </w:r>
      <w:r w:rsidR="00910DED">
        <w:t xml:space="preserve">po narození mít </w:t>
      </w:r>
      <w:r>
        <w:t xml:space="preserve">sám od sebe </w:t>
      </w:r>
      <w:r w:rsidR="00910DED">
        <w:t xml:space="preserve">vyvážený </w:t>
      </w:r>
      <w:r>
        <w:t>h</w:t>
      </w:r>
      <w:r w:rsidR="00910DED">
        <w:t>lad, žízeň, chuť</w:t>
      </w:r>
      <w:r>
        <w:t>. Na to nasedne zdravý spánek, potřeba pohybu i mezilidské komunikace.</w:t>
      </w:r>
    </w:p>
    <w:p w:rsidR="000E1646" w:rsidRDefault="000E1646" w:rsidP="000E1646">
      <w:pPr>
        <w:pStyle w:val="Nadpis2"/>
      </w:pPr>
      <w:r>
        <w:t>Příklad z klinické praxe</w:t>
      </w:r>
    </w:p>
    <w:p w:rsidR="000E1646" w:rsidRDefault="000E1646" w:rsidP="00A46205">
      <w:r>
        <w:t xml:space="preserve">Neurony v mozku stejně jako všechny ostatní buňky v těle „plavou“ v extracelulární tekutině ECF. </w:t>
      </w:r>
      <w:r w:rsidR="00D844C5">
        <w:t>U mozku se tomu říká mikroprostředí (</w:t>
      </w:r>
      <w:r w:rsidR="00D844C5" w:rsidRPr="00D844C5">
        <w:rPr>
          <w:b/>
          <w:lang w:val="en-US"/>
        </w:rPr>
        <w:t>microenvironment</w:t>
      </w:r>
      <w:r w:rsidR="00D844C5">
        <w:t xml:space="preserve">). </w:t>
      </w:r>
      <w:r>
        <w:t>Molekuly a ionty obsažené v tekutině působí na membránové receptory neuronů a prostupují dovnitř, do jejich intracelulární tekutiny ICF. Některé z těchto látek mění excitabilitu neuronů, jejich vzrušivost, která je základem jejich neurokomputační funkce.</w:t>
      </w:r>
    </w:p>
    <w:p w:rsidR="000E1646" w:rsidRDefault="000E1646" w:rsidP="00A46205">
      <w:r>
        <w:t>Je-li složení ECF dlouhodobě stabilní, neurony se mechanismem učení (adaptací) „naučí“ pracovat v tomto prostředí takříkajíc normálně, takže jedinec „normálně“ vnímá a myslí.</w:t>
      </w:r>
    </w:p>
    <w:p w:rsidR="000E1646" w:rsidRDefault="000E1646" w:rsidP="00A46205">
      <w:r>
        <w:t>Pomysleme však, co se stane, změní-li se náhle složení ECF? Změní se excitabilita neuronů, takže neurony mohou být citlivější na příchozí signály nebo naopak méně citlivé. Není těžké si představit, co to znamená pro vnímání a myšlení jedince</w:t>
      </w:r>
      <w:r w:rsidR="00D844C5">
        <w:t xml:space="preserve"> - p</w:t>
      </w:r>
      <w:r>
        <w:t xml:space="preserve">ohledem vnějšího pozorovatele se </w:t>
      </w:r>
      <w:r w:rsidR="000C6AC1">
        <w:t>pomátl</w:t>
      </w:r>
      <w:r>
        <w:t>.</w:t>
      </w:r>
    </w:p>
    <w:p w:rsidR="000E1646" w:rsidRDefault="001E3196" w:rsidP="00A46205">
      <w:r>
        <w:t>Proto v mozku existují mechanismy</w:t>
      </w:r>
      <w:r w:rsidR="000E1646">
        <w:t xml:space="preserve">, které udržují složení ECF v úzkém rozmezí normality a chrání neurony proti extrémním výkyvům. Je to </w:t>
      </w:r>
      <w:r>
        <w:t xml:space="preserve">(a) </w:t>
      </w:r>
      <w:r w:rsidR="000E1646">
        <w:t xml:space="preserve">vyrovnávací funkce </w:t>
      </w:r>
      <w:r w:rsidR="00DB2C35">
        <w:t>gliových buněk</w:t>
      </w:r>
      <w:r w:rsidR="000E1646">
        <w:t xml:space="preserve"> (</w:t>
      </w:r>
      <w:r w:rsidR="000E1646" w:rsidRPr="001E3196">
        <w:rPr>
          <w:b/>
        </w:rPr>
        <w:t>buffering</w:t>
      </w:r>
      <w:r w:rsidR="000E1646">
        <w:t xml:space="preserve">), </w:t>
      </w:r>
      <w:r>
        <w:t xml:space="preserve">(b) </w:t>
      </w:r>
      <w:r w:rsidR="00DB2C35">
        <w:t xml:space="preserve">regulace oběhu mozkomíšního moku (likvoru), </w:t>
      </w:r>
      <w:r>
        <w:t xml:space="preserve">(c) </w:t>
      </w:r>
      <w:r w:rsidR="00DB2C35">
        <w:t>cerebrovaskulární bariéra – tj.</w:t>
      </w:r>
      <w:r>
        <w:t xml:space="preserve"> cévní stěna</w:t>
      </w:r>
      <w:r w:rsidR="00DB2C35">
        <w:t xml:space="preserve">, </w:t>
      </w:r>
      <w:r>
        <w:t xml:space="preserve">(d) </w:t>
      </w:r>
      <w:r w:rsidR="00DB2C35">
        <w:t>výměna substancí (látek) mezi likvorem a extracelulární tekutinou.</w:t>
      </w:r>
    </w:p>
    <w:p w:rsidR="00DB2C35" w:rsidRDefault="00DB2C35" w:rsidP="00DB2C35">
      <w:pPr>
        <w:pStyle w:val="Nadpis2"/>
      </w:pPr>
      <w:r>
        <w:t>Zadání pro samostatnou práci</w:t>
      </w:r>
    </w:p>
    <w:p w:rsidR="00DB2C35" w:rsidRDefault="00BA0B85" w:rsidP="00A46205">
      <w:r>
        <w:t>Nalezněte ve zdrojích a doplňte si představu o tom, co jsou:</w:t>
      </w:r>
    </w:p>
    <w:p w:rsidR="00BA0B85" w:rsidRDefault="00BA0B85" w:rsidP="00BA0B85">
      <w:pPr>
        <w:pStyle w:val="Odstavecseseznamem"/>
        <w:numPr>
          <w:ilvl w:val="0"/>
          <w:numId w:val="70"/>
        </w:numPr>
        <w:jc w:val="left"/>
      </w:pPr>
      <w:r>
        <w:t>Gliové buňky</w:t>
      </w:r>
    </w:p>
    <w:p w:rsidR="00BA0B85" w:rsidRDefault="00BA0B85" w:rsidP="00BA0B85">
      <w:pPr>
        <w:pStyle w:val="Odstavecseseznamem"/>
        <w:numPr>
          <w:ilvl w:val="0"/>
          <w:numId w:val="70"/>
        </w:numPr>
        <w:jc w:val="left"/>
      </w:pPr>
      <w:r>
        <w:t xml:space="preserve">Mozkomíšní mok a kde se v mozku </w:t>
      </w:r>
      <w:r w:rsidR="001E3196">
        <w:t>na</w:t>
      </w:r>
      <w:r>
        <w:t>lézá</w:t>
      </w:r>
    </w:p>
    <w:p w:rsidR="00BA0B85" w:rsidRDefault="00BA0B85" w:rsidP="00BA0B85">
      <w:pPr>
        <w:pStyle w:val="Odstavecseseznamem"/>
        <w:numPr>
          <w:ilvl w:val="0"/>
          <w:numId w:val="70"/>
        </w:numPr>
        <w:jc w:val="left"/>
      </w:pPr>
      <w:r>
        <w:t>Cerebrovaskulární bariéra – cévní stěna</w:t>
      </w:r>
    </w:p>
    <w:p w:rsidR="00BA0B85" w:rsidRDefault="00BA0B85" w:rsidP="00BA0B85">
      <w:pPr>
        <w:pStyle w:val="Odstavecseseznamem"/>
        <w:numPr>
          <w:ilvl w:val="0"/>
          <w:numId w:val="70"/>
        </w:numPr>
        <w:jc w:val="left"/>
      </w:pPr>
      <w:r>
        <w:t xml:space="preserve">Rozhraní mezi </w:t>
      </w:r>
      <w:r w:rsidR="00F35A6B">
        <w:t>mozkomíšním mokem</w:t>
      </w:r>
      <w:r w:rsidR="00F35A6B">
        <w:t xml:space="preserve"> </w:t>
      </w:r>
      <w:r w:rsidR="00F35A6B">
        <w:t>a</w:t>
      </w:r>
      <w:r w:rsidR="00F35A6B">
        <w:t xml:space="preserve"> </w:t>
      </w:r>
      <w:r w:rsidR="00DA6928">
        <w:t>extracelulárním prostorem</w:t>
      </w:r>
      <w:r>
        <w:t>, v němž „plavou“ neurony</w:t>
      </w:r>
    </w:p>
    <w:p w:rsidR="00695DD5" w:rsidRDefault="00695DD5" w:rsidP="00695DD5">
      <w:pPr>
        <w:pStyle w:val="Nadpis2"/>
      </w:pPr>
      <w:r>
        <w:lastRenderedPageBreak/>
        <w:t>Příklad z klinické praxe</w:t>
      </w:r>
    </w:p>
    <w:p w:rsidR="00695DD5" w:rsidRDefault="00695DD5" w:rsidP="00695DD5">
      <w:r>
        <w:t xml:space="preserve">Jsou-li gliové buňky příliš namáhány a vychylovány ze svých rovnovážných stavů, dostávají se do stavu podobného až zánětu. To je stav, ve kterém ztrácejí schopnost vnitřní autoregulace metabolických procesů a genové exprese. Přežene-li se tato situace, může dojít k tomu, že gliové buňky se začnou nekontrolovaně vyvíjet. Vzniká rakovinný nádor, takzvaný </w:t>
      </w:r>
      <w:r w:rsidRPr="00695DD5">
        <w:rPr>
          <w:b/>
        </w:rPr>
        <w:t>gliom</w:t>
      </w:r>
      <w:r>
        <w:t>.</w:t>
      </w:r>
    </w:p>
    <w:p w:rsidR="00695DD5" w:rsidRDefault="00695DD5" w:rsidP="00695DD5">
      <w:r>
        <w:t xml:space="preserve">Neurony jsou naproti tomu na široké rozmezí excitačních stavů evolučně </w:t>
      </w:r>
      <w:r w:rsidR="00076051">
        <w:t>dimenzovány</w:t>
      </w:r>
      <w:r>
        <w:t xml:space="preserve"> a jsou proti takové zátěži odolné. To je možná důvod, proč rakovinu nedostávají. Zato ale podléhají jiné nemoci - </w:t>
      </w:r>
      <w:r w:rsidRPr="00076051">
        <w:rPr>
          <w:b/>
        </w:rPr>
        <w:t>neurodegeneraci</w:t>
      </w:r>
      <w:r>
        <w:t>. Z neurodegenerativních poruch jsou nejznámější Alzheimerova demence a fronto-</w:t>
      </w:r>
      <w:r w:rsidR="00E903BB">
        <w:t>temporální</w:t>
      </w:r>
      <w:r>
        <w:t xml:space="preserve"> demence. V zásadě jde o zcela opačný proces nekontrolovaného bujení – buněčnou smrt.</w:t>
      </w:r>
    </w:p>
    <w:p w:rsidR="0097290A" w:rsidRDefault="0097290A" w:rsidP="00695DD5">
      <w:r>
        <w:t>V obou případech – rakoviny i demence – hraje významnou roli rizikového či dokonce spouštěcího faktoru chyba v</w:t>
      </w:r>
      <w:r w:rsidR="00CA6DCC">
        <w:t> </w:t>
      </w:r>
      <w:r>
        <w:t>genomu</w:t>
      </w:r>
      <w:r w:rsidR="00CA6DCC">
        <w:t>, genová dispozice</w:t>
      </w:r>
      <w:r>
        <w:t>. Ta může být zděděná nebo může vzniknout v důsledku statistické chybovosti kopírování genomu při dělení buněk.</w:t>
      </w:r>
    </w:p>
    <w:p w:rsidR="000C6AC1" w:rsidRDefault="000C6AC1" w:rsidP="000C6AC1">
      <w:pPr>
        <w:pStyle w:val="Nadpis2"/>
      </w:pPr>
      <w:r>
        <w:t>Zadání pro samostatnou práci</w:t>
      </w:r>
    </w:p>
    <w:p w:rsidR="000C6AC1" w:rsidRDefault="000C6AC1" w:rsidP="000C6AC1">
      <w:pPr>
        <w:pStyle w:val="Odstavecseseznamem"/>
        <w:numPr>
          <w:ilvl w:val="0"/>
          <w:numId w:val="82"/>
        </w:numPr>
        <w:jc w:val="left"/>
      </w:pPr>
      <w:r>
        <w:t>Pokuste se v rámci svých znalostí nebo s využitím zdrojů či odborné konzultace vysvětlit, proč acylpyrin, jenž má protizánětlivé účinky, působí též jako určitá prevence rakoviny?</w:t>
      </w:r>
    </w:p>
    <w:p w:rsidR="000C6AC1" w:rsidRDefault="000C6AC1" w:rsidP="000C6AC1">
      <w:pPr>
        <w:pStyle w:val="Odstavecseseznamem"/>
        <w:numPr>
          <w:ilvl w:val="0"/>
          <w:numId w:val="82"/>
        </w:numPr>
        <w:jc w:val="left"/>
      </w:pPr>
      <w:r>
        <w:t>Pokuste se dovodit nebo se jich rovnou zeptejte, proč někteří lékaři spojují přiměřenou relaxační konzumaci alkoholu, takříkajíc skleničku denně, zvláště vína, s prevencí proti různým chorobám včetně rakoviny?</w:t>
      </w:r>
    </w:p>
    <w:p w:rsidR="000C6AC1" w:rsidRDefault="000C6AC1" w:rsidP="000C6AC1">
      <w:pPr>
        <w:pStyle w:val="Odstavecseseznamem"/>
        <w:numPr>
          <w:ilvl w:val="0"/>
          <w:numId w:val="82"/>
        </w:numPr>
        <w:jc w:val="left"/>
      </w:pPr>
      <w:r>
        <w:t>Proč nelze tuto thesi prokázat kontrolovaným klinickým experimentem?</w:t>
      </w:r>
    </w:p>
    <w:p w:rsidR="00B115A7" w:rsidRDefault="00B115A7" w:rsidP="00B115A7">
      <w:pPr>
        <w:pStyle w:val="Nadpis2"/>
      </w:pPr>
      <w:r>
        <w:t>Zadání pro samostatnou práci</w:t>
      </w:r>
    </w:p>
    <w:p w:rsidR="00795338" w:rsidRDefault="00795338" w:rsidP="00B115A7">
      <w:r>
        <w:t xml:space="preserve">Typickým případem náhlé změny složení ECF je opilost. </w:t>
      </w:r>
      <w:r w:rsidR="00B115A7">
        <w:t xml:space="preserve">Na základě </w:t>
      </w:r>
      <w:r>
        <w:t>předchozího úkolu</w:t>
      </w:r>
      <w:r w:rsidR="00B115A7">
        <w:t xml:space="preserve"> si představte a popište cestu, jakou se dostane alkohol z krve k neuronům a jak tento opiát způsobí útlum funkce neuronů.</w:t>
      </w:r>
      <w:r w:rsidR="007973D0">
        <w:t xml:space="preserve"> Molekuly opiátu snižují jejich excitabilitu.</w:t>
      </w:r>
    </w:p>
    <w:p w:rsidR="00B115A7" w:rsidRDefault="00795338" w:rsidP="00795338">
      <w:pPr>
        <w:pStyle w:val="Odstavecseseznamem"/>
        <w:numPr>
          <w:ilvl w:val="0"/>
          <w:numId w:val="71"/>
        </w:numPr>
        <w:jc w:val="left"/>
      </w:pPr>
      <w:r>
        <w:t>Jaké jsou typické projevy tohoto útlumu?</w:t>
      </w:r>
    </w:p>
    <w:p w:rsidR="001E3196" w:rsidRPr="00B115A7" w:rsidRDefault="001E3196" w:rsidP="00795338">
      <w:pPr>
        <w:pStyle w:val="Odstavecseseznamem"/>
        <w:numPr>
          <w:ilvl w:val="0"/>
          <w:numId w:val="71"/>
        </w:numPr>
        <w:jc w:val="left"/>
      </w:pPr>
      <w:r>
        <w:t>Kolik promile alkoholu v krvi na to stačí?</w:t>
      </w:r>
    </w:p>
    <w:p w:rsidR="005C5DC9" w:rsidRDefault="005C5DC9" w:rsidP="00A9042B">
      <w:pPr>
        <w:pStyle w:val="Nadpis2"/>
      </w:pPr>
      <w:r>
        <w:t>Zadání pro samostatnou práci</w:t>
      </w:r>
    </w:p>
    <w:p w:rsidR="00285510" w:rsidRDefault="005C5DC9" w:rsidP="0035606C">
      <w:pPr>
        <w:pStyle w:val="Odstavecseseznamem"/>
        <w:numPr>
          <w:ilvl w:val="0"/>
          <w:numId w:val="44"/>
        </w:numPr>
        <w:jc w:val="left"/>
      </w:pPr>
      <w:r>
        <w:t>Pokuste se s užitím pojmů set pointu a regulační integrity vysvětlit, proč se dítě, jež je nervó</w:t>
      </w:r>
      <w:r w:rsidR="00285510">
        <w:t>zní, úzkostné, v noci počůrává?</w:t>
      </w:r>
    </w:p>
    <w:p w:rsidR="005C5DC9" w:rsidRDefault="005C5DC9" w:rsidP="0035606C">
      <w:pPr>
        <w:pStyle w:val="Odstavecseseznamem"/>
        <w:numPr>
          <w:ilvl w:val="0"/>
          <w:numId w:val="44"/>
        </w:numPr>
        <w:jc w:val="left"/>
      </w:pPr>
      <w:r>
        <w:t>Jak psychosomaticky orientovaný dětský urolog léčí takový případ?</w:t>
      </w:r>
    </w:p>
    <w:p w:rsidR="00A46205" w:rsidRDefault="00A46205" w:rsidP="00A46205">
      <w:r>
        <w:t xml:space="preserve">Z logiky věci plyne, že set pointy mohou být různé. Existuje jeden optimální, doslova zdravý set point, jiné set pointy jsou nezdravé. Posunutý set point do nezdravé polohy, tzv. </w:t>
      </w:r>
      <w:r w:rsidRPr="00A46205">
        <w:rPr>
          <w:b/>
        </w:rPr>
        <w:t>bias</w:t>
      </w:r>
      <w:r>
        <w:t xml:space="preserve"> je patologický. Člověk by se mu měl snažit vyhnout právě zdravým životním stylem.</w:t>
      </w:r>
    </w:p>
    <w:p w:rsidR="00272655" w:rsidRPr="00A9042B" w:rsidRDefault="00272655" w:rsidP="00272655">
      <w:pPr>
        <w:pStyle w:val="Nadpis2"/>
      </w:pPr>
      <w:r w:rsidRPr="00A9042B">
        <w:t>Zadání pro samostatnou práci</w:t>
      </w:r>
    </w:p>
    <w:p w:rsidR="00272655" w:rsidRDefault="00272655" w:rsidP="00A46205">
      <w:r>
        <w:t>Pokuste se s využitím pojmu bias vytvořit si představu, jak může dlouhodob</w:t>
      </w:r>
      <w:r w:rsidR="00F032B2">
        <w:t>ý posun</w:t>
      </w:r>
      <w:r>
        <w:t xml:space="preserve"> </w:t>
      </w:r>
      <w:r w:rsidR="00285510">
        <w:t>biochemické</w:t>
      </w:r>
      <w:r>
        <w:t xml:space="preserve"> rovnováhy v buněčné soustavě mozku v důsledku zúzkostňujících spouštěčů způsobit chronickou, takzvanou </w:t>
      </w:r>
      <w:r w:rsidRPr="00272655">
        <w:rPr>
          <w:b/>
        </w:rPr>
        <w:t>generalizovanou úzkost</w:t>
      </w:r>
      <w:r>
        <w:t>, která může postupně přejít v deprese, jež nejsou vyvolány konkrétními spouštěči.</w:t>
      </w:r>
    </w:p>
    <w:p w:rsidR="00272655" w:rsidRDefault="00272655" w:rsidP="00272655">
      <w:pPr>
        <w:pStyle w:val="Odstavecseseznamem"/>
        <w:numPr>
          <w:ilvl w:val="0"/>
          <w:numId w:val="44"/>
        </w:numPr>
        <w:jc w:val="left"/>
      </w:pPr>
      <w:r>
        <w:t>Můžete využít teorie Martina Seligmana o depresi jako naučené bezmoci.</w:t>
      </w:r>
    </w:p>
    <w:p w:rsidR="00C3252C" w:rsidRDefault="002E4073" w:rsidP="002E4073">
      <w:r>
        <w:t>Pozn.: stane-li se pacientovi s chronickou generalizovanou úzkostí, že se dostane do stavu bez úzkosti, jeho biochemické hladiny</w:t>
      </w:r>
      <w:r w:rsidR="00A6673F">
        <w:t xml:space="preserve"> </w:t>
      </w:r>
      <w:r>
        <w:t xml:space="preserve">vyvolají stav podobný abstinenčním příznakům. </w:t>
      </w:r>
      <w:r w:rsidR="002B538A">
        <w:t>Pacient</w:t>
      </w:r>
      <w:r>
        <w:t xml:space="preserve"> </w:t>
      </w:r>
      <w:r w:rsidR="00A6673F">
        <w:t>popisuje</w:t>
      </w:r>
      <w:r>
        <w:t>, že je to nepřirozený, do jisté míry až nepříjemný stav</w:t>
      </w:r>
      <w:r w:rsidR="002B538A">
        <w:t xml:space="preserve"> vyvolávající neklid a očekávání „katastrofy“</w:t>
      </w:r>
      <w:r w:rsidR="00C3252C">
        <w:t>. Na stav bez úzkosti není „zvyklý“, takže organismus může „vystřelit“ jako pružina a pacient může být nezdravě agitovaný, nekontroluje svoje uvolněné chování.</w:t>
      </w:r>
    </w:p>
    <w:p w:rsidR="00B33790" w:rsidRDefault="002E4073" w:rsidP="002E4073">
      <w:r>
        <w:lastRenderedPageBreak/>
        <w:t>S určitou nepřesností můžeme říci, že jeho organismus má na vybranou mezi dvěma stavy, mezi kterými kolísá –</w:t>
      </w:r>
      <w:r w:rsidR="00B33790">
        <w:t xml:space="preserve"> </w:t>
      </w:r>
      <w:r>
        <w:t>úzkost nebo „absťák“. To není nic, co bychom tomuto „odsouzenci“ mohli závidět.</w:t>
      </w:r>
    </w:p>
    <w:p w:rsidR="002E4073" w:rsidRDefault="00EC5428" w:rsidP="002E4073">
      <w:r>
        <w:t>Zapamatujte si tuto poznámku a podle vlastního uvážení zapracujte do představy o pravděpodobném mentálním mechanismu nešťastné Olgy Hepnarové.</w:t>
      </w:r>
    </w:p>
    <w:p w:rsidR="00A46205" w:rsidRPr="00A9042B" w:rsidRDefault="00A46205" w:rsidP="00A9042B">
      <w:pPr>
        <w:pStyle w:val="Nadpis2"/>
      </w:pPr>
      <w:r w:rsidRPr="00A9042B">
        <w:t>Zadání pro samostatnou práci</w:t>
      </w:r>
    </w:p>
    <w:p w:rsidR="0042021A" w:rsidRPr="00765A59" w:rsidRDefault="0042021A" w:rsidP="0035606C">
      <w:pPr>
        <w:pStyle w:val="Odstavecseseznamem"/>
        <w:numPr>
          <w:ilvl w:val="0"/>
          <w:numId w:val="43"/>
        </w:numPr>
        <w:jc w:val="left"/>
      </w:pPr>
      <w:r>
        <w:t>Rozmyslete si, proč se lidé stávají závislými na lécích či návykových psychoaktivních látkách. Pokuste se vysvětlit, třeba za účelem nějaké osvětové přednášky, jak taková závislost vzniká? Co v daném konkrétním případě znamená posunutý set point?</w:t>
      </w:r>
    </w:p>
    <w:p w:rsidR="0042021A" w:rsidRDefault="0042021A" w:rsidP="0035606C">
      <w:pPr>
        <w:pStyle w:val="Odstavecseseznamem"/>
        <w:numPr>
          <w:ilvl w:val="0"/>
          <w:numId w:val="43"/>
        </w:numPr>
        <w:jc w:val="left"/>
      </w:pPr>
      <w:r>
        <w:t>Co způsobí z hlediska set pointu matka svému plodu, je-li v těhotenství neklidná, agitovaná, roztěkaná, neurotická nebo dokonce pije či užívá drogy?</w:t>
      </w:r>
    </w:p>
    <w:p w:rsidR="00986220" w:rsidRDefault="00986220" w:rsidP="0035606C">
      <w:pPr>
        <w:pStyle w:val="Odstavecseseznamem"/>
        <w:numPr>
          <w:ilvl w:val="0"/>
          <w:numId w:val="43"/>
        </w:numPr>
        <w:jc w:val="left"/>
      </w:pPr>
      <w:r>
        <w:t>Proč má dítě závislé matky hned po narození abstinenční příznaky (absťák)?</w:t>
      </w:r>
      <w:r w:rsidR="00C370F7">
        <w:t xml:space="preserve"> Jak ho to poznamená na celý život?</w:t>
      </w:r>
    </w:p>
    <w:p w:rsidR="00D23C34" w:rsidRDefault="00D23C34" w:rsidP="00D23C34">
      <w:pPr>
        <w:pStyle w:val="Nadpis2"/>
      </w:pPr>
      <w:r>
        <w:t>Praktický příklad pro inspiraci</w:t>
      </w:r>
    </w:p>
    <w:p w:rsidR="00D23C34" w:rsidRDefault="00D23C34" w:rsidP="00D23C34">
      <w:r>
        <w:t>Když stoupne hustota extracelulární tekutiny (málo vody), nervový systém tuto informaci zaznamená pomocí senzorů a pošle ji do hypothalamu (část mozku), který vyvolá pocit žízně. Zároveň hypothalamem stimulovaná hypofýza (část mozkového kmene) zvýší sekreci antidiuretického hormonu ADH, který zbrzdí vylučování vody ledvinami. Tak se organismus snaží udržet set point – v daném případě hustotu extracelulární tekutiny na přijatelné hodnotě (Koeppen, Stanton, 2010, s. 21).</w:t>
      </w:r>
      <w:r w:rsidR="008570E5">
        <w:t xml:space="preserve"> </w:t>
      </w:r>
      <w:r>
        <w:t>Když se člověk napije, hustota extracelulární tekutiny se sníží, ustoupí pocit žízně a sníží se sekrece ADH.</w:t>
      </w:r>
    </w:p>
    <w:p w:rsidR="00D23C34" w:rsidRDefault="00D23C34" w:rsidP="00D23C34">
      <w:r>
        <w:t>Příklad ukazuje vzájemnou souvislost mezi (a) konkrétní fyziologickou hodnotou, (b) pocitem (emocí), (c) spoluprací nervové a endokrinní soustavy a (d) chováním.</w:t>
      </w:r>
    </w:p>
    <w:p w:rsidR="00CB3BC7" w:rsidRDefault="00CB3BC7" w:rsidP="0035606C">
      <w:pPr>
        <w:pStyle w:val="Odstavecseseznamem"/>
        <w:numPr>
          <w:ilvl w:val="0"/>
          <w:numId w:val="47"/>
        </w:numPr>
        <w:jc w:val="left"/>
      </w:pPr>
      <w:r>
        <w:t>Pokuste se dovodit, proč člověk dlouhodobě psychicky dekompenzovaný (nervózní, neurotický) tloustne a proč určitou část jeho nadváhy tvoří právě voda?</w:t>
      </w:r>
    </w:p>
    <w:p w:rsidR="00095CF0" w:rsidRDefault="008570E5" w:rsidP="00095CF0">
      <w:pPr>
        <w:pStyle w:val="Odstavecseseznamem"/>
        <w:numPr>
          <w:ilvl w:val="0"/>
          <w:numId w:val="47"/>
        </w:numPr>
        <w:jc w:val="left"/>
      </w:pPr>
      <w:r>
        <w:t>Pokuste se přijít na to, proč tlustý člověk v protiobezitní terapii, například v lázních, kde je uveden do vyváženého denního režimu, rychle ztratí na váze několik kilogramů právě úbytkem vody, nikoli úbytkem tuku?</w:t>
      </w:r>
    </w:p>
    <w:p w:rsidR="00095CF0" w:rsidRDefault="00095CF0" w:rsidP="00095CF0">
      <w:pPr>
        <w:pStyle w:val="Nadpis2"/>
      </w:pPr>
      <w:r>
        <w:t>Set point očima Carla Rogerse</w:t>
      </w:r>
    </w:p>
    <w:p w:rsidR="00952D17" w:rsidRDefault="00952D17" w:rsidP="00527DD9">
      <w:r>
        <w:t xml:space="preserve">(Podle Drapela, 1997, s. 123 – 131) </w:t>
      </w:r>
      <w:r w:rsidR="00095CF0">
        <w:t xml:space="preserve">Carl </w:t>
      </w:r>
      <w:r>
        <w:t>R. Rogers (1902-1987) byl americký psycholog, psychoterapeut a psychiatr. Vyrůstal v rigidní, nábožensky konzervativní protestantské rodině. Rodiče vštěpovali svým dětem spartánský životní styl spolu s vyhraněnou pracovní etikou. Jako mladý hoch svědomitě vykonával uložené pracovní povinnosti, ale z žádné zábavy typické pro jeho věk se nemohl těšit</w:t>
      </w:r>
      <w:r w:rsidR="00AA5152">
        <w:t>, protože de facto nesměl</w:t>
      </w:r>
      <w:r>
        <w:t xml:space="preserve">. </w:t>
      </w:r>
      <w:r w:rsidR="00993278">
        <w:t>Z toho plynoucí p</w:t>
      </w:r>
      <w:r w:rsidR="00AA5152">
        <w:t>ermanentní stres ho do</w:t>
      </w:r>
      <w:r>
        <w:t>vedl ke zdravotním problémům. Ještě před dvanáctým rokem onemocněl žaludečním vředem.</w:t>
      </w:r>
    </w:p>
    <w:p w:rsidR="00527DD9" w:rsidRDefault="00952D17" w:rsidP="00527DD9">
      <w:r>
        <w:t>Vystudoval teologii a psychologii. V šedesátých letech se kriticky vymezil k tehdy převládajícímu pojetí, že člověk je v zásadě iracionální a nejsou-li ovládány jeho impulzy, povede to ke zničení druhých</w:t>
      </w:r>
      <w:r w:rsidR="008465C4">
        <w:t xml:space="preserve"> i sebe sama</w:t>
      </w:r>
      <w:r>
        <w:t>. Podobně se vymezil i vůči Skinnerovu behaviorismu, který po padesát let ovládal polov</w:t>
      </w:r>
      <w:r w:rsidR="00AA5152">
        <w:t>inu americké odborné veřejnosti</w:t>
      </w:r>
      <w:r>
        <w:t>, že takové vědy o chování mohou donutit lidi k poslušnosti, poddajnosti a ko</w:t>
      </w:r>
      <w:r w:rsidR="00527DD9">
        <w:t>nformitě s vážnými zdravotními následky.</w:t>
      </w:r>
    </w:p>
    <w:p w:rsidR="00527DD9" w:rsidRDefault="00527DD9" w:rsidP="00527DD9">
      <w:r>
        <w:t xml:space="preserve">V roce 1951 napsal, že potřeby člověka jsou specifické druhy </w:t>
      </w:r>
      <w:r w:rsidRPr="00AA5152">
        <w:rPr>
          <w:b/>
        </w:rPr>
        <w:t>fyziologické tenze</w:t>
      </w:r>
      <w:r>
        <w:t xml:space="preserve">, v naší terminologii nerovnováhy. Tenze podněcuje </w:t>
      </w:r>
      <w:r w:rsidRPr="00AA5152">
        <w:rPr>
          <w:b/>
        </w:rPr>
        <w:t>chování</w:t>
      </w:r>
      <w:r>
        <w:t xml:space="preserve">, v naší terminologii je zdrojem </w:t>
      </w:r>
      <w:r w:rsidRPr="00AA5152">
        <w:rPr>
          <w:b/>
        </w:rPr>
        <w:t>motivace</w:t>
      </w:r>
      <w:r>
        <w:t>, které pravděpodobně povede ke zmírnění tenze, v naší terminologii návratu k set pointu. Dobře přizpůsobený člověk, v naší terminologi</w:t>
      </w:r>
      <w:r w:rsidR="00AA5152">
        <w:t>i adaptovaný na vnější prostředí</w:t>
      </w:r>
      <w:r>
        <w:t xml:space="preserve">, </w:t>
      </w:r>
      <w:r w:rsidR="00CE5851">
        <w:t>reaguje na své fyziologické stavy přirozeně</w:t>
      </w:r>
      <w:r>
        <w:t xml:space="preserve"> a nebojuje proti nim nějakou seberestrikcí. Čím větší je rozpor mezi požadavky a potřebami organismu a vědomě </w:t>
      </w:r>
      <w:r w:rsidR="00CE5851">
        <w:t>kontrolovaným</w:t>
      </w:r>
      <w:r>
        <w:t xml:space="preserve"> hodnocením a chováním, tím je stav jedince patologičtější.</w:t>
      </w:r>
    </w:p>
    <w:p w:rsidR="00527DD9" w:rsidRDefault="00527DD9" w:rsidP="00527DD9">
      <w:r>
        <w:t xml:space="preserve">Dobře poskytovaná rodičovská péče vede k tomu, že dítě nemusí popírat žádný ze svých </w:t>
      </w:r>
      <w:r w:rsidR="00B40058">
        <w:t>vnitřních stavů, nýbrž učí se strategiím, které vedou k obnovení rovnováhy přirozenou cestou.</w:t>
      </w:r>
      <w:r>
        <w:t xml:space="preserve"> Jeho vnitřní prožívání je </w:t>
      </w:r>
      <w:r w:rsidRPr="00527DD9">
        <w:rPr>
          <w:b/>
        </w:rPr>
        <w:lastRenderedPageBreak/>
        <w:t>kongruentní</w:t>
      </w:r>
      <w:r>
        <w:t xml:space="preserve"> s požadavky vnějšího prostředí. Inkongruence vede k poruchám </w:t>
      </w:r>
      <w:r w:rsidR="0003075F">
        <w:t xml:space="preserve">přizpůsobení, </w:t>
      </w:r>
      <w:r>
        <w:t>nejčastěji k</w:t>
      </w:r>
      <w:r w:rsidR="00AA5152">
        <w:t> </w:t>
      </w:r>
      <w:r>
        <w:t>úzkostem</w:t>
      </w:r>
      <w:r w:rsidR="00AA5152">
        <w:t>. Č</w:t>
      </w:r>
      <w:r>
        <w:t xml:space="preserve">asto končí depresemi s autodestrukcí neboli sebevraždou. </w:t>
      </w:r>
      <w:r w:rsidR="00AA5152">
        <w:t xml:space="preserve">V jiných případech externalizovanou agresí neboli zločinem. </w:t>
      </w:r>
      <w:r>
        <w:t xml:space="preserve">Rogers doporučoval, aby člověk usiloval o </w:t>
      </w:r>
      <w:r w:rsidRPr="00527DD9">
        <w:rPr>
          <w:b/>
        </w:rPr>
        <w:t>nepodmíněné sebepřijetí</w:t>
      </w:r>
      <w:r>
        <w:t>.</w:t>
      </w:r>
      <w:r w:rsidR="00726F9D">
        <w:t xml:space="preserve"> V našem </w:t>
      </w:r>
      <w:r w:rsidR="003B209B">
        <w:t>chápání</w:t>
      </w:r>
      <w:r w:rsidR="00726F9D">
        <w:t xml:space="preserve"> by k tomu </w:t>
      </w:r>
      <w:r w:rsidR="00B40058">
        <w:t xml:space="preserve">dítě mělo být systematicky </w:t>
      </w:r>
      <w:r w:rsidR="00726F9D">
        <w:t>v</w:t>
      </w:r>
      <w:r w:rsidR="00B40058">
        <w:t>ýchovně vedeno</w:t>
      </w:r>
      <w:r w:rsidR="00726F9D">
        <w:t xml:space="preserve">, samozřejmě v souladu s potřebami a požadavky </w:t>
      </w:r>
      <w:r w:rsidR="0003075F">
        <w:t>společnosti</w:t>
      </w:r>
      <w:r w:rsidR="00726F9D">
        <w:t>.</w:t>
      </w:r>
    </w:p>
    <w:p w:rsidR="00AA5152" w:rsidRDefault="007C65BD" w:rsidP="007C65BD">
      <w:pPr>
        <w:keepNext/>
        <w:spacing w:before="240"/>
        <w:jc w:val="center"/>
      </w:pPr>
      <w:r>
        <w:rPr>
          <w:noProof/>
          <w:lang w:eastAsia="cs-CZ"/>
        </w:rPr>
        <w:drawing>
          <wp:inline distT="0" distB="0" distL="0" distR="0">
            <wp:extent cx="4236720" cy="19812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OBR 052 Rogers Drapela s128.jpg"/>
                    <pic:cNvPicPr/>
                  </pic:nvPicPr>
                  <pic:blipFill>
                    <a:blip r:embed="rId18">
                      <a:extLst>
                        <a:ext uri="{28A0092B-C50C-407E-A947-70E740481C1C}">
                          <a14:useLocalDpi xmlns:a14="http://schemas.microsoft.com/office/drawing/2010/main" val="0"/>
                        </a:ext>
                      </a:extLst>
                    </a:blip>
                    <a:stretch>
                      <a:fillRect/>
                    </a:stretch>
                  </pic:blipFill>
                  <pic:spPr>
                    <a:xfrm>
                      <a:off x="0" y="0"/>
                      <a:ext cx="4236720" cy="1981200"/>
                    </a:xfrm>
                    <a:prstGeom prst="rect">
                      <a:avLst/>
                    </a:prstGeom>
                  </pic:spPr>
                </pic:pic>
              </a:graphicData>
            </a:graphic>
          </wp:inline>
        </w:drawing>
      </w:r>
    </w:p>
    <w:p w:rsidR="007C65BD" w:rsidRDefault="00F3204F" w:rsidP="00444F11">
      <w:pPr>
        <w:spacing w:after="240"/>
        <w:jc w:val="center"/>
      </w:pPr>
      <w:r>
        <w:t>Kongruentní - vlevo</w:t>
      </w:r>
      <w:r w:rsidR="00444F11">
        <w:t xml:space="preserve"> a inkongruentní osobnost</w:t>
      </w:r>
      <w:r>
        <w:t xml:space="preserve"> - vpravo</w:t>
      </w:r>
      <w:r w:rsidR="00444F11">
        <w:t xml:space="preserve"> (vypůjčeno z: Drapela, 1997, s. 128).</w:t>
      </w:r>
    </w:p>
    <w:p w:rsidR="00AA5152" w:rsidRDefault="00AA5152" w:rsidP="00527DD9">
      <w:r>
        <w:t>Jak vidíme z obrázku, Carl Rogers už v polovině minulého stole</w:t>
      </w:r>
      <w:r w:rsidR="00B40058">
        <w:t>tí porozuměl zhruba sto let probíha</w:t>
      </w:r>
      <w:r>
        <w:t>jícímu fyziologickému výzkumu.</w:t>
      </w:r>
      <w:r w:rsidR="00BF0534">
        <w:t xml:space="preserve"> Ten shrnul</w:t>
      </w:r>
      <w:r w:rsidR="00827D1C">
        <w:t xml:space="preserve"> do pojmu „</w:t>
      </w:r>
      <w:r w:rsidR="00827D1C" w:rsidRPr="00B40058">
        <w:rPr>
          <w:i/>
        </w:rPr>
        <w:t>organismus</w:t>
      </w:r>
      <w:r w:rsidR="00827D1C">
        <w:rPr>
          <w:i/>
          <w:caps/>
        </w:rPr>
        <w:t>“</w:t>
      </w:r>
      <w:r w:rsidR="00827D1C">
        <w:t>. „</w:t>
      </w:r>
      <w:r w:rsidRPr="00827D1C">
        <w:rPr>
          <w:i/>
          <w:caps/>
        </w:rPr>
        <w:t>Já</w:t>
      </w:r>
      <w:r w:rsidR="00827D1C">
        <w:rPr>
          <w:i/>
          <w:caps/>
        </w:rPr>
        <w:t>“</w:t>
      </w:r>
      <w:r>
        <w:t>, v naší terminologii</w:t>
      </w:r>
      <w:r w:rsidR="00B40058">
        <w:t xml:space="preserve"> sebepojetí, z něhož vychází </w:t>
      </w:r>
      <w:r w:rsidR="00B40058">
        <w:rPr>
          <w:b/>
        </w:rPr>
        <w:t>vědomé řízení</w:t>
      </w:r>
      <w:r w:rsidR="00B40058">
        <w:t>,</w:t>
      </w:r>
      <w:r>
        <w:t xml:space="preserve"> </w:t>
      </w:r>
      <w:r w:rsidR="0003075F">
        <w:t>uvedl</w:t>
      </w:r>
      <w:r>
        <w:t xml:space="preserve"> do </w:t>
      </w:r>
      <w:r w:rsidR="00827D1C">
        <w:t>vztahu</w:t>
      </w:r>
      <w:r>
        <w:t xml:space="preserve"> s </w:t>
      </w:r>
      <w:r w:rsidRPr="00B9490B">
        <w:rPr>
          <w:b/>
        </w:rPr>
        <w:t>organismem</w:t>
      </w:r>
      <w:r>
        <w:t xml:space="preserve">. Obrázek znamená, že čím víc se </w:t>
      </w:r>
      <w:r w:rsidR="00B40058">
        <w:t>shoduje</w:t>
      </w:r>
      <w:r>
        <w:t xml:space="preserve"> sebepojetí s fyziologickými </w:t>
      </w:r>
      <w:r w:rsidR="00827D1C">
        <w:t>procesy</w:t>
      </w:r>
      <w:r w:rsidR="00B40058">
        <w:t xml:space="preserve"> </w:t>
      </w:r>
      <w:r>
        <w:t xml:space="preserve">– pole </w:t>
      </w:r>
      <w:r>
        <w:rPr>
          <w:i/>
        </w:rPr>
        <w:t>B</w:t>
      </w:r>
      <w:r>
        <w:t xml:space="preserve">, tím jedinec dosahuje vyšší míry kongruence a je zdravější. Čím víc se od sebe vzdalují a pole </w:t>
      </w:r>
      <w:r>
        <w:rPr>
          <w:i/>
        </w:rPr>
        <w:t>B</w:t>
      </w:r>
      <w:r>
        <w:t xml:space="preserve"> se zmenšuje, tím je patologičtější.</w:t>
      </w:r>
      <w:r w:rsidR="00C85587">
        <w:t xml:space="preserve"> </w:t>
      </w:r>
      <w:r w:rsidR="003E03C2">
        <w:t>M</w:t>
      </w:r>
      <w:r w:rsidR="00827D1C">
        <w:t xml:space="preserve">ozek spotřebuje většinu mentálních kapacit na potlačování </w:t>
      </w:r>
      <w:r w:rsidR="00C85587">
        <w:t xml:space="preserve">signálů </w:t>
      </w:r>
      <w:r w:rsidR="00827D1C">
        <w:t>těla. Jedinec je neurotický a jeho situ</w:t>
      </w:r>
      <w:r w:rsidR="00720F85">
        <w:t xml:space="preserve">ace </w:t>
      </w:r>
      <w:r w:rsidR="00827D1C">
        <w:t>bezvýchodná.</w:t>
      </w:r>
    </w:p>
    <w:p w:rsidR="00AA5152" w:rsidRDefault="00AA5152" w:rsidP="00527DD9">
      <w:r>
        <w:t>Vztaženo k Freudově teorii</w:t>
      </w:r>
      <w:r w:rsidR="00B9490B">
        <w:t>, jde</w:t>
      </w:r>
      <w:r>
        <w:t xml:space="preserve"> o vzdálenost</w:t>
      </w:r>
      <w:r w:rsidR="00B40058">
        <w:t xml:space="preserve">, </w:t>
      </w:r>
      <w:r>
        <w:t xml:space="preserve">rozpor </w:t>
      </w:r>
      <w:r w:rsidR="00B40058">
        <w:t xml:space="preserve">či konflikt </w:t>
      </w:r>
      <w:r>
        <w:t xml:space="preserve">mezi </w:t>
      </w:r>
      <w:r>
        <w:rPr>
          <w:i/>
        </w:rPr>
        <w:t xml:space="preserve">Id </w:t>
      </w:r>
      <w:r>
        <w:t xml:space="preserve">a </w:t>
      </w:r>
      <w:r>
        <w:rPr>
          <w:i/>
        </w:rPr>
        <w:t>Superego</w:t>
      </w:r>
      <w:r>
        <w:t xml:space="preserve">. V dalších </w:t>
      </w:r>
      <w:r w:rsidR="00B9490B">
        <w:t xml:space="preserve">klasických </w:t>
      </w:r>
      <w:r>
        <w:t xml:space="preserve">teoriích se </w:t>
      </w:r>
      <w:r w:rsidR="00C85587">
        <w:t>totéž objevuje v</w:t>
      </w:r>
      <w:r>
        <w:t xml:space="preserve"> </w:t>
      </w:r>
      <w:r w:rsidR="00CC0226">
        <w:t>konfliktu</w:t>
      </w:r>
      <w:r>
        <w:t xml:space="preserve"> mezi přirozenými potřebami a morálkou.</w:t>
      </w:r>
    </w:p>
    <w:p w:rsidR="0003075F" w:rsidRDefault="0003075F" w:rsidP="0003075F">
      <w:pPr>
        <w:pStyle w:val="Nadpis2"/>
      </w:pPr>
      <w:r>
        <w:t>Zadání pro samostatnou práci</w:t>
      </w:r>
    </w:p>
    <w:p w:rsidR="0003075F" w:rsidRDefault="0003075F" w:rsidP="0003075F">
      <w:pPr>
        <w:pStyle w:val="Odstavecseseznamem"/>
        <w:numPr>
          <w:ilvl w:val="0"/>
          <w:numId w:val="82"/>
        </w:numPr>
        <w:jc w:val="left"/>
      </w:pPr>
      <w:r>
        <w:t>Co je podle Rogerse zdrojem neurózy a úzkosti?</w:t>
      </w:r>
    </w:p>
    <w:p w:rsidR="0003075F" w:rsidRDefault="0003075F" w:rsidP="0003075F">
      <w:pPr>
        <w:pStyle w:val="Odstavecseseznamem"/>
        <w:numPr>
          <w:ilvl w:val="0"/>
          <w:numId w:val="82"/>
        </w:numPr>
        <w:jc w:val="left"/>
      </w:pPr>
      <w:r>
        <w:t>Jaký výchovný styl k tomu vede?</w:t>
      </w:r>
    </w:p>
    <w:p w:rsidR="0003075F" w:rsidRDefault="0003075F" w:rsidP="0003075F">
      <w:pPr>
        <w:pStyle w:val="Odstavecseseznamem"/>
        <w:numPr>
          <w:ilvl w:val="0"/>
          <w:numId w:val="82"/>
        </w:numPr>
        <w:jc w:val="left"/>
      </w:pPr>
      <w:r>
        <w:t>Stanovte diagnostick</w:t>
      </w:r>
      <w:r w:rsidR="00F64F38">
        <w:t>ý postup</w:t>
      </w:r>
      <w:r>
        <w:t xml:space="preserve"> takového výchovného stylu, například </w:t>
      </w:r>
      <w:r w:rsidR="00FD369D">
        <w:t>otázkami</w:t>
      </w:r>
      <w:r>
        <w:t xml:space="preserve"> rodičům a dítěti?</w:t>
      </w:r>
    </w:p>
    <w:p w:rsidR="0003075F" w:rsidRDefault="0003075F" w:rsidP="0003075F">
      <w:pPr>
        <w:pStyle w:val="Odstavecseseznamem"/>
        <w:numPr>
          <w:ilvl w:val="0"/>
          <w:numId w:val="82"/>
        </w:numPr>
        <w:jc w:val="left"/>
      </w:pPr>
      <w:r>
        <w:t>Co může být příčinou takového chování rodičů v jejich vlastním dětství? Jaké historické a kulturní vlivy?</w:t>
      </w:r>
    </w:p>
    <w:p w:rsidR="0003075F" w:rsidRPr="00AA5152" w:rsidRDefault="0003075F" w:rsidP="00527DD9">
      <w:pPr>
        <w:pStyle w:val="Odstavecseseznamem"/>
        <w:numPr>
          <w:ilvl w:val="0"/>
          <w:numId w:val="82"/>
        </w:numPr>
        <w:jc w:val="left"/>
      </w:pPr>
      <w:r>
        <w:t>Jakou strategií byste intervenovali</w:t>
      </w:r>
      <w:r w:rsidR="008A4C0F">
        <w:t>, abyste dítěti pomohli</w:t>
      </w:r>
      <w:r>
        <w:t>?</w:t>
      </w:r>
    </w:p>
    <w:p w:rsidR="00C44E04" w:rsidRPr="00085EA7" w:rsidRDefault="00C44E04" w:rsidP="00085EA7">
      <w:pPr>
        <w:pStyle w:val="Nadpis1"/>
      </w:pPr>
      <w:r w:rsidRPr="00085EA7">
        <w:lastRenderedPageBreak/>
        <w:t>Výměna informací mezi buňkami</w:t>
      </w:r>
    </w:p>
    <w:p w:rsidR="00C44E04" w:rsidRDefault="00421E68" w:rsidP="00C44E04">
      <w:r>
        <w:t>Popsali jsme důvod, proč se buňky za účelem zvýšení pravděpodobnosti přežití sdružují do větších, funkčně provázaných celků – organismů.</w:t>
      </w:r>
      <w:r w:rsidR="008A51E9">
        <w:t xml:space="preserve"> </w:t>
      </w:r>
      <w:r w:rsidR="00C44E04">
        <w:t>Každá buňka v organismu vyrábí svoje produkty užitečné jiným buňkám a metabolické zplodiny. Tyto produkty nesou informaci o práci a st</w:t>
      </w:r>
      <w:r>
        <w:t xml:space="preserve">avu (funkčním a zdravotním) </w:t>
      </w:r>
      <w:r w:rsidR="00C44E04">
        <w:t>každé jednotlivé buňky, potažmo orgánu. Orgán je ohraničená skupina buněk stejné funkce za účelem dosažení potřebného výkonu.</w:t>
      </w:r>
    </w:p>
    <w:p w:rsidR="00C44E04" w:rsidRDefault="00C44E04" w:rsidP="00C44E04">
      <w:r>
        <w:t>Buněčné produkty putují organismem třemi způsoby:</w:t>
      </w:r>
    </w:p>
    <w:p w:rsidR="00C44E04" w:rsidRDefault="00C44E04" w:rsidP="0035606C">
      <w:pPr>
        <w:pStyle w:val="Odstavecseseznamem"/>
        <w:numPr>
          <w:ilvl w:val="0"/>
          <w:numId w:val="24"/>
        </w:numPr>
        <w:jc w:val="left"/>
      </w:pPr>
      <w:r>
        <w:t>Extracelulární tekutinou – volně difuzní způsob na krátké vzdálenosti</w:t>
      </w:r>
    </w:p>
    <w:p w:rsidR="0004799D" w:rsidRDefault="0004799D" w:rsidP="0004799D">
      <w:pPr>
        <w:spacing w:before="240" w:after="240"/>
        <w:jc w:val="center"/>
      </w:pPr>
      <w:r>
        <w:rPr>
          <w:noProof/>
          <w:lang w:eastAsia="cs-CZ"/>
        </w:rPr>
        <w:drawing>
          <wp:inline distT="0" distB="0" distL="0" distR="0">
            <wp:extent cx="3517200" cy="1800000"/>
            <wp:effectExtent l="0" t="0" r="7620" b="0"/>
            <wp:docPr id="29" name="Obrázek 29" descr="C:\Users\MilanA\AppData\Local\Microsoft\Windows\INetCache\Content.Word\NOBR 020a Komunikace mezi buň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lanA\AppData\Local\Microsoft\Windows\INetCache\Content.Word\NOBR 020a Komunikace mezi buňkam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7200" cy="1800000"/>
                    </a:xfrm>
                    <a:prstGeom prst="rect">
                      <a:avLst/>
                    </a:prstGeom>
                    <a:noFill/>
                    <a:ln>
                      <a:noFill/>
                    </a:ln>
                  </pic:spPr>
                </pic:pic>
              </a:graphicData>
            </a:graphic>
          </wp:inline>
        </w:drawing>
      </w:r>
    </w:p>
    <w:p w:rsidR="0004799D" w:rsidRDefault="00C44E04" w:rsidP="00020582">
      <w:pPr>
        <w:pStyle w:val="Odstavecseseznamem"/>
        <w:numPr>
          <w:ilvl w:val="0"/>
          <w:numId w:val="24"/>
        </w:numPr>
        <w:jc w:val="left"/>
      </w:pPr>
      <w:r>
        <w:t>Krví – volně difuzní způsob na velké vzdálenosti</w:t>
      </w:r>
      <w:r w:rsidR="00C5597D">
        <w:t xml:space="preserve"> </w:t>
      </w:r>
      <w:r w:rsidR="0004799D">
        <w:t xml:space="preserve">– přenos krví </w:t>
      </w:r>
      <w:r w:rsidR="00C5597D">
        <w:t>(např. hormony)</w:t>
      </w:r>
    </w:p>
    <w:p w:rsidR="00C44E04" w:rsidRDefault="00C44E04" w:rsidP="0035606C">
      <w:pPr>
        <w:pStyle w:val="Odstavecseseznamem"/>
        <w:numPr>
          <w:ilvl w:val="0"/>
          <w:numId w:val="24"/>
        </w:numPr>
        <w:jc w:val="left"/>
      </w:pPr>
      <w:r>
        <w:t>Nervy – přesně cílený přenos informací na velké vzdálenosti</w:t>
      </w:r>
      <w:r w:rsidR="00C5597D">
        <w:t xml:space="preserve"> (el. pulzy – akční potenciály)</w:t>
      </w:r>
    </w:p>
    <w:p w:rsidR="00020582" w:rsidRDefault="00020582" w:rsidP="00020582">
      <w:pPr>
        <w:keepNext/>
        <w:spacing w:before="240" w:after="120"/>
        <w:jc w:val="center"/>
      </w:pPr>
      <w:r>
        <w:rPr>
          <w:noProof/>
          <w:lang w:eastAsia="cs-CZ"/>
        </w:rPr>
        <w:drawing>
          <wp:inline distT="0" distB="0" distL="0" distR="0" wp14:anchorId="7F1138D8" wp14:editId="52BEA86F">
            <wp:extent cx="3452400" cy="1800000"/>
            <wp:effectExtent l="0" t="0" r="0" b="0"/>
            <wp:docPr id="30" name="Obrázek 30" descr="C:\Users\MilanA\AppData\Local\Microsoft\Windows\INetCache\Content.Word\NOBR 020b Komunikace mezi buň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lanA\AppData\Local\Microsoft\Windows\INetCache\Content.Word\NOBR 020b Komunikace mezi buňkam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2400" cy="1800000"/>
                    </a:xfrm>
                    <a:prstGeom prst="rect">
                      <a:avLst/>
                    </a:prstGeom>
                    <a:noFill/>
                    <a:ln>
                      <a:noFill/>
                    </a:ln>
                  </pic:spPr>
                </pic:pic>
              </a:graphicData>
            </a:graphic>
          </wp:inline>
        </w:drawing>
      </w:r>
    </w:p>
    <w:p w:rsidR="00020582" w:rsidRDefault="0004799D" w:rsidP="00020582">
      <w:pPr>
        <w:spacing w:after="240"/>
        <w:jc w:val="center"/>
      </w:pPr>
      <w:r>
        <w:t>(Obrázky: Koeppen, Stanton, 2010, s. 36)</w:t>
      </w:r>
    </w:p>
    <w:p w:rsidR="0004799D" w:rsidRDefault="0004799D" w:rsidP="0004799D">
      <w:r>
        <w:t>Vidíme, že přenos informací na krátké vzdálenosti připomíná předávání z ruky do ruky – obr. A, hlasatele třeba na náměstí- obr. B, dopravu potrubím – obr. D, telefon</w:t>
      </w:r>
      <w:r w:rsidR="00875BED">
        <w:t xml:space="preserve"> nebo internet</w:t>
      </w:r>
      <w:r>
        <w:t xml:space="preserve"> – obr. C.</w:t>
      </w:r>
    </w:p>
    <w:p w:rsidR="00104AD6" w:rsidRDefault="008A51E9" w:rsidP="00104AD6">
      <w:pPr>
        <w:pStyle w:val="Nadpis2"/>
      </w:pPr>
      <w:r>
        <w:t>Konkrétní příklad mezibuněčné komunikace</w:t>
      </w:r>
    </w:p>
    <w:p w:rsidR="00104AD6" w:rsidRDefault="00104AD6" w:rsidP="00104AD6">
      <w:r>
        <w:t>Ke komunikaci na krátké vzdálenosti dochází například v </w:t>
      </w:r>
      <w:r w:rsidR="008A51E9">
        <w:t>situaci</w:t>
      </w:r>
      <w:r>
        <w:t xml:space="preserve">, </w:t>
      </w:r>
      <w:r w:rsidR="008A51E9">
        <w:t>kdy</w:t>
      </w:r>
      <w:r>
        <w:t xml:space="preserve"> tkáňové buňky nemají dostatek kyslíku. Vypustí do mezibuněčného prostoru svůj metabolit – adenosin, který zapůsobí na hladké svaly periferních žil. Ty se uvolní, žíly se rozšíří, umožní větší průtok krve a dodávku kyslíku. Je to klasický příklad </w:t>
      </w:r>
      <w:r w:rsidRPr="00104AD6">
        <w:rPr>
          <w:b/>
        </w:rPr>
        <w:t>lokální autoregulace</w:t>
      </w:r>
      <w:r>
        <w:t>.</w:t>
      </w:r>
    </w:p>
    <w:p w:rsidR="00104AD6" w:rsidRDefault="00104AD6" w:rsidP="00104AD6">
      <w:r>
        <w:t>Adenosin však není jediný efektor, který způsobí</w:t>
      </w:r>
      <w:r w:rsidR="008A51E9">
        <w:t xml:space="preserve"> dilataci žil</w:t>
      </w:r>
      <w:r>
        <w:t xml:space="preserve">. Na větší vzdálenosti dokáže regulovat žilní </w:t>
      </w:r>
      <w:r w:rsidR="008A51E9">
        <w:t>průtok</w:t>
      </w:r>
      <w:r>
        <w:t xml:space="preserve"> noradrenalin, který do mezibuněčného prostoru vypouštějí neurony sympatetického systému. Ty </w:t>
      </w:r>
      <w:r>
        <w:lastRenderedPageBreak/>
        <w:t xml:space="preserve">jsou umístěny v dolní části mozkového kmene zvané medula. Prostřednictvím těchto signálních drah tělesná soustava reguluje krevní oběh v reakci na stres nebo námahu, ale také třeba na krvácení. Jde o </w:t>
      </w:r>
      <w:r w:rsidRPr="008A51E9">
        <w:rPr>
          <w:b/>
        </w:rPr>
        <w:t>vyšší úroveň autoregulace</w:t>
      </w:r>
      <w:r w:rsidR="008A51E9">
        <w:t>, a to z centrální nervové soustavy.</w:t>
      </w:r>
    </w:p>
    <w:p w:rsidR="00EB59E9" w:rsidRDefault="00EB59E9" w:rsidP="00104AD6">
      <w:r>
        <w:t xml:space="preserve">Při psychickém stresu, například úzkosti může sympatetická aktivace natolik zúžit periferní žíly ve svalech, třeba v nohách, že svalové buňky už si nedokážou adenosinem žíly rozevřít. Pro nedostatek kyslíku začnou bolet. Řešením je pohyb, chůze nebo </w:t>
      </w:r>
      <w:r w:rsidR="0070011C">
        <w:t>jiné cvičení</w:t>
      </w:r>
      <w:r>
        <w:t xml:space="preserve">, který posílí srdeční akci a tím průtok krve, a současně vede i ke snížení </w:t>
      </w:r>
      <w:r w:rsidR="0070011C">
        <w:t xml:space="preserve">vlastní </w:t>
      </w:r>
      <w:r>
        <w:t>úzkosti (psychického stresu).</w:t>
      </w:r>
    </w:p>
    <w:p w:rsidR="00614E79" w:rsidRDefault="00104AD6" w:rsidP="00104AD6">
      <w:r>
        <w:t>Srdeční tepovou frekvenci a kontrakci periferních ž</w:t>
      </w:r>
      <w:r w:rsidR="008A51E9">
        <w:t xml:space="preserve">il lze regulovat i vědomě, a to </w:t>
      </w:r>
      <w:r>
        <w:t>prostřednictvím dechu. Tepová frekvence se při nádechu</w:t>
      </w:r>
      <w:r w:rsidRPr="00104AD6">
        <w:t xml:space="preserve"> </w:t>
      </w:r>
      <w:r>
        <w:t>zvyšuje, při výdechu klesá. Podobně reagují prostřednictví</w:t>
      </w:r>
      <w:r w:rsidR="008A51E9">
        <w:t>m</w:t>
      </w:r>
      <w:r>
        <w:t xml:space="preserve"> nervového řízení i periferní žíly</w:t>
      </w:r>
      <w:r w:rsidR="00C36BF9">
        <w:t xml:space="preserve"> (Traube-Heringovy vlny</w:t>
      </w:r>
      <w:r w:rsidR="008A51E9">
        <w:t>; Koeppen, Stanton, 2010, s. 385</w:t>
      </w:r>
      <w:r w:rsidR="00C36BF9">
        <w:t>)</w:t>
      </w:r>
      <w:r>
        <w:t xml:space="preserve">. To je </w:t>
      </w:r>
      <w:r w:rsidRPr="00173291">
        <w:rPr>
          <w:b/>
        </w:rPr>
        <w:t>nejvyšší úroveň</w:t>
      </w:r>
      <w:r>
        <w:t xml:space="preserve"> </w:t>
      </w:r>
      <w:r w:rsidRPr="00173291">
        <w:rPr>
          <w:b/>
        </w:rPr>
        <w:t>regulace</w:t>
      </w:r>
      <w:r>
        <w:t xml:space="preserve">. V případě, že si jedinec řídí dechovou akci a oběhovou soustavu sám, jde o </w:t>
      </w:r>
      <w:r w:rsidRPr="00173291">
        <w:t>autoregulaci</w:t>
      </w:r>
      <w:r>
        <w:t xml:space="preserve">. </w:t>
      </w:r>
      <w:r w:rsidR="00C36BF9">
        <w:t xml:space="preserve">Pakliže </w:t>
      </w:r>
      <w:r w:rsidR="008A51E9">
        <w:t>to dělá</w:t>
      </w:r>
      <w:r w:rsidR="00C36BF9">
        <w:t xml:space="preserve"> </w:t>
      </w:r>
      <w:r w:rsidR="00985354">
        <w:t>podle pokynů</w:t>
      </w:r>
      <w:r w:rsidR="00C36BF9">
        <w:t xml:space="preserve"> někoho druhého, například terapeuta, jedná se o </w:t>
      </w:r>
      <w:r w:rsidR="00C36BF9" w:rsidRPr="00173291">
        <w:t>regulaci</w:t>
      </w:r>
      <w:r w:rsidR="00C36BF9">
        <w:t>.</w:t>
      </w:r>
    </w:p>
    <w:p w:rsidR="00C36BF9" w:rsidRDefault="00614E79" w:rsidP="00104AD6">
      <w:r>
        <w:t xml:space="preserve">Medulární neurony přijímají vstupy z receptorů tlaku, chemických látek, hypotalamu, kůže a mozkové kůry. Přední části kůry jsou sídlem představ a proto i změnou představy lze ovlivnit </w:t>
      </w:r>
      <w:r w:rsidR="005F2346">
        <w:t>funkce těla</w:t>
      </w:r>
      <w:r>
        <w:t>. Toho se využívá při imaginativní a kognitivní psychoterapii. Celkovým c</w:t>
      </w:r>
      <w:r w:rsidR="00C36BF9">
        <w:t xml:space="preserve">ílem terapeuta je naučit pacienta regulovat se sám, </w:t>
      </w:r>
      <w:r w:rsidR="005F2346">
        <w:t>v našem případě</w:t>
      </w:r>
      <w:r w:rsidR="00C36BF9">
        <w:t xml:space="preserve"> </w:t>
      </w:r>
      <w:r>
        <w:t xml:space="preserve">imaginací a </w:t>
      </w:r>
      <w:r w:rsidR="00C36BF9">
        <w:t xml:space="preserve">relaxačním dýcháním, neboť </w:t>
      </w:r>
      <w:r w:rsidR="00C36BF9" w:rsidRPr="00173291">
        <w:rPr>
          <w:b/>
        </w:rPr>
        <w:t>neschopnost autoregulace</w:t>
      </w:r>
      <w:r w:rsidR="00C36BF9">
        <w:t xml:space="preserve"> nebo to, že jedince ji nikdo nenaučil, bývá jednou z příčin duševních poruch.</w:t>
      </w:r>
    </w:p>
    <w:p w:rsidR="00C36BF9" w:rsidRPr="00104AD6" w:rsidRDefault="00C36BF9" w:rsidP="00104AD6">
      <w:r>
        <w:t xml:space="preserve">Na tomto jednoduchém příkladu jsme ukázali, jak s vývojem evoluce, jak se zvyšoval počet buněk a složitost jejich uspořádání, vznikaly vyšší a </w:t>
      </w:r>
      <w:r w:rsidRPr="00173291">
        <w:rPr>
          <w:b/>
        </w:rPr>
        <w:t>vyšší autoregulační úrovně</w:t>
      </w:r>
      <w:r>
        <w:t>. Pojem autoregulace má pro pochopení podstaty funkce živého organismu klíčový význam, proto si ho dobře zapamatujme. Neboť smyslem a cílem všech adaptačních procesů, výchovu a pedagogiku nevyjímaje, je naučit dítě co největšímu rozsahu autoregulace v co největším možném spektru životních situací</w:t>
      </w:r>
      <w:r w:rsidR="00173291">
        <w:t>.</w:t>
      </w:r>
      <w:r w:rsidR="00FC0252">
        <w:t xml:space="preserve"> Na nejvyšší úrovni autoregulace jde o to, aby dospělý dokázal účinně regulovat svoje emoční stavy chováním a své chování emočními stavy.</w:t>
      </w:r>
    </w:p>
    <w:p w:rsidR="00C36BF9" w:rsidRDefault="00C36BF9" w:rsidP="00C36BF9">
      <w:pPr>
        <w:pStyle w:val="Nadpis2"/>
      </w:pPr>
      <w:r>
        <w:t>Časová složka (auto)regulačních procesů buněčné soustavy</w:t>
      </w:r>
    </w:p>
    <w:p w:rsidR="0004799D" w:rsidRDefault="008A51E9" w:rsidP="0004799D">
      <w:r>
        <w:t>H</w:t>
      </w:r>
      <w:r w:rsidR="00875BED">
        <w:t xml:space="preserve">ladiny signálních látek </w:t>
      </w:r>
      <w:r w:rsidR="008F44E2">
        <w:t>mohou stoupnout v reakci na podnět velmi rychle, ale klesají pomalu:</w:t>
      </w:r>
    </w:p>
    <w:p w:rsidR="008F44E2" w:rsidRDefault="008F44E2" w:rsidP="008F44E2">
      <w:pPr>
        <w:pStyle w:val="Odstavecseseznamem"/>
        <w:numPr>
          <w:ilvl w:val="0"/>
          <w:numId w:val="24"/>
        </w:numPr>
        <w:jc w:val="left"/>
      </w:pPr>
      <w:r>
        <w:t>Vychytáním cílovými buňkami</w:t>
      </w:r>
    </w:p>
    <w:p w:rsidR="008F44E2" w:rsidRDefault="008F44E2" w:rsidP="008F44E2">
      <w:pPr>
        <w:pStyle w:val="Odstavecseseznamem"/>
        <w:numPr>
          <w:ilvl w:val="0"/>
          <w:numId w:val="24"/>
        </w:numPr>
        <w:jc w:val="left"/>
      </w:pPr>
      <w:r>
        <w:t>Enzymatickým rozkladem, kde část těchto molekulárních fragmentů je vyloučena močovými cestami a část zpětně použita k novému použití – recyklace.</w:t>
      </w:r>
    </w:p>
    <w:p w:rsidR="008F44E2" w:rsidRDefault="008F44E2" w:rsidP="008F44E2">
      <w:r>
        <w:t xml:space="preserve">Enzymatický rozklad trvá v rozsahu minut. </w:t>
      </w:r>
      <w:r w:rsidR="00681C90">
        <w:t xml:space="preserve">Také šíření signálu po těle má různé rychlosti. Synaptické spoje přenášejí informace v řádu milisekund, hormony distribuované krví dosahují svých cílů v řádu sekund až minut. </w:t>
      </w:r>
      <w:r>
        <w:t xml:space="preserve">Proto chemické odezvy organismu jsou </w:t>
      </w:r>
      <w:r w:rsidR="00681C90">
        <w:t xml:space="preserve">obecně </w:t>
      </w:r>
      <w:r>
        <w:t xml:space="preserve">pomalejší než obvyklý přísun </w:t>
      </w:r>
      <w:r w:rsidR="00C30CC8">
        <w:t xml:space="preserve">slov, vět, </w:t>
      </w:r>
      <w:r>
        <w:t xml:space="preserve">gest, pokynů, požadavků, kritiky, </w:t>
      </w:r>
      <w:r w:rsidR="00681C90">
        <w:t xml:space="preserve">výhrůžek a </w:t>
      </w:r>
      <w:r>
        <w:t>trestu. Jelikož hladiny signálních látek odpovídají tomu, co nazývá</w:t>
      </w:r>
      <w:r w:rsidR="00C30CC8">
        <w:t>me emocemi</w:t>
      </w:r>
      <w:r w:rsidR="00681C90">
        <w:t>, musíme počítat s tím, že emoční valence vjemů a představ se v čase mění, a to velmi.</w:t>
      </w:r>
      <w:r w:rsidR="008A51E9">
        <w:t xml:space="preserve"> </w:t>
      </w:r>
      <w:r w:rsidR="00681C90">
        <w:t xml:space="preserve">Z toho důvodu </w:t>
      </w:r>
      <w:r>
        <w:t xml:space="preserve">nemůžeme například od dítěte, které okřikneme a tím změníme jeho </w:t>
      </w:r>
      <w:r w:rsidR="00C30CC8">
        <w:t xml:space="preserve">emoce - </w:t>
      </w:r>
      <w:r>
        <w:t>fyziologické hladiny, očekávat okamžitou reakci odpovídající jeho klidovému neboli racionálnímu stavu.</w:t>
      </w:r>
      <w:r w:rsidR="00681C90">
        <w:t xml:space="preserve"> V průběhu jeho emoční vlny </w:t>
      </w:r>
      <w:r w:rsidR="008A51E9">
        <w:t>musíme</w:t>
      </w:r>
      <w:r w:rsidR="00681C90">
        <w:t xml:space="preserve"> očekávat afektivní zvraty od vzteku po pláč.</w:t>
      </w:r>
    </w:p>
    <w:p w:rsidR="00C30CC8" w:rsidRDefault="00C30CC8" w:rsidP="00C30CC8">
      <w:pPr>
        <w:pStyle w:val="Nadpis2"/>
      </w:pPr>
      <w:r>
        <w:t>Zadání pro samostatnou práci</w:t>
      </w:r>
    </w:p>
    <w:p w:rsidR="00C30CC8" w:rsidRDefault="00C30CC8" w:rsidP="00C30CC8">
      <w:pPr>
        <w:pStyle w:val="Odstavecseseznamem"/>
        <w:numPr>
          <w:ilvl w:val="0"/>
          <w:numId w:val="56"/>
        </w:numPr>
        <w:jc w:val="left"/>
      </w:pPr>
      <w:r>
        <w:t xml:space="preserve">Popište </w:t>
      </w:r>
      <w:r w:rsidR="003E2AE0">
        <w:t>ilustrativní</w:t>
      </w:r>
      <w:r>
        <w:t xml:space="preserve"> případ z poslední doby, který jste viděli, kdy </w:t>
      </w:r>
      <w:r w:rsidR="00012E6C">
        <w:t>dospělý</w:t>
      </w:r>
      <w:r>
        <w:t xml:space="preserve"> vyvíjel psychosociální tlak na dítě v afektu a jelikož dítě nereagovalo podle jeho představ, svůj tlak dále zvyšoval.</w:t>
      </w:r>
    </w:p>
    <w:p w:rsidR="00C30CC8" w:rsidRDefault="00C30CC8" w:rsidP="00C36BF9">
      <w:pPr>
        <w:pStyle w:val="Odstavecseseznamem"/>
        <w:numPr>
          <w:ilvl w:val="0"/>
          <w:numId w:val="56"/>
        </w:numPr>
        <w:jc w:val="left"/>
      </w:pPr>
      <w:r>
        <w:t>Vysvětlete bezvýchodnost a nebez</w:t>
      </w:r>
      <w:r w:rsidR="00C36BF9">
        <w:t>pečnost takové situace pro dítě a n</w:t>
      </w:r>
      <w:r>
        <w:t xml:space="preserve">avrhněte </w:t>
      </w:r>
      <w:r w:rsidR="00012E6C">
        <w:t>fyziologicky oprávněný</w:t>
      </w:r>
      <w:r>
        <w:t xml:space="preserve"> postup.</w:t>
      </w:r>
    </w:p>
    <w:p w:rsidR="003E2AE0" w:rsidRDefault="003E2AE0" w:rsidP="003E2AE0">
      <w:r>
        <w:t>Nyní přesuňte pozornost na situac</w:t>
      </w:r>
      <w:r w:rsidR="008A51E9">
        <w:t>i ve škole</w:t>
      </w:r>
      <w:r>
        <w:t>:</w:t>
      </w:r>
    </w:p>
    <w:p w:rsidR="003E2AE0" w:rsidRDefault="003E2AE0" w:rsidP="003E2AE0">
      <w:pPr>
        <w:pStyle w:val="Odstavecseseznamem"/>
        <w:numPr>
          <w:ilvl w:val="0"/>
          <w:numId w:val="57"/>
        </w:numPr>
        <w:jc w:val="left"/>
      </w:pPr>
      <w:r>
        <w:t xml:space="preserve">Jakou </w:t>
      </w:r>
      <w:r w:rsidR="008A51E9">
        <w:t>validitu</w:t>
      </w:r>
      <w:r>
        <w:t xml:space="preserve"> má průběh a výsledek zkoušení, je-li dítě nervózní?</w:t>
      </w:r>
    </w:p>
    <w:p w:rsidR="003E2AE0" w:rsidRDefault="003E2AE0" w:rsidP="003E2AE0">
      <w:pPr>
        <w:pStyle w:val="Odstavecseseznamem"/>
        <w:numPr>
          <w:ilvl w:val="0"/>
          <w:numId w:val="57"/>
        </w:numPr>
        <w:jc w:val="left"/>
      </w:pPr>
      <w:r>
        <w:t>Navrhněte vhodný</w:t>
      </w:r>
      <w:r w:rsidR="00916444">
        <w:t>, reálně proveditelný</w:t>
      </w:r>
      <w:r w:rsidR="008A51E9">
        <w:t xml:space="preserve"> validní postup</w:t>
      </w:r>
      <w:r>
        <w:t>.</w:t>
      </w:r>
    </w:p>
    <w:p w:rsidR="00D71299" w:rsidRDefault="00D71299" w:rsidP="00D71299">
      <w:pPr>
        <w:pStyle w:val="Odstavecseseznamem"/>
        <w:numPr>
          <w:ilvl w:val="0"/>
          <w:numId w:val="58"/>
        </w:numPr>
        <w:jc w:val="left"/>
      </w:pPr>
      <w:r>
        <w:t xml:space="preserve">Proč </w:t>
      </w:r>
      <w:r w:rsidR="008A51E9">
        <w:t xml:space="preserve">rozdováděná </w:t>
      </w:r>
      <w:r>
        <w:t>třída nereaguje na příkazy učitele hned?</w:t>
      </w:r>
    </w:p>
    <w:p w:rsidR="00DE65D4" w:rsidRDefault="00DE65D4" w:rsidP="00EB0A48">
      <w:pPr>
        <w:pStyle w:val="Nadpis1"/>
      </w:pPr>
      <w:r>
        <w:lastRenderedPageBreak/>
        <w:t>Vývoj organismu a jeho učení</w:t>
      </w:r>
    </w:p>
    <w:p w:rsidR="00DE65D4" w:rsidRDefault="00DE65D4" w:rsidP="00DE65D4">
      <w:r>
        <w:t>Organismus neboli soustava buněk organizovaná do vzájemně se podporující a uzavřené soustavy ohraničené pokožkou se vyvine z jediné zárodečné buňky – vajíčka. Vývoj a organizace pobíhá fázemi uvedenými na obrázku:</w:t>
      </w:r>
    </w:p>
    <w:p w:rsidR="00DE65D4" w:rsidRDefault="00DE65D4" w:rsidP="00DE65D4">
      <w:pPr>
        <w:keepNext/>
        <w:spacing w:before="240"/>
        <w:jc w:val="center"/>
      </w:pPr>
      <w:r>
        <w:rPr>
          <w:noProof/>
          <w:lang w:eastAsia="cs-CZ"/>
        </w:rPr>
        <w:drawing>
          <wp:inline distT="0" distB="0" distL="0" distR="0">
            <wp:extent cx="3749040" cy="1755648"/>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BR 043 Štark Vývoj plodu s191.jpg"/>
                    <pic:cNvPicPr/>
                  </pic:nvPicPr>
                  <pic:blipFill>
                    <a:blip r:embed="rId21">
                      <a:extLst>
                        <a:ext uri="{28A0092B-C50C-407E-A947-70E740481C1C}">
                          <a14:useLocalDpi xmlns:a14="http://schemas.microsoft.com/office/drawing/2010/main" val="0"/>
                        </a:ext>
                      </a:extLst>
                    </a:blip>
                    <a:stretch>
                      <a:fillRect/>
                    </a:stretch>
                  </pic:blipFill>
                  <pic:spPr>
                    <a:xfrm>
                      <a:off x="0" y="0"/>
                      <a:ext cx="3749040" cy="1755648"/>
                    </a:xfrm>
                    <a:prstGeom prst="rect">
                      <a:avLst/>
                    </a:prstGeom>
                  </pic:spPr>
                </pic:pic>
              </a:graphicData>
            </a:graphic>
          </wp:inline>
        </w:drawing>
      </w:r>
    </w:p>
    <w:p w:rsidR="00DE65D4" w:rsidRDefault="00DE65D4" w:rsidP="00DE65D4">
      <w:pPr>
        <w:spacing w:after="240"/>
        <w:jc w:val="center"/>
      </w:pPr>
      <w:r>
        <w:t>Vývoj organismu (vypůjčeno z: Štark, 1989, s. 191).</w:t>
      </w:r>
    </w:p>
    <w:p w:rsidR="00DE65D4" w:rsidRDefault="00DE65D4" w:rsidP="00DE65D4">
      <w:r>
        <w:t xml:space="preserve">Po oplození se nejprve zárodečné vajíčko množí. Nové buňky jsou </w:t>
      </w:r>
      <w:r w:rsidRPr="00DE65D4">
        <w:rPr>
          <w:b/>
        </w:rPr>
        <w:t>prosté kopie</w:t>
      </w:r>
      <w:r>
        <w:t>. Nejsou mezi nimi rozdíly –</w:t>
      </w:r>
      <w:r w:rsidR="00BE362F">
        <w:t xml:space="preserve"> </w:t>
      </w:r>
      <w:r>
        <w:t xml:space="preserve">buňky jsou </w:t>
      </w:r>
      <w:r w:rsidRPr="00A833F6">
        <w:rPr>
          <w:b/>
        </w:rPr>
        <w:t>nespecifické</w:t>
      </w:r>
      <w:r>
        <w:t>. Takový shluk buněk se co do struktury a funkce přibližně rovná kolonii bakterií v horkých sopečných pramenech yellowstonského parku.</w:t>
      </w:r>
    </w:p>
    <w:p w:rsidR="00DE65D4" w:rsidRDefault="00DE65D4" w:rsidP="00DE65D4">
      <w:r>
        <w:t xml:space="preserve">V jednom </w:t>
      </w:r>
      <w:r w:rsidR="00A833F6">
        <w:t>směru</w:t>
      </w:r>
      <w:r>
        <w:t xml:space="preserve"> se však od bakterií zásadně liší. Mají složitý </w:t>
      </w:r>
      <w:r w:rsidRPr="00A833F6">
        <w:rPr>
          <w:b/>
        </w:rPr>
        <w:t>genom</w:t>
      </w:r>
      <w:r w:rsidR="006C3AAE" w:rsidRPr="006C3AAE">
        <w:t xml:space="preserve"> - DNA</w:t>
      </w:r>
      <w:r>
        <w:t xml:space="preserve">. V něm je obsažena </w:t>
      </w:r>
      <w:r w:rsidR="006C3AAE">
        <w:t>informace o celé evolučně vývojové</w:t>
      </w:r>
      <w:r>
        <w:t xml:space="preserve"> </w:t>
      </w:r>
      <w:r w:rsidR="006C3AAE">
        <w:t>minulosti</w:t>
      </w:r>
      <w:r>
        <w:t xml:space="preserve">. Jakmile buňky dosáhnou dostatečného počtu, začne </w:t>
      </w:r>
      <w:r w:rsidR="00A833F6">
        <w:t xml:space="preserve">se </w:t>
      </w:r>
      <w:r>
        <w:t xml:space="preserve">spouštět exprese </w:t>
      </w:r>
      <w:r w:rsidR="000B7511">
        <w:t>rů</w:t>
      </w:r>
      <w:r w:rsidR="006C3AAE">
        <w:t>zných</w:t>
      </w:r>
      <w:r>
        <w:t xml:space="preserve"> genů a tvořit nové </w:t>
      </w:r>
      <w:r w:rsidRPr="00A833F6">
        <w:rPr>
          <w:b/>
        </w:rPr>
        <w:t>proteiny a enzymy</w:t>
      </w:r>
      <w:r>
        <w:t>. V každém vývojovém období organismu se neaktivuje celý genom (DNA)</w:t>
      </w:r>
      <w:r w:rsidR="006C3AAE">
        <w:t xml:space="preserve"> najednou</w:t>
      </w:r>
      <w:r>
        <w:t>, ale jen vybrané geny.</w:t>
      </w:r>
    </w:p>
    <w:p w:rsidR="00DE65D4" w:rsidRDefault="00DE65D4" w:rsidP="00DE65D4">
      <w:r>
        <w:t xml:space="preserve">Tak začne proces </w:t>
      </w:r>
      <w:r w:rsidRPr="00DE65D4">
        <w:rPr>
          <w:b/>
        </w:rPr>
        <w:t>diferenciace buněk</w:t>
      </w:r>
      <w:r>
        <w:t xml:space="preserve">. </w:t>
      </w:r>
      <w:r w:rsidR="001A6C8F">
        <w:t xml:space="preserve">V prvním období diferenciace si jednotlivé shluky buněk vytvářejí vlastní extracelulární prostředí – extracelulární tekutinu, která obsahuje specifické metabolické produkty – </w:t>
      </w:r>
      <w:r w:rsidR="001A6C8F" w:rsidRPr="001A6C8F">
        <w:rPr>
          <w:b/>
        </w:rPr>
        <w:t>metabolity</w:t>
      </w:r>
      <w:r w:rsidR="001A6C8F">
        <w:t xml:space="preserve">. </w:t>
      </w:r>
      <w:r w:rsidR="00A833F6">
        <w:t>Jednotlivé části buněčné populace se začnou specifikovat na určitou funkci a do ur</w:t>
      </w:r>
      <w:r w:rsidR="001A6C8F">
        <w:t xml:space="preserve">čité struktury. </w:t>
      </w:r>
      <w:r w:rsidR="00A833F6">
        <w:t xml:space="preserve">Tak se začnou tvořit orgány – </w:t>
      </w:r>
      <w:r w:rsidR="00A833F6" w:rsidRPr="00A833F6">
        <w:rPr>
          <w:b/>
        </w:rPr>
        <w:t>organogeneze</w:t>
      </w:r>
      <w:r w:rsidR="00A833F6">
        <w:t xml:space="preserve">. Prvotní dělení zárodečné buňky a organogeneze dohromady tvoří </w:t>
      </w:r>
      <w:r w:rsidR="00A833F6" w:rsidRPr="00A833F6">
        <w:rPr>
          <w:b/>
        </w:rPr>
        <w:t>embryonální období</w:t>
      </w:r>
      <w:r w:rsidR="00A833F6">
        <w:t>.</w:t>
      </w:r>
    </w:p>
    <w:p w:rsidR="00AF10EA" w:rsidRDefault="00A833F6" w:rsidP="00DE65D4">
      <w:r>
        <w:t xml:space="preserve">V období plodovém – </w:t>
      </w:r>
      <w:r w:rsidRPr="00CB4B46">
        <w:rPr>
          <w:b/>
        </w:rPr>
        <w:t>histogeneze</w:t>
      </w:r>
      <w:r>
        <w:t xml:space="preserve"> – dochází k organizaci specifických buněk do konečné </w:t>
      </w:r>
      <w:r w:rsidR="00CB4B46">
        <w:t>architektury</w:t>
      </w:r>
      <w:r>
        <w:t xml:space="preserve"> jednotlivých tkání – </w:t>
      </w:r>
      <w:r w:rsidRPr="00CB4B46">
        <w:t>tkáňových struktur</w:t>
      </w:r>
      <w:r>
        <w:t>. Například jater, ledvin, srdce</w:t>
      </w:r>
      <w:r w:rsidR="00CB4B46">
        <w:t>, kůže</w:t>
      </w:r>
      <w:r>
        <w:t xml:space="preserve">. </w:t>
      </w:r>
      <w:r w:rsidR="001A6C8F">
        <w:t xml:space="preserve">Zde začínají mít rozhodující vliv na spouštění exprese konkrétních genů </w:t>
      </w:r>
      <w:r w:rsidR="001A6C8F" w:rsidRPr="001A6C8F">
        <w:rPr>
          <w:b/>
        </w:rPr>
        <w:t>hormony</w:t>
      </w:r>
      <w:r w:rsidR="001A6C8F">
        <w:t xml:space="preserve"> a tato hormonální regulace tělových procesů včetně chování jedince pokračuje až do smrti. </w:t>
      </w:r>
      <w:r>
        <w:t>V době porodu lidského potomka je histogeneze v podstatě ukončena, všechny orgány fungují, jak mají, a koordinovaně pracuje i celý organismus. Ten je díky tomu schopen samostatného přežití bez napojení na tělo matky.</w:t>
      </w:r>
      <w:r w:rsidR="001A6C8F">
        <w:t xml:space="preserve"> Koordinace </w:t>
      </w:r>
      <w:r w:rsidR="00712145">
        <w:t xml:space="preserve">– souhra, angl. </w:t>
      </w:r>
      <w:r w:rsidR="00712145" w:rsidRPr="00712145">
        <w:rPr>
          <w:b/>
        </w:rPr>
        <w:t>o</w:t>
      </w:r>
      <w:r w:rsidR="00712145" w:rsidRPr="00712145">
        <w:rPr>
          <w:b/>
          <w:lang w:val="en-US"/>
        </w:rPr>
        <w:t>rchestration</w:t>
      </w:r>
      <w:r w:rsidR="00712145">
        <w:t xml:space="preserve"> </w:t>
      </w:r>
      <w:r w:rsidR="001A6C8F">
        <w:t xml:space="preserve">nikdy není úplná, vždy je provázena statistickými odchylkami a časovými posuny. </w:t>
      </w:r>
      <w:r w:rsidR="00712145">
        <w:t xml:space="preserve">Mj. též v důsledku vnějších rušivých vlivů – </w:t>
      </w:r>
      <w:r w:rsidR="00712145" w:rsidRPr="00712145">
        <w:rPr>
          <w:b/>
        </w:rPr>
        <w:t>stresu</w:t>
      </w:r>
      <w:r w:rsidR="00712145">
        <w:t>.</w:t>
      </w:r>
    </w:p>
    <w:p w:rsidR="000E4DCB" w:rsidRPr="007216FF" w:rsidRDefault="000E4DCB" w:rsidP="000E4DCB">
      <w:pPr>
        <w:keepNext/>
        <w:spacing w:before="240" w:after="180"/>
        <w:jc w:val="left"/>
        <w:rPr>
          <w:b/>
        </w:rPr>
      </w:pPr>
      <w:r>
        <w:rPr>
          <w:b/>
        </w:rPr>
        <w:t xml:space="preserve">Příklad </w:t>
      </w:r>
      <w:r w:rsidR="0022488D">
        <w:rPr>
          <w:b/>
        </w:rPr>
        <w:t>zranitelnosti</w:t>
      </w:r>
      <w:r>
        <w:rPr>
          <w:b/>
        </w:rPr>
        <w:t xml:space="preserve"> učení – imunitní systém</w:t>
      </w:r>
    </w:p>
    <w:p w:rsidR="000E4DCB" w:rsidRDefault="000E4DCB" w:rsidP="00DE65D4">
      <w:r>
        <w:t>(Podle: Štark, 1989, s. 147-150</w:t>
      </w:r>
      <w:r w:rsidR="0026016E">
        <w:t>, 156</w:t>
      </w:r>
      <w:r>
        <w:t>) Imunitní reakci na cizí škodlivé buňky - infekci zajišťují buňky imunitního systému</w:t>
      </w:r>
      <w:r w:rsidR="0088161E">
        <w:t xml:space="preserve">. Jedná se o </w:t>
      </w:r>
      <w:r>
        <w:t>makrofágy</w:t>
      </w:r>
      <w:r w:rsidR="0088161E">
        <w:t>, leukocyty</w:t>
      </w:r>
      <w:r>
        <w:t xml:space="preserve"> a lymfocyty. Tyto buňky nereagují všechny na všechny infekty, ale jsou specializované. Z toho důvodu je </w:t>
      </w:r>
      <w:r w:rsidR="0088161E">
        <w:t xml:space="preserve">v těle </w:t>
      </w:r>
      <w:r>
        <w:t xml:space="preserve">jenom diverzifikovaných kmenových B-Lymfocytů na 10 000 typů. Pestrost a úplnost této škály rozhoduje o tom, </w:t>
      </w:r>
      <w:r w:rsidR="00B33BD5">
        <w:t>zda</w:t>
      </w:r>
      <w:r>
        <w:t xml:space="preserve"> organismus mnoh</w:t>
      </w:r>
      <w:r w:rsidR="00B33BD5">
        <w:t>o různých infekcí úspěšně zvládne</w:t>
      </w:r>
      <w:r>
        <w:t>, zatímco na jiné nereaguje a podléhá jim.</w:t>
      </w:r>
      <w:r w:rsidR="0088161E">
        <w:t xml:space="preserve"> </w:t>
      </w:r>
      <w:r w:rsidR="00424061">
        <w:t>Něco z toho</w:t>
      </w:r>
      <w:r w:rsidR="0088161E">
        <w:t>, co chybí, lze doplnit očkováním</w:t>
      </w:r>
      <w:r w:rsidR="00424061">
        <w:t xml:space="preserve"> (neštovice, tuberkulóza, tetanus a další)</w:t>
      </w:r>
      <w:r w:rsidR="0088161E">
        <w:t>.</w:t>
      </w:r>
    </w:p>
    <w:p w:rsidR="000E4DCB" w:rsidRDefault="000E4DCB" w:rsidP="00DE65D4">
      <w:r>
        <w:t xml:space="preserve">O specializaci rozhodují genové mutace </w:t>
      </w:r>
      <w:r w:rsidR="00201982">
        <w:t>konkrétních</w:t>
      </w:r>
      <w:r>
        <w:t xml:space="preserve"> částí genomu, z kterých se exprimují membránové receptory, jejichž prostřednictvím se vytvářejí potřebná vazebná místa. Těmito vazebnými </w:t>
      </w:r>
      <w:r w:rsidR="00201982">
        <w:t xml:space="preserve">místy </w:t>
      </w:r>
      <w:r>
        <w:t xml:space="preserve">se </w:t>
      </w:r>
      <w:r w:rsidR="00CD63E0">
        <w:t>imunocyty</w:t>
      </w:r>
      <w:r>
        <w:t xml:space="preserve"> </w:t>
      </w:r>
      <w:r w:rsidR="00201982">
        <w:t>na</w:t>
      </w:r>
      <w:r>
        <w:t>vážou na infekt a začnou ho ničit.</w:t>
      </w:r>
    </w:p>
    <w:p w:rsidR="000E4DCB" w:rsidRDefault="000E4DCB" w:rsidP="00DE65D4">
      <w:r>
        <w:lastRenderedPageBreak/>
        <w:t xml:space="preserve">Mutantní změny těchto genů se mohou projevit (a) útlumem některých imunitních reakcí, čímž vzniká </w:t>
      </w:r>
      <w:r w:rsidRPr="00201982">
        <w:rPr>
          <w:b/>
        </w:rPr>
        <w:t>imunodeficience</w:t>
      </w:r>
      <w:r>
        <w:t xml:space="preserve">, (b) nadměrnou reaktivitou, čímž vznikají stavy přecitlivělosti - </w:t>
      </w:r>
      <w:r w:rsidRPr="00201982">
        <w:rPr>
          <w:b/>
        </w:rPr>
        <w:t>alergie</w:t>
      </w:r>
      <w:r>
        <w:t xml:space="preserve">, (c) chybným rozlišením buněk vlastního organismu a jejich likvidací, čímž vznikají </w:t>
      </w:r>
      <w:r w:rsidRPr="00201982">
        <w:rPr>
          <w:b/>
        </w:rPr>
        <w:t>autoimunitní poruchy</w:t>
      </w:r>
      <w:r>
        <w:t>.</w:t>
      </w:r>
    </w:p>
    <w:p w:rsidR="0026016E" w:rsidRDefault="0026016E" w:rsidP="00DE65D4">
      <w:r>
        <w:t>Alergie jsou jedním ze závažných problémů současnosti, protože incidence postižených dětí trvale stoupá</w:t>
      </w:r>
      <w:r w:rsidR="00060FF1">
        <w:t>. N</w:t>
      </w:r>
      <w:r>
        <w:t xml:space="preserve">elékařská veřejnost, včetně pedagogů, </w:t>
      </w:r>
      <w:r w:rsidR="00060FF1">
        <w:t xml:space="preserve">si pod alergií nedokáže nic konkrétního představit a </w:t>
      </w:r>
      <w:r>
        <w:t>žije v</w:t>
      </w:r>
      <w:r w:rsidR="00060FF1">
        <w:t> </w:t>
      </w:r>
      <w:r>
        <w:t>dohadech</w:t>
      </w:r>
      <w:r w:rsidR="00060FF1">
        <w:t xml:space="preserve"> o příčinách</w:t>
      </w:r>
      <w:r>
        <w:t xml:space="preserve"> a jak tomu čelit. Nuže tedy, kauzální prapříčinou alergie je </w:t>
      </w:r>
      <w:r w:rsidRPr="00060FF1">
        <w:rPr>
          <w:b/>
        </w:rPr>
        <w:t>genetická mutace</w:t>
      </w:r>
      <w:r>
        <w:t xml:space="preserve"> týkající se regulace imunitní soustavy. U bronchiálního astmatu, kdy dochází také ke kontrakci svaloviny</w:t>
      </w:r>
      <w:r w:rsidR="00060FF1">
        <w:t xml:space="preserve"> dýchacích cest</w:t>
      </w:r>
      <w:r>
        <w:t>, vstupuje do hry též přehnaná stresová reakce</w:t>
      </w:r>
      <w:r w:rsidRPr="0026016E">
        <w:t xml:space="preserve"> </w:t>
      </w:r>
      <w:r>
        <w:t xml:space="preserve">ovládaná </w:t>
      </w:r>
      <w:r w:rsidRPr="00060FF1">
        <w:rPr>
          <w:b/>
        </w:rPr>
        <w:t>sympatetikem</w:t>
      </w:r>
      <w:r>
        <w:t>.</w:t>
      </w:r>
    </w:p>
    <w:p w:rsidR="00CA05FC" w:rsidRDefault="0026016E" w:rsidP="00DE65D4">
      <w:r>
        <w:t xml:space="preserve">Na vině hromadění geneticky nevýhodné heterogenity populace je </w:t>
      </w:r>
      <w:r w:rsidRPr="000A310D">
        <w:rPr>
          <w:b/>
        </w:rPr>
        <w:t xml:space="preserve">protiselekční </w:t>
      </w:r>
      <w:r w:rsidR="00060FF1">
        <w:t>výsledek</w:t>
      </w:r>
      <w:r w:rsidR="00060FF1" w:rsidRPr="00060FF1">
        <w:t xml:space="preserve"> </w:t>
      </w:r>
      <w:r>
        <w:t xml:space="preserve">moderní medicíny. </w:t>
      </w:r>
      <w:r w:rsidR="00060FF1">
        <w:t>Jelikož</w:t>
      </w:r>
      <w:r>
        <w:t xml:space="preserve"> se opírá o humanitní základy naší </w:t>
      </w:r>
      <w:r w:rsidR="00811854">
        <w:t>civilizace</w:t>
      </w:r>
      <w:r>
        <w:t xml:space="preserve">, nelze proti tomu nic dělat. Druhým viníkem jsou chemické </w:t>
      </w:r>
      <w:r w:rsidRPr="000A310D">
        <w:rPr>
          <w:b/>
        </w:rPr>
        <w:t>environmentální vlivy</w:t>
      </w:r>
      <w:r>
        <w:t>, podmíněné především hromaděním genotoxických a teratogenních chemikálií. Proti tomu se boj</w:t>
      </w:r>
      <w:r w:rsidR="00CA05FC">
        <w:t>ovat dá.</w:t>
      </w:r>
    </w:p>
    <w:p w:rsidR="00CA05FC" w:rsidRDefault="00CA05FC" w:rsidP="00CA05FC">
      <w:r>
        <w:t xml:space="preserve">Vysokou náchylností genů spojených s imunitním systémem k mutacím, které jsou nepostradatelné pro adaptaci organismu v průběhu evoluce, vzniká – bohužel – i ztrátovost „nepovedených“ jedinců. Ti umírají. Je to daň za evoluční výběr. Proto jsou </w:t>
      </w:r>
      <w:r w:rsidR="004501EC">
        <w:t>populace</w:t>
      </w:r>
      <w:r>
        <w:t xml:space="preserve"> například brazilských domorodců zdravější (Zelený in: Hnízdil, 2017, s. 153-161). Současná vysoká úroveň prevence a léčby infekčních chorob způsobuje ten nepříjemný efekt, že naprostá většina jedinců – nositelů nepříznivých mutací přežívá a plodí děti. Tím se nežádoucí mutace přenášejí do dalších generací a množí se. </w:t>
      </w:r>
      <w:r w:rsidRPr="0031390D">
        <w:rPr>
          <w:i/>
        </w:rPr>
        <w:t>„</w:t>
      </w:r>
      <w:r>
        <w:rPr>
          <w:i/>
        </w:rPr>
        <w:t>S </w:t>
      </w:r>
      <w:r w:rsidRPr="0031390D">
        <w:rPr>
          <w:i/>
        </w:rPr>
        <w:t>tímto trendem zvyšování genetické zátěže v dalších generacích, který přímo vyplývá z humanitní náplně medicíny, musíme počítat do budoucna“</w:t>
      </w:r>
      <w:r>
        <w:t>, píše doslovně prof. Štark.</w:t>
      </w:r>
    </w:p>
    <w:p w:rsidR="005D144D" w:rsidRDefault="00CA05FC" w:rsidP="00DE65D4">
      <w:r>
        <w:t>Z toho plyne třetí faktor poruch imunitního systému, kterým</w:t>
      </w:r>
      <w:r w:rsidR="0026016E">
        <w:t xml:space="preserve"> je </w:t>
      </w:r>
      <w:r w:rsidR="0026016E" w:rsidRPr="000A310D">
        <w:rPr>
          <w:b/>
        </w:rPr>
        <w:t>psychosociální prostředí</w:t>
      </w:r>
      <w:r w:rsidR="005D144D">
        <w:t>.</w:t>
      </w:r>
      <w:r w:rsidR="005D144D" w:rsidRPr="005D144D">
        <w:t xml:space="preserve"> </w:t>
      </w:r>
      <w:r w:rsidR="005D144D">
        <w:t xml:space="preserve">Dítě se nerodí s definitivním imunitním systémem, ale jen s předpřipraveným - částečně zralým a s určitým genomem, který představuje genovou predispozici. Imunitní systém, tj. specializace buněk imunitního systému se vyvíjí souběžně se zárodkem a plodem i s narozeným jedincem. </w:t>
      </w:r>
      <w:r w:rsidR="00753D50">
        <w:t xml:space="preserve">Některé ze zátěžových vlivů se projeví již v raném dětství po vymizení ochranného působení imunitních protilátek matčina těla. </w:t>
      </w:r>
      <w:r w:rsidR="005B328B">
        <w:t>S</w:t>
      </w:r>
      <w:r w:rsidR="005D144D">
        <w:t xml:space="preserve">ložitý proces vývoje imunitního systému </w:t>
      </w:r>
      <w:r w:rsidR="005B328B">
        <w:t xml:space="preserve">takto </w:t>
      </w:r>
      <w:r w:rsidR="005D144D">
        <w:t>může být narušen nejen z </w:t>
      </w:r>
      <w:r w:rsidR="005D144D" w:rsidRPr="005B328B">
        <w:rPr>
          <w:b/>
        </w:rPr>
        <w:t>genetických důvodů</w:t>
      </w:r>
      <w:r w:rsidR="005D144D">
        <w:t xml:space="preserve">, ale </w:t>
      </w:r>
      <w:r w:rsidR="00AA28CB">
        <w:t xml:space="preserve">na ně mohou nasednout </w:t>
      </w:r>
      <w:r w:rsidR="00AA28CB">
        <w:rPr>
          <w:b/>
        </w:rPr>
        <w:t>signály</w:t>
      </w:r>
      <w:r w:rsidR="005D144D" w:rsidRPr="0088161E">
        <w:rPr>
          <w:b/>
        </w:rPr>
        <w:t xml:space="preserve"> prostředí</w:t>
      </w:r>
      <w:r w:rsidR="00753D50">
        <w:t xml:space="preserve">, které se v těle </w:t>
      </w:r>
      <w:r w:rsidR="00516F03">
        <w:t>pře</w:t>
      </w:r>
      <w:r w:rsidR="00753D50">
        <w:t xml:space="preserve">měňují na chemické </w:t>
      </w:r>
      <w:r w:rsidR="00B84701">
        <w:t>molekuly</w:t>
      </w:r>
      <w:r w:rsidR="00753D50">
        <w:t>.</w:t>
      </w:r>
    </w:p>
    <w:p w:rsidR="0026016E" w:rsidRDefault="0026016E" w:rsidP="00DE65D4">
      <w:r>
        <w:t xml:space="preserve">Kauzální </w:t>
      </w:r>
      <w:r w:rsidR="000A310D">
        <w:t>metodou</w:t>
      </w:r>
      <w:r>
        <w:t xml:space="preserve"> léčby alergie je desenzibilizace – znecitlivování </w:t>
      </w:r>
      <w:r w:rsidR="000A310D">
        <w:t xml:space="preserve">vzestupnými dávkami příslušného alergenu. </w:t>
      </w:r>
      <w:r w:rsidR="00335447">
        <w:t>Podávání léků – antihistaminik a kortikosteroidů je jen pomocným prostředkem a je to léčba pouze symptomatická</w:t>
      </w:r>
      <w:r w:rsidR="005325F7">
        <w:t xml:space="preserve"> – odstraňuje projevy, ne příčinu</w:t>
      </w:r>
      <w:r w:rsidR="00335447">
        <w:t>.</w:t>
      </w:r>
      <w:r w:rsidR="00CA05FC">
        <w:t xml:space="preserve"> </w:t>
      </w:r>
      <w:r w:rsidR="000A310D">
        <w:t xml:space="preserve">Vývoj citlivosti má i </w:t>
      </w:r>
      <w:r w:rsidR="000A310D" w:rsidRPr="00CA05FC">
        <w:rPr>
          <w:b/>
        </w:rPr>
        <w:t>psychosomatickou složku</w:t>
      </w:r>
      <w:r w:rsidR="000A310D">
        <w:t xml:space="preserve">, zjednodušeně řečeno – organismus disponovaného dítěte žijícího v dlouhodobém nekompenzovaném stresu zvyšuje svou citlivost na dráždivé </w:t>
      </w:r>
      <w:r w:rsidR="006773BD">
        <w:t>podněty</w:t>
      </w:r>
      <w:r w:rsidR="005325F7">
        <w:t>. Organismus se naučí jim přikládat větší význam, než mají. T</w:t>
      </w:r>
      <w:r w:rsidR="000A310D">
        <w:t xml:space="preserve">oleranční pole čili </w:t>
      </w:r>
      <w:r w:rsidR="000A310D" w:rsidRPr="005B328B">
        <w:rPr>
          <w:b/>
        </w:rPr>
        <w:t>absorpční kapacita</w:t>
      </w:r>
      <w:r w:rsidR="000A310D">
        <w:t xml:space="preserve"> jsou </w:t>
      </w:r>
      <w:r w:rsidR="005325F7">
        <w:t xml:space="preserve">v důsledku toho </w:t>
      </w:r>
      <w:r w:rsidR="000A310D">
        <w:t>z</w:t>
      </w:r>
      <w:r w:rsidR="005325F7">
        <w:t>menšené</w:t>
      </w:r>
      <w:r w:rsidR="000A310D">
        <w:t xml:space="preserve">. S tím se dá pracovat ze všeho nejlíp, neboť psychosociální </w:t>
      </w:r>
      <w:r w:rsidR="005B328B">
        <w:rPr>
          <w:lang w:val="en-US"/>
        </w:rPr>
        <w:t>environment</w:t>
      </w:r>
      <w:r w:rsidR="005B328B">
        <w:t xml:space="preserve"> </w:t>
      </w:r>
      <w:r w:rsidR="000A310D">
        <w:t>vytváří každý jedinec kolem sebe sám a může ho mít, pokud ví jak, pod kontrolou.</w:t>
      </w:r>
    </w:p>
    <w:p w:rsidR="007E5862" w:rsidRDefault="007E5862" w:rsidP="00DE65D4">
      <w:r>
        <w:t xml:space="preserve">V této souvislosti si </w:t>
      </w:r>
      <w:r w:rsidR="00830051">
        <w:t>znovu připomeňme</w:t>
      </w:r>
      <w:r>
        <w:t xml:space="preserve">, jak zranitelné jsou adaptační odpovědi organismu na hrozby. Zatímco bezprostřední stresová reakce, tj. </w:t>
      </w:r>
      <w:r w:rsidRPr="007E5862">
        <w:rPr>
          <w:b/>
        </w:rPr>
        <w:t>změna biochemických hladin</w:t>
      </w:r>
      <w:r>
        <w:t xml:space="preserve"> je všeobecně velmi rychlá, v zásadě okamžitá v řádu desítek a stovek milisekund, jejich odbourávání v průběhu návratu do klidu je velmi rozdílné. Některé hladiny klesnou v řádu sekund i v subsekundových intervalech, jiným to trvá minuty, hodiny i několik dnů.</w:t>
      </w:r>
    </w:p>
    <w:p w:rsidR="007E5862" w:rsidRDefault="007E5862" w:rsidP="00DE65D4">
      <w:r>
        <w:t>Vpadne-li další hrozba do ne zcela kompenzovaného organismu, znamená to, že zčásti vpad</w:t>
      </w:r>
      <w:r w:rsidR="00830051">
        <w:t>ne do klidového stavu, zčásti</w:t>
      </w:r>
      <w:r>
        <w:t xml:space="preserve"> nastoupí do ještě zvýšené stresové </w:t>
      </w:r>
      <w:r w:rsidR="00830051">
        <w:t>hladiny</w:t>
      </w:r>
      <w:r>
        <w:t xml:space="preserve">. Opakuje-li se takový proces vícekrát, způsobí rozkolísání regulačních mechanismů, </w:t>
      </w:r>
      <w:r w:rsidR="00937EAB">
        <w:t xml:space="preserve">kumulaci </w:t>
      </w:r>
      <w:r>
        <w:t xml:space="preserve">některých hladin, rozvrat genové exprese a to celé má za následek </w:t>
      </w:r>
      <w:r w:rsidR="005557FD">
        <w:t>vážně</w:t>
      </w:r>
      <w:r>
        <w:t xml:space="preserve"> </w:t>
      </w:r>
      <w:r w:rsidRPr="007E5862">
        <w:rPr>
          <w:b/>
        </w:rPr>
        <w:t>zdeformovaný reakční aparát</w:t>
      </w:r>
      <w:r>
        <w:t xml:space="preserve"> – receptory a signální cesty.</w:t>
      </w:r>
    </w:p>
    <w:p w:rsidR="007E5862" w:rsidRDefault="007E5862" w:rsidP="00DE65D4">
      <w:r>
        <w:t xml:space="preserve">Takto zasažený organismus se již nikdy nevrátí do původního, řekněme „zdravého“ stavu, jelikož nemůže. Paměťový efekt je pouze </w:t>
      </w:r>
      <w:r w:rsidRPr="007E5862">
        <w:rPr>
          <w:b/>
        </w:rPr>
        <w:t>kumulativní a posuvný vpřed</w:t>
      </w:r>
      <w:r>
        <w:t xml:space="preserve">, nikoli vzad. </w:t>
      </w:r>
      <w:r w:rsidR="00830051">
        <w:t xml:space="preserve">Z toho důvodu jsou všechny patogenní zásahy nevratné. </w:t>
      </w:r>
      <w:r>
        <w:t>Případná léčba způsobuje stejný dopředný vývoj</w:t>
      </w:r>
      <w:r w:rsidR="00F137B4">
        <w:t>, pouze trochu jiným směrem</w:t>
      </w:r>
      <w:r w:rsidR="00937EAB">
        <w:t>. J</w:t>
      </w:r>
      <w:r>
        <w:t>e-li úspěšná, směřuje ke stavu, který je slučitelný se životem a poskytuje jedinci životní komfort.</w:t>
      </w:r>
      <w:r w:rsidR="00830051">
        <w:t xml:space="preserve"> V méně úspěšných případech dochází k předčasnému úmrtí a život </w:t>
      </w:r>
      <w:r w:rsidR="00AF45A5">
        <w:t>je znepříjemňován</w:t>
      </w:r>
      <w:r w:rsidR="00830051">
        <w:t xml:space="preserve"> komplikacemi.</w:t>
      </w:r>
    </w:p>
    <w:p w:rsidR="007216FF" w:rsidRPr="007216FF" w:rsidRDefault="007216FF" w:rsidP="007216FF">
      <w:pPr>
        <w:keepNext/>
        <w:spacing w:before="240" w:after="180"/>
        <w:jc w:val="left"/>
        <w:rPr>
          <w:b/>
        </w:rPr>
      </w:pPr>
      <w:r>
        <w:rPr>
          <w:b/>
        </w:rPr>
        <w:lastRenderedPageBreak/>
        <w:t>Podmínky zdravého vývoje</w:t>
      </w:r>
    </w:p>
    <w:p w:rsidR="00A833F6" w:rsidRDefault="001A6C8F" w:rsidP="00DE65D4">
      <w:r>
        <w:t xml:space="preserve">Pro zdravý průběh života je podstatné, aby </w:t>
      </w:r>
      <w:r w:rsidRPr="001A6C8F">
        <w:rPr>
          <w:b/>
        </w:rPr>
        <w:t>míra koordinace</w:t>
      </w:r>
      <w:r w:rsidR="00712145">
        <w:t xml:space="preserve">, </w:t>
      </w:r>
      <w:r w:rsidR="00712145" w:rsidRPr="00712145">
        <w:t>říká se též koheze</w:t>
      </w:r>
      <w:r w:rsidR="00712145">
        <w:t xml:space="preserve"> - </w:t>
      </w:r>
      <w:r w:rsidR="00712145" w:rsidRPr="00712145">
        <w:rPr>
          <w:b/>
        </w:rPr>
        <w:t>integrita</w:t>
      </w:r>
      <w:r w:rsidR="00712145" w:rsidRPr="00712145">
        <w:t xml:space="preserve"> vnitřního prostředí organismu</w:t>
      </w:r>
      <w:r w:rsidR="00712145">
        <w:t>,</w:t>
      </w:r>
      <w:r>
        <w:t xml:space="preserve"> byla co nejvyšší.</w:t>
      </w:r>
      <w:r w:rsidR="00AF10EA">
        <w:t xml:space="preserve"> Všechny biologické, hormonální i neurokomputační mechanismy jsou geneticky nastaveny tak, že jako absolutní prioritu ochraňují a obnovují integritu. </w:t>
      </w:r>
      <w:r w:rsidR="006D5DC3">
        <w:t>Určitá bazální i</w:t>
      </w:r>
      <w:r w:rsidR="00AF10EA">
        <w:t xml:space="preserve">ntegrita, ať už morfologická (nic nechybí, nic není poraněno) nebo funkční, </w:t>
      </w:r>
      <w:r w:rsidR="006D5DC3">
        <w:t xml:space="preserve">pod kterou už nelze sestoupit, </w:t>
      </w:r>
      <w:r w:rsidR="00AF10EA">
        <w:t>je fatální podmínkou života jako takového.</w:t>
      </w:r>
    </w:p>
    <w:p w:rsidR="00E951C2" w:rsidRDefault="00E951C2" w:rsidP="00DE65D4">
      <w:r>
        <w:t xml:space="preserve">Krátce po začátku plodového období začíná </w:t>
      </w:r>
      <w:r w:rsidR="00CB4B46">
        <w:t>ještě jedna</w:t>
      </w:r>
      <w:r>
        <w:t xml:space="preserve">, konečná fáze vývoje organismu – </w:t>
      </w:r>
      <w:r w:rsidRPr="00E951C2">
        <w:rPr>
          <w:b/>
        </w:rPr>
        <w:t>funkční zrání</w:t>
      </w:r>
      <w:r>
        <w:t xml:space="preserve">. Tento proces si můžeme představit jako „dolaďování“ práce jednotlivých orgánů podle toho, jakým vnějším vlivům jsou vystaveny. </w:t>
      </w:r>
      <w:r w:rsidR="00CB4B46">
        <w:t xml:space="preserve">Je to období </w:t>
      </w:r>
      <w:r w:rsidR="00CB4B46" w:rsidRPr="00CB4B46">
        <w:rPr>
          <w:b/>
        </w:rPr>
        <w:t>adaptace</w:t>
      </w:r>
      <w:r w:rsidR="00CB4B46">
        <w:t xml:space="preserve"> na environmentální vlivy. </w:t>
      </w:r>
      <w:r>
        <w:t xml:space="preserve">Tato </w:t>
      </w:r>
      <w:r w:rsidRPr="00CB4B46">
        <w:rPr>
          <w:b/>
        </w:rPr>
        <w:t>environmentální expozice</w:t>
      </w:r>
      <w:r>
        <w:t xml:space="preserve"> mění, upravuje a optimalizuje složení transmembránových kanálů a receptorů. To mění citlivost buněk na vnější – extracelulární – podněty. </w:t>
      </w:r>
      <w:r w:rsidR="00CB4B46">
        <w:t>P</w:t>
      </w:r>
      <w:r>
        <w:t>roces trvá v určitém rozsahu, podle míry adaptability, po celý zbytek života.</w:t>
      </w:r>
      <w:r w:rsidR="00CB4B46">
        <w:t xml:space="preserve"> S postupujícím </w:t>
      </w:r>
      <w:r w:rsidR="00EA3794">
        <w:t>stárnutím za současného opotřebení</w:t>
      </w:r>
      <w:r w:rsidR="00CB4B46">
        <w:t xml:space="preserve"> funkčních molekul se adaptabilita snižuje.</w:t>
      </w:r>
    </w:p>
    <w:p w:rsidR="00A833F6" w:rsidRDefault="00E951C2" w:rsidP="00DE65D4">
      <w:r>
        <w:t xml:space="preserve">Nejdéle trvající a hlubokou funkční přestavbou prochází mozek. Hned za ním co do </w:t>
      </w:r>
      <w:r w:rsidR="00CB4B46">
        <w:t>rozsahu</w:t>
      </w:r>
      <w:r>
        <w:t xml:space="preserve"> učení stojí imunitní systém. Mozek, resp. nervová soustava mění svou citlivost </w:t>
      </w:r>
      <w:r w:rsidR="00CB4B46">
        <w:t xml:space="preserve">a reakce </w:t>
      </w:r>
      <w:r>
        <w:t xml:space="preserve">na </w:t>
      </w:r>
      <w:r w:rsidRPr="00357A07">
        <w:rPr>
          <w:b/>
        </w:rPr>
        <w:t>signály</w:t>
      </w:r>
      <w:r>
        <w:t xml:space="preserve"> zachycené senzorikou. Imunitní systém se učí rozpoznávat a likvidovat </w:t>
      </w:r>
      <w:r w:rsidRPr="00357A07">
        <w:rPr>
          <w:b/>
        </w:rPr>
        <w:t>patogeny</w:t>
      </w:r>
      <w:r>
        <w:t xml:space="preserve"> – viry</w:t>
      </w:r>
      <w:r w:rsidR="00CB4B46">
        <w:t xml:space="preserve">, </w:t>
      </w:r>
      <w:r>
        <w:t>bakterie</w:t>
      </w:r>
      <w:r w:rsidR="00CB4B46">
        <w:t xml:space="preserve"> a nádorové buňky</w:t>
      </w:r>
      <w:r>
        <w:t>.</w:t>
      </w:r>
      <w:r w:rsidR="00CB4B46">
        <w:t xml:space="preserve"> Nádorové buňky jsou běžné buňky, které se v určité fázi svého životního cyklu zvrhly v nekontrolované bujení.</w:t>
      </w:r>
    </w:p>
    <w:p w:rsidR="00E951C2" w:rsidRDefault="00357A07" w:rsidP="00DE65D4">
      <w:r>
        <w:t xml:space="preserve">Je nasnadě, že určité základní funkce nervové soustavy a imunitního systému </w:t>
      </w:r>
      <w:r w:rsidR="00CB4B46">
        <w:t>se zformují</w:t>
      </w:r>
      <w:r>
        <w:t xml:space="preserve"> v období nitroděložního vývoje podle informací v DNA. Ovšem to jsou ty nejzákladnější. V nervové </w:t>
      </w:r>
      <w:r w:rsidR="00CB4B46">
        <w:t>soustavě se jedná o </w:t>
      </w:r>
      <w:r>
        <w:t>reflexy.</w:t>
      </w:r>
    </w:p>
    <w:p w:rsidR="00357A07" w:rsidRDefault="00357A07" w:rsidP="007216FF">
      <w:pPr>
        <w:pStyle w:val="Nadpis2"/>
      </w:pPr>
      <w:r>
        <w:t>Zranitelnost a vývojové poruchy</w:t>
      </w:r>
    </w:p>
    <w:p w:rsidR="00D743BC" w:rsidRDefault="00316261" w:rsidP="00357A07">
      <w:r>
        <w:t xml:space="preserve">Za nejobecnější možnou definici zranění lze považovat poruchu morfologické a/nebo funkční integrity. </w:t>
      </w:r>
      <w:r w:rsidR="00357A07">
        <w:t>Zvonová křivka na obrázku ukazuje míru zranitelnosti vyvíjejícího se organismu nežádoucími vněj</w:t>
      </w:r>
      <w:r w:rsidR="009626F1">
        <w:t xml:space="preserve">šími vlivy. Těmi </w:t>
      </w:r>
      <w:r w:rsidR="00357A07">
        <w:t>jsou (viz Wilsonova tabulka, Štark, 1989, s. 193</w:t>
      </w:r>
      <w:r w:rsidR="00D743BC">
        <w:t>)</w:t>
      </w:r>
      <w:r w:rsidR="00357A07">
        <w:t xml:space="preserve">: ionizující a ultrafialové záření, chemikálie, léky, drogy, alkoholismus, kouření, infekce matky, metabolická či hormonální nerovnováha, karence živin a vitamínů, hypoxie plodu, poruchy funkce placenty, mechanické poškození. Jednotlivé patogeny mají podle druhu a zranitelnosti organismu v určitém vývojovém období </w:t>
      </w:r>
      <w:r w:rsidR="00D743BC">
        <w:t>za následek:</w:t>
      </w:r>
    </w:p>
    <w:p w:rsidR="00D743BC" w:rsidRDefault="00D743BC" w:rsidP="00D743BC">
      <w:pPr>
        <w:pStyle w:val="Odstavecseseznamem"/>
        <w:numPr>
          <w:ilvl w:val="0"/>
          <w:numId w:val="95"/>
        </w:numPr>
        <w:jc w:val="left"/>
      </w:pPr>
      <w:r>
        <w:t>nitroděložní smrt,</w:t>
      </w:r>
    </w:p>
    <w:p w:rsidR="00D743BC" w:rsidRDefault="00D743BC" w:rsidP="00D743BC">
      <w:pPr>
        <w:pStyle w:val="Odstavecseseznamem"/>
        <w:numPr>
          <w:ilvl w:val="0"/>
          <w:numId w:val="95"/>
        </w:numPr>
        <w:jc w:val="left"/>
      </w:pPr>
      <w:r>
        <w:t>orgánové a tělové malformace,</w:t>
      </w:r>
    </w:p>
    <w:p w:rsidR="00D743BC" w:rsidRDefault="00D743BC" w:rsidP="00D743BC">
      <w:pPr>
        <w:pStyle w:val="Odstavecseseznamem"/>
        <w:numPr>
          <w:ilvl w:val="0"/>
          <w:numId w:val="95"/>
        </w:numPr>
        <w:jc w:val="left"/>
      </w:pPr>
      <w:r>
        <w:t>opožděný růst,</w:t>
      </w:r>
    </w:p>
    <w:p w:rsidR="00357A07" w:rsidRDefault="00357A07" w:rsidP="00D743BC">
      <w:pPr>
        <w:pStyle w:val="Odstavecseseznamem"/>
        <w:numPr>
          <w:ilvl w:val="0"/>
          <w:numId w:val="95"/>
        </w:numPr>
        <w:jc w:val="left"/>
      </w:pPr>
      <w:r>
        <w:t>funkční poruchy. Do funkčních poruch počítáme v pozdějším období i poruchy psychické.</w:t>
      </w:r>
    </w:p>
    <w:p w:rsidR="00357A07" w:rsidRDefault="00D743BC" w:rsidP="00DE65D4">
      <w:r>
        <w:t xml:space="preserve">Tímto způsobem vzniknou organismy, které se narodí jako různě tělesně postižené děti, včetně třeba siamských dvojčat. Jedná se o morfologické vývojové vady, z nichž nejhorší jsou označovány za teratomy - zrůdy (z řeckého teratom = zrůda). Největší část morfologických vývojových vad je zaviněna právě vlivem </w:t>
      </w:r>
      <w:r w:rsidRPr="00D743BC">
        <w:rPr>
          <w:b/>
        </w:rPr>
        <w:t>nepříznivých faktorů prostředí</w:t>
      </w:r>
      <w:r>
        <w:t xml:space="preserve"> (Štark, 1989, s. 185).</w:t>
      </w:r>
    </w:p>
    <w:p w:rsidR="00470B95" w:rsidRDefault="00470B95" w:rsidP="00DE65D4">
      <w:r>
        <w:t xml:space="preserve">Jako příklad teratogenního efektu </w:t>
      </w:r>
      <w:r w:rsidRPr="00470B95">
        <w:rPr>
          <w:b/>
        </w:rPr>
        <w:t xml:space="preserve">jednoznačného </w:t>
      </w:r>
      <w:r>
        <w:rPr>
          <w:b/>
        </w:rPr>
        <w:t xml:space="preserve">environmentálního </w:t>
      </w:r>
      <w:r w:rsidRPr="00470B95">
        <w:rPr>
          <w:b/>
        </w:rPr>
        <w:t>původu</w:t>
      </w:r>
      <w:r>
        <w:t xml:space="preserve"> se uvádí (Štark, 1989, s. 195) takzvaná thalidomidová aféra. Koncem 60. let se narodilo okolo 8 000 dětí s deformitami až chyběním končetin a deformitami obličeje. Šetření ukázalo, že matky užívaly v prvém a druhém trimestru nově zavedený uklidňující lék thalidomid.</w:t>
      </w:r>
    </w:p>
    <w:p w:rsidR="00470B95" w:rsidRDefault="00470B95" w:rsidP="00DE65D4">
      <w:r>
        <w:t xml:space="preserve">Největší skupinu vrozených vývojových poruch tvoří </w:t>
      </w:r>
      <w:r w:rsidRPr="00470B95">
        <w:rPr>
          <w:b/>
        </w:rPr>
        <w:t>multifaktoriálně podmíněné</w:t>
      </w:r>
      <w:r>
        <w:t>, kde se prolínají vlivy prostředí (kouření, alkoholismus, kosmetika, léky, chemikálie v pracovním prostředí, jakož i stres, jenž se projevuje zvýšenou hladinou buňky poškozujícího stresového hormonu kortizonu) s gynekologickými a metabolickými poruchami matky a s polygenně zvýšenou citlivostí plodu. Podaří-li se vyloučit negativní faktory prostředí a upravit biologický rytmus matky i jejího partnera, je naděje, že se případný patologický efekt u dítěte v příštím těhotenství opakovat nebude. Za rizikové jsou považovány matky s předchozím porodem defektního dítěte nebo s opakovanými spontánními potraty (Štark tamtéž).</w:t>
      </w:r>
    </w:p>
    <w:p w:rsidR="00587DC6" w:rsidRPr="007216FF" w:rsidRDefault="00587DC6" w:rsidP="00587DC6">
      <w:pPr>
        <w:keepNext/>
        <w:spacing w:before="240" w:after="180"/>
        <w:jc w:val="left"/>
        <w:rPr>
          <w:b/>
        </w:rPr>
      </w:pPr>
      <w:r w:rsidRPr="007216FF">
        <w:rPr>
          <w:b/>
        </w:rPr>
        <w:lastRenderedPageBreak/>
        <w:t>Kmenové buňky</w:t>
      </w:r>
    </w:p>
    <w:p w:rsidR="00587DC6" w:rsidRDefault="00587DC6" w:rsidP="00587DC6">
      <w:r>
        <w:t xml:space="preserve">Kmenové buňky již „hotových“ tkání jsou dobrým ilustrativním příkladem toho, co znamená buněčná diferenciace (Štark, 1989, s. 196-197). Tkáně jsou vybaveny zásobou málo diferencovaných buněk, určitých buněčných polotovarů, takzvaných </w:t>
      </w:r>
      <w:r w:rsidRPr="007216FF">
        <w:rPr>
          <w:b/>
        </w:rPr>
        <w:t>kmenových buněk</w:t>
      </w:r>
      <w:r>
        <w:t>, které doplňují poškozenou tkáň nebo nahrazují buňky zmizelé v důsledku řízeného odumírání. To je podstatou fyziologické regenerace.</w:t>
      </w:r>
    </w:p>
    <w:p w:rsidR="00587DC6" w:rsidRDefault="00587DC6" w:rsidP="00587DC6">
      <w:r>
        <w:t xml:space="preserve">Vlastní morfologická diferenciace, neboli konečné zrání nastupuje jako samostatný – </w:t>
      </w:r>
      <w:r w:rsidRPr="00587DC6">
        <w:rPr>
          <w:b/>
        </w:rPr>
        <w:t>autonomní predeterminovaný</w:t>
      </w:r>
      <w:r>
        <w:t xml:space="preserve"> </w:t>
      </w:r>
      <w:r w:rsidRPr="00587DC6">
        <w:rPr>
          <w:b/>
        </w:rPr>
        <w:t xml:space="preserve">proces </w:t>
      </w:r>
      <w:r>
        <w:t xml:space="preserve">jediným směrem. Predeterminace představuje pomyslnou výhybku. Znamená, že životní dráha, na kterou tyto buňky v určité fázi svého vývoje vstoupily, umožňuje pouze určitou </w:t>
      </w:r>
      <w:r w:rsidRPr="00587DC6">
        <w:rPr>
          <w:b/>
        </w:rPr>
        <w:t>vývojovou řadu</w:t>
      </w:r>
      <w:r>
        <w:t>. Cíl je určen a změna přestala být možná.</w:t>
      </w:r>
      <w:r w:rsidR="00004D28">
        <w:t xml:space="preserve"> Není ani cesty zpět.</w:t>
      </w:r>
    </w:p>
    <w:p w:rsidR="00B85AE3" w:rsidRDefault="00B85AE3" w:rsidP="00587DC6">
      <w:r>
        <w:t xml:space="preserve">Obecným pravidlem je, že efekt i rozsah reparačních možností klesá se </w:t>
      </w:r>
      <w:r w:rsidRPr="00B85AE3">
        <w:rPr>
          <w:b/>
        </w:rPr>
        <w:t>stoupající složitostí organismu</w:t>
      </w:r>
      <w:r>
        <w:t xml:space="preserve">. </w:t>
      </w:r>
      <w:r w:rsidR="00070CB9">
        <w:t xml:space="preserve">To implikuje další pravidlo, </w:t>
      </w:r>
      <w:r>
        <w:t>že efekt i rozsah klesá s </w:t>
      </w:r>
      <w:r w:rsidRPr="00B85AE3">
        <w:rPr>
          <w:b/>
        </w:rPr>
        <w:t>pokročilostí ontogeneze</w:t>
      </w:r>
      <w:r>
        <w:t xml:space="preserve"> v embryonálním a </w:t>
      </w:r>
      <w:r w:rsidR="00B61C12">
        <w:t>plodovém období. P</w:t>
      </w:r>
      <w:r>
        <w:t>rudký zvrat následuje v postnatálním období a konečně ve stáří.</w:t>
      </w:r>
      <w:r w:rsidR="00070CB9">
        <w:t xml:space="preserve"> Podmínkou úspěšné reparace (hojení) je </w:t>
      </w:r>
      <w:r w:rsidR="00070CB9" w:rsidRPr="00070CB9">
        <w:rPr>
          <w:b/>
        </w:rPr>
        <w:t>časově prostorová koordinace</w:t>
      </w:r>
      <w:r w:rsidR="00070CB9">
        <w:t xml:space="preserve"> zúčastněných buněk. Plnou analogií toho je požadavek na časově prostorovou koordinaci jednotlivých složek (orgánů) pro normální fungování organismu.</w:t>
      </w:r>
    </w:p>
    <w:p w:rsidR="00516FEC" w:rsidRDefault="00516FEC" w:rsidP="00516FEC">
      <w:pPr>
        <w:pStyle w:val="Nadpis2"/>
      </w:pPr>
      <w:r>
        <w:t>Pedagogicko-výchovné konsekvence</w:t>
      </w:r>
    </w:p>
    <w:p w:rsidR="00B61C12" w:rsidRDefault="00AC0A47" w:rsidP="00516FEC">
      <w:r>
        <w:t xml:space="preserve">Formování psychických a sociálních funkcí </w:t>
      </w:r>
      <w:r w:rsidR="00B61C12">
        <w:t xml:space="preserve">budoucího dospělého z pomyslných </w:t>
      </w:r>
      <w:r w:rsidR="00B61C12" w:rsidRPr="00B61C12">
        <w:rPr>
          <w:b/>
        </w:rPr>
        <w:t>funkčních blastomů</w:t>
      </w:r>
      <w:r w:rsidR="00B61C12">
        <w:t xml:space="preserve"> </w:t>
      </w:r>
      <w:r w:rsidR="008E6CE3">
        <w:t xml:space="preserve">(zárodků) </w:t>
      </w:r>
      <w:r>
        <w:t>si můžeme představit analogicky k diferenciaci zárodečných a kmenových buněk</w:t>
      </w:r>
      <w:r w:rsidR="00B61C12">
        <w:t xml:space="preserve"> a postupu reparačních možností organismu</w:t>
      </w:r>
      <w:r>
        <w:t xml:space="preserve">. </w:t>
      </w:r>
      <w:r w:rsidR="006E4D06">
        <w:t xml:space="preserve">Když pro nic jiného, tak proto, že na </w:t>
      </w:r>
      <w:r w:rsidR="00B61C12">
        <w:t>buňkách</w:t>
      </w:r>
      <w:r w:rsidR="006E4D06">
        <w:t xml:space="preserve"> jsou závislé. </w:t>
      </w:r>
      <w:r w:rsidR="00587DC6">
        <w:t>Podobně</w:t>
      </w:r>
      <w:r>
        <w:t xml:space="preserve"> jako buňky</w:t>
      </w:r>
      <w:r w:rsidR="00587DC6">
        <w:t>,</w:t>
      </w:r>
      <w:r w:rsidR="00B61C12">
        <w:t xml:space="preserve"> i u </w:t>
      </w:r>
      <w:r>
        <w:t xml:space="preserve">mentálních struktur konečné zrání nastupuje jako samostatný – autonomní predeterminovaný proces. </w:t>
      </w:r>
      <w:r w:rsidR="00D24BFB">
        <w:t xml:space="preserve">Predeterminován je </w:t>
      </w:r>
      <w:r w:rsidR="00D24BFB" w:rsidRPr="00D24BFB">
        <w:rPr>
          <w:b/>
        </w:rPr>
        <w:t>substrátem</w:t>
      </w:r>
      <w:r w:rsidR="00D24BFB">
        <w:t xml:space="preserve">, který se do té doby vytvořil. </w:t>
      </w:r>
      <w:r>
        <w:t xml:space="preserve">Jedinec dospěje – maturuje do podoby, k níž </w:t>
      </w:r>
      <w:r w:rsidR="00D24BFB">
        <w:t>je tímto substrátem</w:t>
      </w:r>
      <w:r>
        <w:t xml:space="preserve"> nasměrován.</w:t>
      </w:r>
      <w:r w:rsidR="0004351E">
        <w:t xml:space="preserve"> V žádném případě to neznamená nějakou formu </w:t>
      </w:r>
      <w:r w:rsidR="008E6CE3">
        <w:t>nevyhnutelného</w:t>
      </w:r>
      <w:r w:rsidR="0004351E">
        <w:t xml:space="preserve"> determinismu, ale znamená to, že </w:t>
      </w:r>
      <w:r w:rsidR="0004351E" w:rsidRPr="008E6CE3">
        <w:rPr>
          <w:b/>
        </w:rPr>
        <w:t>variabilita vývojových trajektorií</w:t>
      </w:r>
      <w:r w:rsidR="0004351E">
        <w:t xml:space="preserve"> se s věkem zužuje.</w:t>
      </w:r>
      <w:r w:rsidR="00B61C12">
        <w:t xml:space="preserve"> Prvním zásadním zlomem je vstup do puberty, druhým </w:t>
      </w:r>
      <w:r w:rsidR="008E6CE3">
        <w:t xml:space="preserve">radikální </w:t>
      </w:r>
      <w:r w:rsidR="004973FF">
        <w:t>pokles vnímavosti mentálních struktur vůči vnějším podnětům obvykle ve věku 20+.</w:t>
      </w:r>
    </w:p>
    <w:p w:rsidR="00D743BC" w:rsidRDefault="0004351E" w:rsidP="00516FEC">
      <w:r>
        <w:t xml:space="preserve">Lze konstatovat závěr zásadního významu, že ve věku, kdy jedinec začne být schopen vědomé kontroly, tj. ve věku, kdy </w:t>
      </w:r>
      <w:r w:rsidR="00E90A5D">
        <w:t xml:space="preserve">je schopen přejímat </w:t>
      </w:r>
      <w:r>
        <w:t xml:space="preserve">odpovědnost za své chování, již </w:t>
      </w:r>
      <w:r w:rsidRPr="0004351E">
        <w:rPr>
          <w:b/>
        </w:rPr>
        <w:t>nemá na vybranou</w:t>
      </w:r>
      <w:r>
        <w:t>.</w:t>
      </w:r>
      <w:r w:rsidR="00B61C12">
        <w:t xml:space="preserve"> Má-li psychickou poruchu, je pouze kompenzovatelná, ale nikdy není plně vyléčitelná. Ještě horší je situace v poruchách osobnosti a autonomní kontrole.</w:t>
      </w:r>
      <w:r w:rsidR="002A0C3D">
        <w:t xml:space="preserve"> </w:t>
      </w:r>
      <w:r w:rsidR="00AC0A47">
        <w:t>Po tělesné stránce n</w:t>
      </w:r>
      <w:r w:rsidR="00BA4651">
        <w:t>ejvětším nebezpečím pro dítě z hlediska jeho morfologie je nevhodné chování matky a vystavování matky nepříznivým vlivům</w:t>
      </w:r>
      <w:r w:rsidR="00820AD3" w:rsidRPr="00820AD3">
        <w:t xml:space="preserve"> </w:t>
      </w:r>
      <w:r w:rsidR="00820AD3">
        <w:t xml:space="preserve">v prvním </w:t>
      </w:r>
      <w:r w:rsidR="00A77DB2">
        <w:t>s přesahem do druhého trimestru</w:t>
      </w:r>
      <w:r w:rsidR="00BA4651">
        <w:t>. Pak se riziko rychle snižuje a plod se rodí již jako velmi odolný systém.</w:t>
      </w:r>
    </w:p>
    <w:p w:rsidR="00BA4651" w:rsidRDefault="00BA4651" w:rsidP="00516FEC">
      <w:r>
        <w:t xml:space="preserve">Z hlediska psychických funkcí je dítě </w:t>
      </w:r>
      <w:r w:rsidR="00AC0A47">
        <w:t xml:space="preserve">na vrcholu zranitelnosti </w:t>
      </w:r>
      <w:r>
        <w:t>v době porodu</w:t>
      </w:r>
      <w:r w:rsidR="00AC0A47">
        <w:t xml:space="preserve">, </w:t>
      </w:r>
      <w:r>
        <w:t xml:space="preserve">při průchodu porodním kanálem – </w:t>
      </w:r>
      <w:r w:rsidRPr="00BA4651">
        <w:rPr>
          <w:b/>
        </w:rPr>
        <w:t>perinatální trauma</w:t>
      </w:r>
      <w:r>
        <w:t xml:space="preserve"> – a dále v prvním roce života, zhruba do věku 9 měsíců, kdy se biologicky finalizuje mozek. Některé zásady zacházení s dítětem v tomto období uvádíme v tomto pracovním sešitu. Ostatní podrobněji rozpracováváme ve studijním textu Budování osobnosti a hodnou zřetele doporučujeme i další odbornou literaturu.</w:t>
      </w:r>
    </w:p>
    <w:p w:rsidR="00BA4651" w:rsidRDefault="00BA4651" w:rsidP="00516FEC">
      <w:r>
        <w:t>Zde uvedeme jen orientační přehled:</w:t>
      </w:r>
    </w:p>
    <w:p w:rsidR="00BA4651" w:rsidRPr="00DE65D4" w:rsidRDefault="00BA4651" w:rsidP="00295560">
      <w:pPr>
        <w:tabs>
          <w:tab w:val="left" w:pos="7797"/>
        </w:tabs>
        <w:ind w:left="567"/>
        <w:jc w:val="left"/>
      </w:pPr>
      <w:r>
        <w:t>Vazba na matku</w:t>
      </w:r>
      <w:r>
        <w:tab/>
        <w:t xml:space="preserve">do 3 </w:t>
      </w:r>
      <w:r w:rsidR="00E378CF">
        <w:t>až 6 měs</w:t>
      </w:r>
    </w:p>
    <w:p w:rsidR="00BA4651" w:rsidRDefault="00BA4651" w:rsidP="00295560">
      <w:pPr>
        <w:tabs>
          <w:tab w:val="left" w:pos="7797"/>
        </w:tabs>
        <w:spacing w:before="0"/>
        <w:ind w:left="567"/>
        <w:jc w:val="left"/>
      </w:pPr>
      <w:r>
        <w:t>Vnímání tělesného schématu a základní motorická koordinace</w:t>
      </w:r>
      <w:r>
        <w:tab/>
      </w:r>
      <w:r w:rsidR="00E378CF">
        <w:t>do 6 měs</w:t>
      </w:r>
    </w:p>
    <w:p w:rsidR="00BA4651" w:rsidRDefault="00BA4651" w:rsidP="00295560">
      <w:pPr>
        <w:tabs>
          <w:tab w:val="left" w:pos="7797"/>
        </w:tabs>
        <w:spacing w:before="0"/>
        <w:ind w:left="567"/>
        <w:jc w:val="left"/>
      </w:pPr>
      <w:r>
        <w:t>Vizuálně motorické zpětnovazebné řízení rukou</w:t>
      </w:r>
      <w:r w:rsidR="00E378CF">
        <w:t>, haptické „vidění“</w:t>
      </w:r>
      <w:r>
        <w:tab/>
        <w:t>do 1 roku</w:t>
      </w:r>
    </w:p>
    <w:p w:rsidR="00BA4651" w:rsidRDefault="00BA4651" w:rsidP="00295560">
      <w:pPr>
        <w:tabs>
          <w:tab w:val="left" w:pos="7797"/>
        </w:tabs>
        <w:spacing w:before="0"/>
        <w:ind w:left="567"/>
        <w:jc w:val="left"/>
      </w:pPr>
      <w:r>
        <w:t>Základní fyzikální vlastnosti okolního světa – hmotnost, setrvačnost</w:t>
      </w:r>
      <w:r>
        <w:tab/>
        <w:t>do 1 roku</w:t>
      </w:r>
    </w:p>
    <w:p w:rsidR="00BA4651" w:rsidRDefault="00BA4651" w:rsidP="00295560">
      <w:pPr>
        <w:tabs>
          <w:tab w:val="left" w:pos="7797"/>
        </w:tabs>
        <w:spacing w:before="0"/>
        <w:ind w:left="567"/>
        <w:jc w:val="left"/>
      </w:pPr>
      <w:r>
        <w:t>Jemná motorika řízená orientovanou pozorností a záměrem</w:t>
      </w:r>
      <w:r w:rsidR="001310E0">
        <w:t>,</w:t>
      </w:r>
      <w:r w:rsidR="001310E0">
        <w:br/>
      </w:r>
      <w:r w:rsidR="008673D7">
        <w:t>sebezkušenostní</w:t>
      </w:r>
      <w:r w:rsidR="00837A03">
        <w:t xml:space="preserve"> </w:t>
      </w:r>
      <w:r w:rsidR="00CC3459">
        <w:t xml:space="preserve">a vlivem prostředí </w:t>
      </w:r>
      <w:r w:rsidR="00837A03">
        <w:t xml:space="preserve">se </w:t>
      </w:r>
      <w:r w:rsidR="001310E0">
        <w:t>pokládají základy sebepojetí</w:t>
      </w:r>
      <w:r>
        <w:tab/>
        <w:t>od 1 do 2 let</w:t>
      </w:r>
    </w:p>
    <w:p w:rsidR="00BA4651" w:rsidRDefault="00BA4651" w:rsidP="00295560">
      <w:pPr>
        <w:tabs>
          <w:tab w:val="left" w:pos="7797"/>
        </w:tabs>
        <w:spacing w:before="0"/>
        <w:ind w:left="567"/>
        <w:jc w:val="left"/>
      </w:pPr>
      <w:r>
        <w:t>Prvotní socializace</w:t>
      </w:r>
      <w:r>
        <w:tab/>
        <w:t>od 2 do 4 let</w:t>
      </w:r>
    </w:p>
    <w:p w:rsidR="00BA4651" w:rsidRDefault="00BA4651" w:rsidP="00295560">
      <w:pPr>
        <w:tabs>
          <w:tab w:val="left" w:pos="7797"/>
        </w:tabs>
        <w:spacing w:before="0"/>
        <w:ind w:left="567"/>
        <w:jc w:val="left"/>
      </w:pPr>
      <w:r>
        <w:t>Období zpětnovazebného učení prostřednictvím řeči</w:t>
      </w:r>
      <w:r>
        <w:tab/>
        <w:t>od 4</w:t>
      </w:r>
      <w:r w:rsidR="00B03EEE">
        <w:t xml:space="preserve"> do 6+</w:t>
      </w:r>
    </w:p>
    <w:p w:rsidR="00BA4651" w:rsidRDefault="00BA4651" w:rsidP="00295560">
      <w:pPr>
        <w:tabs>
          <w:tab w:val="left" w:pos="7797"/>
        </w:tabs>
        <w:spacing w:before="0"/>
        <w:ind w:left="567"/>
        <w:jc w:val="left"/>
      </w:pPr>
      <w:r>
        <w:t>Sekundární socializace</w:t>
      </w:r>
      <w:r>
        <w:tab/>
        <w:t>od 6 do 10 let</w:t>
      </w:r>
    </w:p>
    <w:p w:rsidR="00BA4651" w:rsidRDefault="00BA4651" w:rsidP="00295560">
      <w:pPr>
        <w:tabs>
          <w:tab w:val="left" w:pos="7797"/>
        </w:tabs>
        <w:spacing w:before="0"/>
        <w:ind w:left="567"/>
        <w:jc w:val="left"/>
      </w:pPr>
      <w:r>
        <w:t>Formování sebevnímání, sebepojetí, sebereflexe + hormonální přestavba</w:t>
      </w:r>
      <w:r>
        <w:tab/>
        <w:t>od 10 do 15 let</w:t>
      </w:r>
    </w:p>
    <w:p w:rsidR="00BA4651" w:rsidRDefault="004C6F96" w:rsidP="00295560">
      <w:pPr>
        <w:tabs>
          <w:tab w:val="left" w:pos="7797"/>
        </w:tabs>
        <w:spacing w:before="0"/>
        <w:ind w:left="567"/>
        <w:jc w:val="left"/>
      </w:pPr>
      <w:r>
        <w:t>Finalizace</w:t>
      </w:r>
      <w:r w:rsidR="00E378CF">
        <w:t xml:space="preserve"> autoregulačních procesů </w:t>
      </w:r>
      <w:r w:rsidR="00B03EEE">
        <w:t>(</w:t>
      </w:r>
      <w:r w:rsidR="00E378CF">
        <w:t>adolescence, dospívání</w:t>
      </w:r>
      <w:r w:rsidR="00B03EEE">
        <w:t>)</w:t>
      </w:r>
      <w:r w:rsidR="00E378CF">
        <w:tab/>
        <w:t>od 15 do 20 let</w:t>
      </w:r>
    </w:p>
    <w:p w:rsidR="00E378CF" w:rsidRDefault="00E378CF" w:rsidP="00295560">
      <w:pPr>
        <w:tabs>
          <w:tab w:val="left" w:pos="7797"/>
        </w:tabs>
        <w:spacing w:before="0"/>
        <w:ind w:left="567"/>
        <w:jc w:val="left"/>
      </w:pPr>
      <w:r>
        <w:t>Konečné odpoutání do autonomní dospělosti a reprodukčního věku</w:t>
      </w:r>
      <w:r>
        <w:tab/>
        <w:t>20+</w:t>
      </w:r>
    </w:p>
    <w:p w:rsidR="00B1016D" w:rsidRDefault="00E378CF" w:rsidP="00E378CF">
      <w:r>
        <w:lastRenderedPageBreak/>
        <w:t>Každé z vyjmenovaných období je spojeno se specifickými potřebami učícího se – adaptujícího se jedince</w:t>
      </w:r>
      <w:r w:rsidR="00E248BE">
        <w:t>. M</w:t>
      </w:r>
      <w:r>
        <w:t xml:space="preserve">á-li ho jedinec úspěšně zvládnout, vyžaduje specifické vzory a behaviorální i citové odpovědi sociálního okolí. </w:t>
      </w:r>
      <w:r w:rsidR="002A0C3D">
        <w:t xml:space="preserve"> </w:t>
      </w:r>
      <w:r>
        <w:t xml:space="preserve">Důležité je si uvědomit, že jako v morfologické výstavbě organismu každá porucha v genomu (mutace) a/nebo specifickém vymezení buněk se dále rozvíjí, replikuje, rozmnožuje a s ním i </w:t>
      </w:r>
      <w:r w:rsidR="00295560">
        <w:t>morfologický</w:t>
      </w:r>
      <w:r>
        <w:t xml:space="preserve"> </w:t>
      </w:r>
      <w:r w:rsidR="00B5054F">
        <w:t>výsledek</w:t>
      </w:r>
      <w:r>
        <w:t>, stejně tak na pedagogicko-výchovnou chybu nasedá další, to</w:t>
      </w:r>
      <w:r w:rsidR="00B1016D">
        <w:t>uto chybou podmíněná patologie.</w:t>
      </w:r>
      <w:r w:rsidR="00A77DB2">
        <w:t xml:space="preserve"> Přičemž i jen signální podněty se uvnitř organismu dítěte projevují ne</w:t>
      </w:r>
      <w:r w:rsidR="00B5054F">
        <w:t>jen v neurokomputaci, ale mají</w:t>
      </w:r>
      <w:r w:rsidR="00A77DB2">
        <w:t xml:space="preserve"> svůj </w:t>
      </w:r>
      <w:r w:rsidR="00A77DB2" w:rsidRPr="002A0C3D">
        <w:rPr>
          <w:b/>
        </w:rPr>
        <w:t>biochemický protějšek</w:t>
      </w:r>
      <w:r w:rsidR="00A77DB2">
        <w:t xml:space="preserve"> - stresové hormony, nitrobuněčný metabolismus, regulace genové exprese.</w:t>
      </w:r>
    </w:p>
    <w:p w:rsidR="00771BC2" w:rsidRDefault="00E378CF" w:rsidP="00E378CF">
      <w:r>
        <w:t xml:space="preserve">Pedagogicko-výchovnou chybu můžeme z toho hlediska považovat za výhybku, která </w:t>
      </w:r>
      <w:r w:rsidR="00B5054F">
        <w:t>závažně</w:t>
      </w:r>
      <w:r>
        <w:t xml:space="preserve"> určuje další průběh života jedince.</w:t>
      </w:r>
      <w:r w:rsidR="00B1016D">
        <w:t xml:space="preserve"> Někdy stačí jeden jediný frustrující a traumatizující</w:t>
      </w:r>
      <w:r w:rsidR="005E2F6E" w:rsidRPr="005E2F6E">
        <w:t xml:space="preserve"> </w:t>
      </w:r>
      <w:r w:rsidR="005E2F6E">
        <w:t>zásah</w:t>
      </w:r>
      <w:r w:rsidR="00B1016D">
        <w:t xml:space="preserve">. Pro potřeby správné diagnostiky a účinné terapeutické intervence musíme najít onu prvotní výhybku. To bývá vzhledem k tomu, že je skryta pod nánosy mnoha dalších životních prožitků a </w:t>
      </w:r>
      <w:r w:rsidR="00FF71D6">
        <w:t xml:space="preserve">pod </w:t>
      </w:r>
      <w:r w:rsidR="005E2F6E">
        <w:t>vývojovými vrstvami</w:t>
      </w:r>
      <w:r w:rsidR="00B1016D">
        <w:t xml:space="preserve"> mentá</w:t>
      </w:r>
      <w:r w:rsidR="00771BC2">
        <w:t>lní soustavy více méně nemožné.</w:t>
      </w:r>
    </w:p>
    <w:p w:rsidR="00B03EEE" w:rsidRDefault="00B1016D" w:rsidP="002A0C3D">
      <w:r>
        <w:t xml:space="preserve">K odhalení úplné anamnézy a etiologie </w:t>
      </w:r>
      <w:r w:rsidR="00FF71D6">
        <w:t xml:space="preserve">proto </w:t>
      </w:r>
      <w:r>
        <w:t>bývá nezbytná součinnost rodiny a dalších osob, které na dítě působily.</w:t>
      </w:r>
      <w:r w:rsidR="00771BC2">
        <w:t xml:space="preserve"> V nejednom případě se </w:t>
      </w:r>
      <w:r w:rsidR="008303F2">
        <w:t xml:space="preserve">terapeuticky </w:t>
      </w:r>
      <w:r w:rsidR="00771BC2">
        <w:t>pracuje primárně s rodiči, rodinou, příbuznými, blízkým sociálním okolím a učiteli</w:t>
      </w:r>
      <w:r w:rsidR="00B6381A">
        <w:t>. P</w:t>
      </w:r>
      <w:r w:rsidR="00771BC2">
        <w:t xml:space="preserve">ráce s vlastním dítětem může hrát jen podpůrnou roli. A naopak, zaměří-li se intervence pouze na dítě, nemusí se dosáhnout </w:t>
      </w:r>
      <w:r w:rsidR="00FF71D6">
        <w:t xml:space="preserve">výsledků </w:t>
      </w:r>
      <w:r w:rsidR="00771BC2">
        <w:t>žádných.</w:t>
      </w:r>
      <w:r w:rsidR="002A0C3D">
        <w:t xml:space="preserve"> </w:t>
      </w:r>
      <w:r w:rsidR="00B03EEE">
        <w:t xml:space="preserve">K jednotlivým obdobím připojujeme </w:t>
      </w:r>
      <w:r w:rsidR="00FF71D6">
        <w:t xml:space="preserve">přehled </w:t>
      </w:r>
      <w:r w:rsidR="009A748F">
        <w:t>rizik</w:t>
      </w:r>
      <w:r w:rsidR="00FF71D6" w:rsidRPr="00FF71D6">
        <w:t xml:space="preserve"> </w:t>
      </w:r>
      <w:r w:rsidR="00FF71D6">
        <w:t>typických pro jednotlivá vývojová období</w:t>
      </w:r>
      <w:r w:rsidR="009A748F">
        <w:t>:</w:t>
      </w:r>
    </w:p>
    <w:p w:rsidR="009A748F" w:rsidRPr="00DE65D4" w:rsidRDefault="009A748F" w:rsidP="00672310">
      <w:pPr>
        <w:keepNext/>
        <w:tabs>
          <w:tab w:val="left" w:pos="1843"/>
        </w:tabs>
        <w:ind w:left="567"/>
        <w:jc w:val="left"/>
      </w:pPr>
      <w:r>
        <w:t xml:space="preserve">do 3 </w:t>
      </w:r>
      <w:r w:rsidR="00672310">
        <w:t>-</w:t>
      </w:r>
      <w:r>
        <w:t xml:space="preserve"> 6 měs</w:t>
      </w:r>
      <w:r>
        <w:tab/>
        <w:t>porucha vazby podle J. Bowlbyho a M. Ainsworthové</w:t>
      </w:r>
    </w:p>
    <w:p w:rsidR="009A748F" w:rsidRDefault="009A748F" w:rsidP="00672310">
      <w:pPr>
        <w:keepNext/>
        <w:tabs>
          <w:tab w:val="left" w:pos="1843"/>
        </w:tabs>
        <w:spacing w:before="0"/>
        <w:ind w:left="567"/>
        <w:jc w:val="left"/>
      </w:pPr>
      <w:r>
        <w:t>do 6 měs</w:t>
      </w:r>
      <w:r>
        <w:tab/>
        <w:t>sociální psychopatie a možná budoucí náchylnost k závislostem</w:t>
      </w:r>
    </w:p>
    <w:p w:rsidR="009A748F" w:rsidRDefault="009A748F" w:rsidP="00672310">
      <w:pPr>
        <w:tabs>
          <w:tab w:val="left" w:pos="1843"/>
        </w:tabs>
        <w:spacing w:before="0"/>
        <w:ind w:left="567"/>
        <w:jc w:val="left"/>
      </w:pPr>
      <w:r>
        <w:t>do 2+</w:t>
      </w:r>
      <w:r>
        <w:tab/>
        <w:t xml:space="preserve">neurotičnost, porucha cirkadiánních rytmů, </w:t>
      </w:r>
      <w:r w:rsidR="00D253B7">
        <w:t xml:space="preserve">porucha </w:t>
      </w:r>
      <w:r w:rsidR="00971FA5">
        <w:t xml:space="preserve">selektivní </w:t>
      </w:r>
      <w:r>
        <w:t>pozornosti</w:t>
      </w:r>
    </w:p>
    <w:p w:rsidR="009A748F" w:rsidRDefault="00A1129E" w:rsidP="00672310">
      <w:pPr>
        <w:tabs>
          <w:tab w:val="left" w:pos="1843"/>
        </w:tabs>
        <w:spacing w:before="0"/>
        <w:ind w:left="567"/>
        <w:jc w:val="left"/>
      </w:pPr>
      <w:r>
        <w:t>od 2 do 4</w:t>
      </w:r>
      <w:r w:rsidR="009A748F">
        <w:tab/>
        <w:t>snížená frustrační tolerance, úzkostnost</w:t>
      </w:r>
      <w:r w:rsidR="00D253B7">
        <w:t>,</w:t>
      </w:r>
      <w:r w:rsidR="00D253B7" w:rsidRPr="00D253B7">
        <w:t xml:space="preserve"> </w:t>
      </w:r>
      <w:r w:rsidR="00D253B7">
        <w:t>porucha vztahů</w:t>
      </w:r>
    </w:p>
    <w:p w:rsidR="009A748F" w:rsidRDefault="009A748F" w:rsidP="00672310">
      <w:pPr>
        <w:tabs>
          <w:tab w:val="left" w:pos="1843"/>
        </w:tabs>
        <w:spacing w:before="0"/>
        <w:ind w:left="567"/>
        <w:jc w:val="left"/>
      </w:pPr>
      <w:r>
        <w:t>od 4</w:t>
      </w:r>
      <w:r w:rsidR="00A1129E">
        <w:t xml:space="preserve"> do 6</w:t>
      </w:r>
      <w:r>
        <w:tab/>
        <w:t>neukotvení, dezorientace, por</w:t>
      </w:r>
      <w:r w:rsidR="00D253B7">
        <w:t>ucha na cíl orientovaného chování</w:t>
      </w:r>
    </w:p>
    <w:p w:rsidR="009A748F" w:rsidRDefault="009A748F" w:rsidP="00672310">
      <w:pPr>
        <w:tabs>
          <w:tab w:val="left" w:pos="1843"/>
        </w:tabs>
        <w:spacing w:before="0"/>
        <w:ind w:left="567"/>
        <w:jc w:val="left"/>
      </w:pPr>
      <w:r>
        <w:t>od 6 do 10+</w:t>
      </w:r>
      <w:r>
        <w:tab/>
        <w:t>úzkostná a úzkostně-depresivní porucha, fóbie, defekt</w:t>
      </w:r>
      <w:r w:rsidR="00C60378">
        <w:t>y</w:t>
      </w:r>
      <w:r>
        <w:t xml:space="preserve"> sociální</w:t>
      </w:r>
      <w:r w:rsidR="00C60378">
        <w:t>ch kompetencí</w:t>
      </w:r>
    </w:p>
    <w:p w:rsidR="009A748F" w:rsidRDefault="009A748F" w:rsidP="00672310">
      <w:pPr>
        <w:tabs>
          <w:tab w:val="left" w:pos="1843"/>
        </w:tabs>
        <w:spacing w:before="0"/>
        <w:ind w:left="567"/>
        <w:jc w:val="left"/>
      </w:pPr>
      <w:r>
        <w:t>od 10 do 15</w:t>
      </w:r>
      <w:r>
        <w:tab/>
        <w:t>antisociální porucha, agrese, sebepoškozování</w:t>
      </w:r>
      <w:r w:rsidR="00C603D9">
        <w:t>, sebevražednost</w:t>
      </w:r>
    </w:p>
    <w:p w:rsidR="009A748F" w:rsidRDefault="009A748F" w:rsidP="00672310">
      <w:pPr>
        <w:tabs>
          <w:tab w:val="left" w:pos="1843"/>
        </w:tabs>
        <w:spacing w:before="0"/>
        <w:ind w:left="567"/>
        <w:jc w:val="left"/>
      </w:pPr>
      <w:r>
        <w:t>od 15 do 20+</w:t>
      </w:r>
      <w:r>
        <w:tab/>
        <w:t>první psych</w:t>
      </w:r>
      <w:r w:rsidR="00CF16A2">
        <w:t>ózy</w:t>
      </w:r>
    </w:p>
    <w:p w:rsidR="009A748F" w:rsidRDefault="00971FA5" w:rsidP="00672310">
      <w:pPr>
        <w:tabs>
          <w:tab w:val="left" w:pos="1843"/>
        </w:tabs>
        <w:spacing w:before="0"/>
        <w:ind w:left="567"/>
        <w:jc w:val="left"/>
      </w:pPr>
      <w:r>
        <w:t xml:space="preserve">kolem </w:t>
      </w:r>
      <w:r w:rsidR="009A748F">
        <w:t>2</w:t>
      </w:r>
      <w:r>
        <w:t>5</w:t>
      </w:r>
      <w:r w:rsidR="009A748F">
        <w:t>+</w:t>
      </w:r>
      <w:r w:rsidR="009A748F">
        <w:tab/>
      </w:r>
      <w:r w:rsidR="00F866F4">
        <w:t>první relapsy</w:t>
      </w:r>
      <w:r w:rsidR="00C603D9">
        <w:t xml:space="preserve"> </w:t>
      </w:r>
      <w:r w:rsidR="006A1000">
        <w:t xml:space="preserve">poruch </w:t>
      </w:r>
      <w:r w:rsidR="00C603D9">
        <w:t>psychotického spektra vč. schiz</w:t>
      </w:r>
      <w:r w:rsidR="009A748F">
        <w:t>ofrenie</w:t>
      </w:r>
      <w:r w:rsidR="008E57FF">
        <w:t>, poruchy osobnosti</w:t>
      </w:r>
    </w:p>
    <w:p w:rsidR="009A748F" w:rsidRDefault="00CE3E6D" w:rsidP="00CE3E6D">
      <w:r>
        <w:t xml:space="preserve">Poruchy jsou v tomto </w:t>
      </w:r>
      <w:r w:rsidR="00FF71D6">
        <w:t>přehledu</w:t>
      </w:r>
      <w:r>
        <w:t xml:space="preserve"> v zásadě </w:t>
      </w:r>
      <w:r w:rsidR="00FF71D6">
        <w:t>členěny</w:t>
      </w:r>
      <w:r>
        <w:t xml:space="preserve">, aniž je to explicitně uvedeno, </w:t>
      </w:r>
      <w:r w:rsidR="004924C6">
        <w:t xml:space="preserve">podle báze </w:t>
      </w:r>
      <w:r w:rsidR="00C60378">
        <w:t>(a) emoční, (b) </w:t>
      </w:r>
      <w:r>
        <w:t>kognitivní, (c) autoregulační</w:t>
      </w:r>
      <w:r w:rsidR="00CA315E">
        <w:t>, (d) samoorganizující</w:t>
      </w:r>
      <w:r>
        <w:t>.</w:t>
      </w:r>
      <w:r w:rsidR="00D058E4">
        <w:t xml:space="preserve"> Jedná se o poruchy vývojově získané, přičemž se má za to, že k</w:t>
      </w:r>
      <w:r w:rsidR="00B5018A">
        <w:t> </w:t>
      </w:r>
      <w:r w:rsidR="00D058E4">
        <w:t>hlubší</w:t>
      </w:r>
      <w:r w:rsidR="00B5018A">
        <w:t>m defektům</w:t>
      </w:r>
      <w:r w:rsidR="00D058E4">
        <w:t xml:space="preserve"> je zapotřebí </w:t>
      </w:r>
      <w:r w:rsidR="00B5018A">
        <w:t xml:space="preserve">(1) </w:t>
      </w:r>
      <w:r w:rsidR="00D058E4">
        <w:t>genová</w:t>
      </w:r>
      <w:r w:rsidR="00545D1D">
        <w:t>, případně neurovývojová porucha</w:t>
      </w:r>
      <w:r w:rsidR="00D058E4">
        <w:t xml:space="preserve"> v souběhu s </w:t>
      </w:r>
      <w:r w:rsidR="00FF71D6">
        <w:t>(2) </w:t>
      </w:r>
      <w:r w:rsidR="00D058E4">
        <w:t>expozicí patologickým rodinným a sociálním environmentem.</w:t>
      </w:r>
      <w:r w:rsidR="00613808">
        <w:t xml:space="preserve"> </w:t>
      </w:r>
      <w:r w:rsidR="009606F1">
        <w:t>Kompozice</w:t>
      </w:r>
      <w:r w:rsidR="00613808">
        <w:t xml:space="preserve"> jednotlivých faktorů nakonec rozhodne o výsl</w:t>
      </w:r>
      <w:r w:rsidR="00834B11">
        <w:t>edném klinickém obrazu pacienta, který je v detailech vždy naprosto unikátní.</w:t>
      </w:r>
    </w:p>
    <w:p w:rsidR="008303F2" w:rsidRDefault="008303F2" w:rsidP="008303F2">
      <w:pPr>
        <w:pStyle w:val="Nadpis2"/>
      </w:pPr>
      <w:r>
        <w:t>Zadání pro samostatnou práci</w:t>
      </w:r>
    </w:p>
    <w:p w:rsidR="008303F2" w:rsidRDefault="008303F2" w:rsidP="00CE3E6D">
      <w:pPr>
        <w:pStyle w:val="Odstavecseseznamem"/>
        <w:numPr>
          <w:ilvl w:val="0"/>
          <w:numId w:val="28"/>
        </w:numPr>
        <w:jc w:val="left"/>
      </w:pPr>
      <w:r>
        <w:t>Využijte tohoto přehledu ke zpracování případové studie ke zkoušce.</w:t>
      </w:r>
    </w:p>
    <w:p w:rsidR="00C44E04" w:rsidRDefault="00C13495" w:rsidP="00EB0A48">
      <w:pPr>
        <w:pStyle w:val="Nadpis1"/>
      </w:pPr>
      <w:r>
        <w:lastRenderedPageBreak/>
        <w:t>Od neuronu k neuronální síti</w:t>
      </w:r>
    </w:p>
    <w:p w:rsidR="003A4CF5" w:rsidRDefault="00E540C1" w:rsidP="00C44E04">
      <w:r>
        <w:t>Neuron je zvláštní typ buňky, specializovaný k přenosu signálu z přesně definovaného do přesně určeného místa.</w:t>
      </w:r>
      <w:r w:rsidR="003A4CF5">
        <w:t xml:space="preserve"> Jako příklad můžeme vzít situaci, kdy nás někdo píchne jehlou do ruky a my tou rukou ucukneme stažením určitého svalu. Taková přísně </w:t>
      </w:r>
      <w:r w:rsidR="003A4CF5" w:rsidRPr="00CB1DC7">
        <w:rPr>
          <w:b/>
        </w:rPr>
        <w:t>selektivní</w:t>
      </w:r>
      <w:r w:rsidR="003A4CF5">
        <w:t xml:space="preserve"> akce – reakce by prostřednictvím tělních tekutin</w:t>
      </w:r>
      <w:r w:rsidR="00CB1DC7">
        <w:t xml:space="preserve">, kde má přenos </w:t>
      </w:r>
      <w:r w:rsidR="00CB1DC7" w:rsidRPr="00CB1DC7">
        <w:rPr>
          <w:b/>
        </w:rPr>
        <w:t>difuzní</w:t>
      </w:r>
      <w:r w:rsidR="00CB1DC7">
        <w:t xml:space="preserve"> charakter,</w:t>
      </w:r>
      <w:r w:rsidR="003A4CF5">
        <w:t xml:space="preserve"> nebyla možná.</w:t>
      </w:r>
    </w:p>
    <w:p w:rsidR="00C44E04" w:rsidRDefault="003A4CF5" w:rsidP="00C44E04">
      <w:r>
        <w:t>Neuron užívá k</w:t>
      </w:r>
      <w:r w:rsidR="00E540C1">
        <w:t xml:space="preserve"> přenosu elektrických pulzů – </w:t>
      </w:r>
      <w:r w:rsidR="00E540C1" w:rsidRPr="00E540C1">
        <w:rPr>
          <w:b/>
        </w:rPr>
        <w:t>akčních potenciálů</w:t>
      </w:r>
      <w:r w:rsidR="00E540C1">
        <w:t>. Akční potenciál je vytvořen shlukem sodíkových a draslíkových iontů Na</w:t>
      </w:r>
      <w:r w:rsidR="00E540C1">
        <w:rPr>
          <w:vertAlign w:val="superscript"/>
        </w:rPr>
        <w:t xml:space="preserve">+ </w:t>
      </w:r>
      <w:r w:rsidR="00E540C1">
        <w:t>a K</w:t>
      </w:r>
      <w:r w:rsidR="00E540C1">
        <w:rPr>
          <w:vertAlign w:val="superscript"/>
        </w:rPr>
        <w:t>+</w:t>
      </w:r>
      <w:r w:rsidR="00E540C1">
        <w:t xml:space="preserve"> </w:t>
      </w:r>
      <w:r w:rsidR="009025EC">
        <w:t>postupující od těla neuronu ke konci axonu (</w:t>
      </w:r>
      <w:r>
        <w:t xml:space="preserve">na obrázku od </w:t>
      </w:r>
      <w:r w:rsidRPr="003A4CF5">
        <w:rPr>
          <w:i/>
        </w:rPr>
        <w:t>axon hillock</w:t>
      </w:r>
      <w:r>
        <w:t xml:space="preserve"> k </w:t>
      </w:r>
      <w:r w:rsidR="009025EC" w:rsidRPr="003A4CF5">
        <w:rPr>
          <w:i/>
          <w:lang w:val="en-US"/>
        </w:rPr>
        <w:t>terminal arborization</w:t>
      </w:r>
      <w:r w:rsidR="009025EC">
        <w:t>).</w:t>
      </w:r>
    </w:p>
    <w:p w:rsidR="00C44E04" w:rsidRDefault="00C44E04" w:rsidP="00C44E04">
      <w:pPr>
        <w:keepNext/>
        <w:spacing w:before="240"/>
        <w:jc w:val="center"/>
      </w:pPr>
      <w:r w:rsidRPr="00C44E04">
        <w:rPr>
          <w:noProof/>
          <w:lang w:eastAsia="cs-CZ"/>
        </w:rPr>
        <w:drawing>
          <wp:inline distT="0" distB="0" distL="0" distR="0">
            <wp:extent cx="3825124" cy="1480035"/>
            <wp:effectExtent l="0" t="0" r="4445" b="6350"/>
            <wp:docPr id="12" name="Obrázek 12" descr="C:\Users\MilanA\Documents\UPCE-RÝDL\NEUROPEDAGOGIKA TEORETICKÁ\NOBR 008 Neuron KoepSt s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anA\Documents\UPCE-RÝDL\NEUROPEDAGOGIKA TEORETICKÁ\NOBR 008 Neuron KoepSt s 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1825" cy="1482628"/>
                    </a:xfrm>
                    <a:prstGeom prst="rect">
                      <a:avLst/>
                    </a:prstGeom>
                    <a:noFill/>
                    <a:ln>
                      <a:noFill/>
                    </a:ln>
                  </pic:spPr>
                </pic:pic>
              </a:graphicData>
            </a:graphic>
          </wp:inline>
        </w:drawing>
      </w:r>
    </w:p>
    <w:p w:rsidR="00C44E04" w:rsidRDefault="00E540C1" w:rsidP="00C44E04">
      <w:pPr>
        <w:spacing w:after="240"/>
        <w:jc w:val="center"/>
      </w:pPr>
      <w:r>
        <w:t>Principiální</w:t>
      </w:r>
      <w:r w:rsidR="00C44E04">
        <w:t xml:space="preserve"> tvar neuronu (Koeppen, Stanton, 2010, s. 54).</w:t>
      </w:r>
    </w:p>
    <w:p w:rsidR="00C44E04" w:rsidRDefault="009025EC" w:rsidP="00C44E04">
      <w:r>
        <w:t xml:space="preserve">Akční potenciál se vytvoří, když transmembránové kanály na těle a dendritických výběžcích neuronu zachytí příslušné molekuly – přenašeče, </w:t>
      </w:r>
      <w:r w:rsidRPr="009025EC">
        <w:rPr>
          <w:b/>
        </w:rPr>
        <w:t>transmitery</w:t>
      </w:r>
      <w:r>
        <w:t xml:space="preserve">. Na obrázku </w:t>
      </w:r>
      <w:r w:rsidR="0004169E">
        <w:t xml:space="preserve">jsou </w:t>
      </w:r>
      <w:r>
        <w:t xml:space="preserve">popsány jako excitační a inhibiční vstup. Každá z molekul spustí uvnitř neuronu fyzikální děj, který mění napětí vnitřního prostoru proti vnějšku směrem od záporných ke kladným hodnotám. Sejde-li se molekul dostatek, napětí přestoupí určitou mez – </w:t>
      </w:r>
      <w:r w:rsidR="00EA4F61" w:rsidRPr="00EA4F61">
        <w:rPr>
          <w:b/>
        </w:rPr>
        <w:t xml:space="preserve">excitační </w:t>
      </w:r>
      <w:r w:rsidRPr="00EA4F61">
        <w:rPr>
          <w:b/>
        </w:rPr>
        <w:t>práh</w:t>
      </w:r>
      <w:r>
        <w:t>. Spustí se automatická kaskáda, jejímž výsledkem je právě akční potenciál.</w:t>
      </w:r>
    </w:p>
    <w:p w:rsidR="009025EC" w:rsidRDefault="009025EC" w:rsidP="00C44E04">
      <w:r>
        <w:t xml:space="preserve">Z logiky věci plyne, že pro excitaci – </w:t>
      </w:r>
      <w:r w:rsidR="0004169E">
        <w:t>„spuštění“</w:t>
      </w:r>
      <w:r>
        <w:t xml:space="preserve"> neuronu mohou nastat různé možnosti. Buď se sejde dostatek molekul na jednom vstupu, nebo se sejdou menší množství molekul na více vstupech. Tímto způsobem neuron plní </w:t>
      </w:r>
      <w:r w:rsidRPr="009025EC">
        <w:rPr>
          <w:b/>
        </w:rPr>
        <w:t>logickou funkci AND/OR</w:t>
      </w:r>
      <w:r>
        <w:t>.</w:t>
      </w:r>
    </w:p>
    <w:p w:rsidR="00C44E04" w:rsidRDefault="00C44E04" w:rsidP="009025EC">
      <w:pPr>
        <w:keepNext/>
        <w:jc w:val="center"/>
      </w:pPr>
      <w:r w:rsidRPr="00C44E04">
        <w:rPr>
          <w:noProof/>
          <w:lang w:eastAsia="cs-CZ"/>
        </w:rPr>
        <w:drawing>
          <wp:inline distT="0" distB="0" distL="0" distR="0">
            <wp:extent cx="1083221" cy="1471980"/>
            <wp:effectExtent l="0" t="0" r="3175" b="0"/>
            <wp:docPr id="13" name="Obrázek 13" descr="C:\Users\MilanA\Documents\UPCE-RÝDL\OBRÁZKY\Obrázek1 Obecný neu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anA\Documents\UPCE-RÝDL\OBRÁZKY\Obrázek1 Obecný neur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463" cy="1483180"/>
                    </a:xfrm>
                    <a:prstGeom prst="rect">
                      <a:avLst/>
                    </a:prstGeom>
                    <a:noFill/>
                    <a:ln>
                      <a:noFill/>
                    </a:ln>
                  </pic:spPr>
                </pic:pic>
              </a:graphicData>
            </a:graphic>
          </wp:inline>
        </w:drawing>
      </w:r>
    </w:p>
    <w:p w:rsidR="00C44E04" w:rsidRDefault="00C44E04" w:rsidP="00C44E04">
      <w:pPr>
        <w:spacing w:after="240"/>
        <w:jc w:val="center"/>
      </w:pPr>
      <w:r>
        <w:t>Funkční schéma neuronu – logická AND/OR funkce</w:t>
      </w:r>
    </w:p>
    <w:p w:rsidR="00EA4F61" w:rsidRDefault="00EA4F61" w:rsidP="00A9042B">
      <w:pPr>
        <w:pStyle w:val="Nadpis2"/>
      </w:pPr>
      <w:r>
        <w:t>Zadání pro samostatnou práci</w:t>
      </w:r>
    </w:p>
    <w:p w:rsidR="00EA4F61" w:rsidRDefault="00EA4F61" w:rsidP="0035606C">
      <w:pPr>
        <w:pStyle w:val="Odstavecseseznamem"/>
        <w:numPr>
          <w:ilvl w:val="0"/>
          <w:numId w:val="28"/>
        </w:numPr>
        <w:jc w:val="left"/>
      </w:pPr>
      <w:r>
        <w:t>Zopakujte si středoškolské učivo logických operací a Booleovy algebry.</w:t>
      </w:r>
    </w:p>
    <w:p w:rsidR="002E10F5" w:rsidRDefault="002E10F5" w:rsidP="002E10F5">
      <w:pPr>
        <w:pStyle w:val="Nadpis1"/>
      </w:pPr>
      <w:r>
        <w:lastRenderedPageBreak/>
        <w:t>Jak vzniká vnitřní pracovní kód mozku</w:t>
      </w:r>
    </w:p>
    <w:p w:rsidR="002E10F5" w:rsidRPr="002E10F5" w:rsidRDefault="002E10F5" w:rsidP="002E10F5">
      <w:r>
        <w:t xml:space="preserve">Vnitřním pracovním kódem mozku chápeme to, jak aktivita jednotlivých neuronů zobrazuje senzoricky zachycenou realitu. Ukážeme si to na příkladu sítnice žáby. Každá určitá skupina </w:t>
      </w:r>
      <w:r w:rsidRPr="002E10F5">
        <w:rPr>
          <w:b/>
        </w:rPr>
        <w:t>světlocitlivých prvků</w:t>
      </w:r>
      <w:r>
        <w:t xml:space="preserve"> sítnice (u člověka tyčinky a čípky) je zapojena na vstupy určitého neuronu. Dopadne-li na jeden z nich silné světlo anebo slabší světlo na více z nich, neuron se aktivuje. Tím pomyslně hlásí dál do mozku, že došlo k zachycení silně zářícího světelného bodu nebo slaběji zářící světelné čárky.</w:t>
      </w:r>
    </w:p>
    <w:p w:rsidR="00C13495" w:rsidRDefault="00C13495" w:rsidP="00C13495">
      <w:pPr>
        <w:keepNext/>
        <w:spacing w:before="240"/>
        <w:jc w:val="center"/>
      </w:pPr>
      <w:r w:rsidRPr="00C13495">
        <w:rPr>
          <w:noProof/>
          <w:lang w:eastAsia="cs-CZ"/>
        </w:rPr>
        <w:drawing>
          <wp:inline distT="0" distB="0" distL="0" distR="0">
            <wp:extent cx="2889783" cy="2527507"/>
            <wp:effectExtent l="0" t="0" r="6350" b="6350"/>
            <wp:docPr id="19" name="Obrázek 19" descr="C:\Users\MilanA\Documents\UPCE-RÝDL\NEUROPEDAGOGIKA TEORETICKÁ\NOBR 009 Sítnice žáby 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anA\Documents\UPCE-RÝDL\NEUROPEDAGOGIKA TEORETICKÁ\NOBR 009 Sítnice žáby s .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7782" cy="2534504"/>
                    </a:xfrm>
                    <a:prstGeom prst="rect">
                      <a:avLst/>
                    </a:prstGeom>
                    <a:noFill/>
                    <a:ln>
                      <a:noFill/>
                    </a:ln>
                  </pic:spPr>
                </pic:pic>
              </a:graphicData>
            </a:graphic>
          </wp:inline>
        </w:drawing>
      </w:r>
    </w:p>
    <w:p w:rsidR="00C13495" w:rsidRDefault="00C13495" w:rsidP="00C13495">
      <w:pPr>
        <w:spacing w:after="240"/>
        <w:jc w:val="center"/>
        <w:rPr>
          <w:rFonts w:eastAsia="Times New Roman"/>
          <w:lang w:eastAsia="cs-CZ"/>
        </w:rPr>
      </w:pPr>
      <w:r>
        <w:t>Využití logické AND/OR funkce neuronů v sítnici žáby</w:t>
      </w:r>
      <w:r w:rsidR="00BA1281">
        <w:br/>
      </w:r>
      <w:r w:rsidR="00BA1281">
        <w:rPr>
          <w:rFonts w:eastAsia="Times New Roman"/>
          <w:lang w:eastAsia="cs-CZ"/>
        </w:rPr>
        <w:t>(Gazzaniga, 2009, s. 654).</w:t>
      </w:r>
    </w:p>
    <w:p w:rsidR="0004169E" w:rsidRPr="0004169E" w:rsidRDefault="0004169E" w:rsidP="002E10F5">
      <w:r>
        <w:t xml:space="preserve">Tento organizační princip </w:t>
      </w:r>
      <w:r w:rsidR="001B6D7C">
        <w:t>analýzy</w:t>
      </w:r>
      <w:r>
        <w:t xml:space="preserve"> senzorického počitku znázorňuje další obrázek. Vlevo vidíme různě orientované světelné čárky v určitém místě sítnice, vpravo umístění příslušných neuronů v primární zrakové kůře (</w:t>
      </w:r>
      <w:r w:rsidR="001954FC">
        <w:rPr>
          <w:lang w:val="en-US"/>
        </w:rPr>
        <w:t xml:space="preserve">primary sensory </w:t>
      </w:r>
      <w:r>
        <w:rPr>
          <w:lang w:val="en-US"/>
        </w:rPr>
        <w:t>cortex</w:t>
      </w:r>
      <w:r>
        <w:t>). Zjistilo se to posouváním ostré elektrody (</w:t>
      </w:r>
      <w:r>
        <w:rPr>
          <w:lang w:val="en-US"/>
        </w:rPr>
        <w:t>electrode track</w:t>
      </w:r>
      <w:r>
        <w:t>), kterou lze měřit napětí jednotlivého neuronu.</w:t>
      </w:r>
    </w:p>
    <w:p w:rsidR="00C44E04" w:rsidRDefault="00C44E04" w:rsidP="00C44E04">
      <w:pPr>
        <w:keepNext/>
        <w:spacing w:before="240" w:after="120"/>
        <w:jc w:val="center"/>
      </w:pPr>
      <w:r>
        <w:rPr>
          <w:noProof/>
          <w:lang w:eastAsia="cs-CZ"/>
        </w:rPr>
        <w:drawing>
          <wp:inline distT="0" distB="0" distL="0" distR="0" wp14:anchorId="62FAE7CC" wp14:editId="4E9B7033">
            <wp:extent cx="3145536" cy="2340864"/>
            <wp:effectExtent l="0" t="0" r="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 020 Neurosciences.jpg"/>
                    <pic:cNvPicPr/>
                  </pic:nvPicPr>
                  <pic:blipFill>
                    <a:blip r:embed="rId25">
                      <a:extLst>
                        <a:ext uri="{28A0092B-C50C-407E-A947-70E740481C1C}">
                          <a14:useLocalDpi xmlns:a14="http://schemas.microsoft.com/office/drawing/2010/main" val="0"/>
                        </a:ext>
                      </a:extLst>
                    </a:blip>
                    <a:stretch>
                      <a:fillRect/>
                    </a:stretch>
                  </pic:blipFill>
                  <pic:spPr>
                    <a:xfrm>
                      <a:off x="0" y="0"/>
                      <a:ext cx="3145536" cy="2340864"/>
                    </a:xfrm>
                    <a:prstGeom prst="rect">
                      <a:avLst/>
                    </a:prstGeom>
                  </pic:spPr>
                </pic:pic>
              </a:graphicData>
            </a:graphic>
          </wp:inline>
        </w:drawing>
      </w:r>
    </w:p>
    <w:p w:rsidR="00C44E04" w:rsidRDefault="00C44E04" w:rsidP="00C44E04">
      <w:pPr>
        <w:spacing w:after="240"/>
        <w:jc w:val="center"/>
      </w:pPr>
      <w:r>
        <w:t>Preferovaná orientace „čárkového“ obrazového elementu příslušným neuronem</w:t>
      </w:r>
      <w:r>
        <w:br/>
        <w:t>primární zrakové kůry (vypůjčeno z: Gazzaniga et al., 2009).</w:t>
      </w:r>
    </w:p>
    <w:p w:rsidR="00C44E04" w:rsidRDefault="0004169E" w:rsidP="00C44E04">
      <w:r>
        <w:lastRenderedPageBreak/>
        <w:t xml:space="preserve">Vyneseme-li aktivaci neuronů primární zrakové kůry do pomyslné mapy, jak je provedeno na dalším obrázku, dostaneme mapu informací v podobě orientovaných elipsoidů – </w:t>
      </w:r>
      <w:r w:rsidRPr="0004169E">
        <w:rPr>
          <w:b/>
        </w:rPr>
        <w:t>tenzorů</w:t>
      </w:r>
      <w:r>
        <w:t xml:space="preserve">. Hlavní osa elipsoidu vyjadřuje </w:t>
      </w:r>
      <w:r w:rsidR="00CB1076">
        <w:t>dominantní směr světelné čárky – obrazového elementu – na sítnici.</w:t>
      </w:r>
    </w:p>
    <w:p w:rsidR="00654A34" w:rsidRDefault="00654A34" w:rsidP="00654A34">
      <w:pPr>
        <w:keepNext/>
        <w:spacing w:before="240" w:after="120"/>
        <w:jc w:val="center"/>
      </w:pPr>
      <w:r>
        <w:rPr>
          <w:noProof/>
          <w:lang w:eastAsia="cs-CZ"/>
        </w:rPr>
        <w:drawing>
          <wp:inline distT="0" distB="0" distL="0" distR="0" wp14:anchorId="0F19C695" wp14:editId="6AE3F4B4">
            <wp:extent cx="2595880" cy="2512446"/>
            <wp:effectExtent l="0" t="0" r="0" b="2540"/>
            <wp:docPr id="14" name="Obrázek 14" descr="https://upload.wikimedia.org/wikipedia/commons/thumb/c/cc/DTI-axial-ellipsoids.jpg/800px-DTI-axial-ellips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c/DTI-axial-ellipsoids.jpg/800px-DTI-axial-ellipsoids.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5139" b="6786"/>
                    <a:stretch/>
                  </pic:blipFill>
                  <pic:spPr bwMode="auto">
                    <a:xfrm>
                      <a:off x="0" y="0"/>
                      <a:ext cx="2607212" cy="2523414"/>
                    </a:xfrm>
                    <a:prstGeom prst="rect">
                      <a:avLst/>
                    </a:prstGeom>
                    <a:noFill/>
                    <a:ln>
                      <a:noFill/>
                    </a:ln>
                    <a:extLst>
                      <a:ext uri="{53640926-AAD7-44D8-BBD7-CCE9431645EC}">
                        <a14:shadowObscured xmlns:a14="http://schemas.microsoft.com/office/drawing/2010/main"/>
                      </a:ext>
                    </a:extLst>
                  </pic:spPr>
                </pic:pic>
              </a:graphicData>
            </a:graphic>
          </wp:inline>
        </w:drawing>
      </w:r>
    </w:p>
    <w:p w:rsidR="00654A34" w:rsidRDefault="00654A34" w:rsidP="00654A34">
      <w:pPr>
        <w:spacing w:after="120"/>
        <w:jc w:val="center"/>
      </w:pPr>
      <w:r>
        <w:t>Obsahový význam aktivace neuronů primární zrakové kůry</w:t>
      </w:r>
      <w:r>
        <w:br/>
        <w:t xml:space="preserve">(Zdroj: </w:t>
      </w:r>
      <w:hyperlink r:id="rId28" w:history="1">
        <w:r w:rsidRPr="0027042A">
          <w:t>https://en.wikipedia.org/wiki/Diffusion_MRI</w:t>
        </w:r>
      </w:hyperlink>
      <w:r w:rsidRPr="0027042A">
        <w:t>)</w:t>
      </w:r>
    </w:p>
    <w:p w:rsidR="00CB1076" w:rsidRDefault="00CB1076" w:rsidP="00C44E04">
      <w:r>
        <w:t>V konkrétním příkladu na obrázku by původní fotografický obraz promítnutý na sítnici vypadal asi jako proudící voda, lán obilí „učesaný“ větrem do určitého směru nebo stádo kopytníků v běhu určitým směrem.</w:t>
      </w:r>
    </w:p>
    <w:p w:rsidR="00AB31F2" w:rsidRDefault="00E81498" w:rsidP="00AB31F2">
      <w:pPr>
        <w:keepNext/>
        <w:spacing w:before="240"/>
        <w:jc w:val="center"/>
      </w:pPr>
      <w:r>
        <w:rPr>
          <w:noProof/>
          <w:lang w:eastAsia="cs-CZ"/>
        </w:rPr>
        <w:drawing>
          <wp:inline distT="0" distB="0" distL="0" distR="0">
            <wp:extent cx="5693664" cy="2651760"/>
            <wp:effectExtent l="0" t="0" r="254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BR 031 Stádo kopytníků.jpg"/>
                    <pic:cNvPicPr/>
                  </pic:nvPicPr>
                  <pic:blipFill>
                    <a:blip r:embed="rId29">
                      <a:extLst>
                        <a:ext uri="{28A0092B-C50C-407E-A947-70E740481C1C}">
                          <a14:useLocalDpi xmlns:a14="http://schemas.microsoft.com/office/drawing/2010/main" val="0"/>
                        </a:ext>
                      </a:extLst>
                    </a:blip>
                    <a:stretch>
                      <a:fillRect/>
                    </a:stretch>
                  </pic:blipFill>
                  <pic:spPr>
                    <a:xfrm>
                      <a:off x="0" y="0"/>
                      <a:ext cx="5693664" cy="2651760"/>
                    </a:xfrm>
                    <a:prstGeom prst="rect">
                      <a:avLst/>
                    </a:prstGeom>
                  </pic:spPr>
                </pic:pic>
              </a:graphicData>
            </a:graphic>
          </wp:inline>
        </w:drawing>
      </w:r>
    </w:p>
    <w:p w:rsidR="00AB31F2" w:rsidRDefault="00AB31F2" w:rsidP="00AB31F2">
      <w:pPr>
        <w:spacing w:after="240"/>
        <w:jc w:val="center"/>
      </w:pPr>
      <w:r>
        <w:t xml:space="preserve">(Zdroj: </w:t>
      </w:r>
      <w:r w:rsidRPr="00AB31F2">
        <w:t>http://www.national-geographic.cz/foto-tydne/foto-buvoli-stado-p-67.html</w:t>
      </w:r>
      <w:r>
        <w:t>)</w:t>
      </w:r>
    </w:p>
    <w:p w:rsidR="00654A34" w:rsidRDefault="00654A34" w:rsidP="00654A34">
      <w:r>
        <w:t xml:space="preserve">Tenzor je </w:t>
      </w:r>
      <w:r w:rsidRPr="00EA4F61">
        <w:rPr>
          <w:b/>
        </w:rPr>
        <w:t>pracovním kódem</w:t>
      </w:r>
      <w:r>
        <w:t xml:space="preserve"> centrální nervové soustavy, do kterého neuronální pole mozkové kůry převádějí - kódují - senzoricky zachycený obraz vnější skutečnosti. Činí tak především při kódování zraku. Ostatní senzorické modality musí být na tento kód převedeny, aby byly se zrakovým počitkem slučitelné. Jedná se hlavně o hmat, dále pak o sluch, somatickou (tělesnou) senzoriku a propriocepci. Čich a chuť takto kódovány nejsou, neboť pachový a chuťový signál neobsahuje informaci o umístění v prostoru a směrové orientaci.</w:t>
      </w:r>
      <w:r w:rsidR="002326EB">
        <w:t xml:space="preserve"> Tyto smysly působí na emoce.</w:t>
      </w:r>
    </w:p>
    <w:p w:rsidR="00AB31F2" w:rsidRDefault="00CB1076" w:rsidP="00C44E04">
      <w:r>
        <w:t xml:space="preserve">Slučování jednotlivých senzorických modalit </w:t>
      </w:r>
      <w:r w:rsidR="00735B64">
        <w:t xml:space="preserve">- signálních cest - </w:t>
      </w:r>
      <w:r>
        <w:t xml:space="preserve">se děje v různých k tomu určených korových polích. Tomuto procesu říkáme </w:t>
      </w:r>
      <w:r w:rsidRPr="00CB1076">
        <w:rPr>
          <w:b/>
        </w:rPr>
        <w:t>integrace</w:t>
      </w:r>
      <w:r w:rsidR="00AB31F2">
        <w:t>.</w:t>
      </w:r>
    </w:p>
    <w:p w:rsidR="00C44E04" w:rsidRDefault="00CB1076" w:rsidP="00C44E04">
      <w:r>
        <w:lastRenderedPageBreak/>
        <w:t xml:space="preserve">Po dokončení integrace zbývá </w:t>
      </w:r>
      <w:r w:rsidR="00B437C2">
        <w:t>závěrečný</w:t>
      </w:r>
      <w:r>
        <w:t xml:space="preserve"> krok, převést aktivaci posledního korového pole na aktivaci motorických neuronů – neuronů takzvaného homunkula</w:t>
      </w:r>
      <w:r w:rsidR="00AB31F2">
        <w:t xml:space="preserve"> – a tím na pohyb</w:t>
      </w:r>
      <w:r>
        <w:t>. Homunkulus je totéž co gyrus motorického výstupu mozku</w:t>
      </w:r>
      <w:r w:rsidR="00735B64">
        <w:t xml:space="preserve"> (</w:t>
      </w:r>
      <w:r w:rsidR="00735B64">
        <w:rPr>
          <w:lang w:val="en-US"/>
        </w:rPr>
        <w:t>motor cortex</w:t>
      </w:r>
      <w:r w:rsidR="00735B64">
        <w:t>)</w:t>
      </w:r>
      <w:r>
        <w:t>, kde každá skupina svalových vláken kosterního svalstva má jeden příslušný neuron, jenž ji aktivuje</w:t>
      </w:r>
      <w:r w:rsidR="00735B64">
        <w:t xml:space="preserve"> ke </w:t>
      </w:r>
      <w:r w:rsidR="00EA4F61">
        <w:t>stažení (kontrakci)</w:t>
      </w:r>
      <w:r>
        <w:t>.</w:t>
      </w:r>
    </w:p>
    <w:p w:rsidR="00C13495" w:rsidRDefault="00C13495" w:rsidP="00EA4F61">
      <w:pPr>
        <w:keepNext/>
        <w:spacing w:before="360" w:after="120"/>
        <w:jc w:val="center"/>
      </w:pPr>
      <w:r>
        <w:rPr>
          <w:noProof/>
          <w:lang w:eastAsia="cs-CZ"/>
        </w:rPr>
        <w:drawing>
          <wp:inline distT="0" distB="0" distL="0" distR="0" wp14:anchorId="2B4A641C" wp14:editId="5FEF4B54">
            <wp:extent cx="3224831" cy="282571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 021 Neurosciences.jpg"/>
                    <pic:cNvPicPr/>
                  </pic:nvPicPr>
                  <pic:blipFill>
                    <a:blip r:embed="rId30">
                      <a:extLst>
                        <a:ext uri="{28A0092B-C50C-407E-A947-70E740481C1C}">
                          <a14:useLocalDpi xmlns:a14="http://schemas.microsoft.com/office/drawing/2010/main" val="0"/>
                        </a:ext>
                      </a:extLst>
                    </a:blip>
                    <a:stretch>
                      <a:fillRect/>
                    </a:stretch>
                  </pic:blipFill>
                  <pic:spPr>
                    <a:xfrm>
                      <a:off x="0" y="0"/>
                      <a:ext cx="3243022" cy="2841657"/>
                    </a:xfrm>
                    <a:prstGeom prst="rect">
                      <a:avLst/>
                    </a:prstGeom>
                  </pic:spPr>
                </pic:pic>
              </a:graphicData>
            </a:graphic>
          </wp:inline>
        </w:drawing>
      </w:r>
    </w:p>
    <w:p w:rsidR="00C13495" w:rsidRDefault="00C13495" w:rsidP="00C13495">
      <w:pPr>
        <w:spacing w:after="240"/>
        <w:jc w:val="center"/>
      </w:pPr>
      <w:r>
        <w:t>Organizace motorické kůry – každý neuron řídí jeden svazek</w:t>
      </w:r>
      <w:r>
        <w:br/>
        <w:t>svalových vláken (vypůjčeno z: Gazzaniga et al., 2009).</w:t>
      </w:r>
    </w:p>
    <w:p w:rsidR="00926802" w:rsidRDefault="00926802" w:rsidP="00926802">
      <w:pPr>
        <w:pStyle w:val="Nadpis2"/>
      </w:pPr>
      <w:r>
        <w:t>Zadání pro samostatnou práci</w:t>
      </w:r>
    </w:p>
    <w:p w:rsidR="00926802" w:rsidRDefault="00926802" w:rsidP="00926802">
      <w:r>
        <w:t xml:space="preserve">S využitím nabytých poznatků o principu analýzy </w:t>
      </w:r>
      <w:r w:rsidR="00480D41">
        <w:t xml:space="preserve">obrazu </w:t>
      </w:r>
      <w:r>
        <w:t xml:space="preserve">vnějšího prostředí populacemi neuronů (korovými poli) a způsobu kódování nalezněte, pojmenujte a vysvětlete </w:t>
      </w:r>
      <w:r w:rsidRPr="00292E38">
        <w:rPr>
          <w:b/>
        </w:rPr>
        <w:t>strukturu</w:t>
      </w:r>
      <w:r>
        <w:t xml:space="preserve"> těchto </w:t>
      </w:r>
      <w:r w:rsidRPr="00292E38">
        <w:rPr>
          <w:b/>
        </w:rPr>
        <w:t>prostředí</w:t>
      </w:r>
      <w:r>
        <w:t xml:space="preserve">, působících na jedince, jeho </w:t>
      </w:r>
      <w:r w:rsidR="00292E38">
        <w:t xml:space="preserve">motivaci, </w:t>
      </w:r>
      <w:r>
        <w:t>chování a vývoj:</w:t>
      </w:r>
    </w:p>
    <w:p w:rsidR="00926802" w:rsidRDefault="00926802" w:rsidP="0035606C">
      <w:pPr>
        <w:pStyle w:val="Odstavecseseznamem"/>
        <w:numPr>
          <w:ilvl w:val="0"/>
          <w:numId w:val="28"/>
        </w:numPr>
        <w:jc w:val="left"/>
      </w:pPr>
      <w:r>
        <w:t>Rodina</w:t>
      </w:r>
    </w:p>
    <w:p w:rsidR="00926802" w:rsidRDefault="00926802" w:rsidP="0035606C">
      <w:pPr>
        <w:pStyle w:val="Odstavecseseznamem"/>
        <w:numPr>
          <w:ilvl w:val="0"/>
          <w:numId w:val="28"/>
        </w:numPr>
        <w:jc w:val="left"/>
      </w:pPr>
      <w:r>
        <w:t>Dětské hřiště</w:t>
      </w:r>
    </w:p>
    <w:p w:rsidR="00926802" w:rsidRDefault="00926802" w:rsidP="0035606C">
      <w:pPr>
        <w:pStyle w:val="Odstavecseseznamem"/>
        <w:numPr>
          <w:ilvl w:val="0"/>
          <w:numId w:val="28"/>
        </w:numPr>
        <w:jc w:val="left"/>
      </w:pPr>
      <w:r>
        <w:t>Školka</w:t>
      </w:r>
    </w:p>
    <w:p w:rsidR="00926802" w:rsidRDefault="00926802" w:rsidP="0035606C">
      <w:pPr>
        <w:pStyle w:val="Odstavecseseznamem"/>
        <w:numPr>
          <w:ilvl w:val="0"/>
          <w:numId w:val="28"/>
        </w:numPr>
        <w:jc w:val="left"/>
      </w:pPr>
      <w:r>
        <w:t>Školní třída</w:t>
      </w:r>
    </w:p>
    <w:p w:rsidR="000529C8" w:rsidRDefault="000529C8" w:rsidP="0035606C">
      <w:pPr>
        <w:pStyle w:val="Odstavecseseznamem"/>
        <w:numPr>
          <w:ilvl w:val="0"/>
          <w:numId w:val="28"/>
        </w:numPr>
        <w:jc w:val="left"/>
      </w:pPr>
      <w:r>
        <w:t>Sportovní tým nebo organizace typu skaut</w:t>
      </w:r>
    </w:p>
    <w:p w:rsidR="00926802" w:rsidRDefault="000529C8" w:rsidP="0035606C">
      <w:pPr>
        <w:pStyle w:val="Odstavecseseznamem"/>
        <w:numPr>
          <w:ilvl w:val="0"/>
          <w:numId w:val="28"/>
        </w:numPr>
        <w:jc w:val="left"/>
      </w:pPr>
      <w:r>
        <w:t>Zaměstnání</w:t>
      </w:r>
    </w:p>
    <w:p w:rsidR="000529C8" w:rsidRDefault="000529C8" w:rsidP="0035606C">
      <w:pPr>
        <w:pStyle w:val="Odstavecseseznamem"/>
        <w:numPr>
          <w:ilvl w:val="0"/>
          <w:numId w:val="28"/>
        </w:numPr>
        <w:jc w:val="left"/>
      </w:pPr>
      <w:r>
        <w:t>Hospoda</w:t>
      </w:r>
    </w:p>
    <w:p w:rsidR="00926802" w:rsidRDefault="00926802" w:rsidP="0035606C">
      <w:pPr>
        <w:pStyle w:val="Odstavecseseznamem"/>
        <w:numPr>
          <w:ilvl w:val="0"/>
          <w:numId w:val="28"/>
        </w:numPr>
        <w:jc w:val="left"/>
      </w:pPr>
      <w:r>
        <w:t>Vojenská jednotka</w:t>
      </w:r>
    </w:p>
    <w:p w:rsidR="00926802" w:rsidRDefault="00926802" w:rsidP="0035606C">
      <w:pPr>
        <w:pStyle w:val="Odstavecseseznamem"/>
        <w:numPr>
          <w:ilvl w:val="0"/>
          <w:numId w:val="28"/>
        </w:numPr>
        <w:jc w:val="left"/>
      </w:pPr>
      <w:r>
        <w:t>Vězení</w:t>
      </w:r>
    </w:p>
    <w:p w:rsidR="00926802" w:rsidRDefault="00926802" w:rsidP="0035606C">
      <w:pPr>
        <w:pStyle w:val="Odstavecseseznamem"/>
        <w:numPr>
          <w:ilvl w:val="0"/>
          <w:numId w:val="28"/>
        </w:numPr>
        <w:jc w:val="left"/>
      </w:pPr>
      <w:r>
        <w:t xml:space="preserve">Terapeutická skupina </w:t>
      </w:r>
      <w:r w:rsidR="000529C8">
        <w:t>–</w:t>
      </w:r>
      <w:r>
        <w:t xml:space="preserve"> komunita</w:t>
      </w:r>
    </w:p>
    <w:p w:rsidR="00256CC8" w:rsidRDefault="00256CC8" w:rsidP="000529C8">
      <w:r>
        <w:t>Návod: nalezněte dominantní a subdominantní objekty a vztahy mezi nimi.</w:t>
      </w:r>
      <w:r w:rsidR="00FD105A">
        <w:t xml:space="preserve"> Vztahy si představte jako </w:t>
      </w:r>
      <w:r w:rsidR="00480D41">
        <w:t>tenzory</w:t>
      </w:r>
      <w:r w:rsidR="00FD105A">
        <w:t xml:space="preserve"> sil – pomyslné siločáry, podle kterých jedinec má tendenci </w:t>
      </w:r>
      <w:r w:rsidR="00C45961">
        <w:t xml:space="preserve">se </w:t>
      </w:r>
      <w:r w:rsidR="00FD105A">
        <w:t>pohybovat (přizpůsobovat, chovat).</w:t>
      </w:r>
    </w:p>
    <w:p w:rsidR="000529C8" w:rsidRDefault="000529C8" w:rsidP="000529C8">
      <w:r>
        <w:t>Dokážete z tohoto přehledu dovodit alespoň některé možnosti prevence kriminality, psychických poruch a drog?</w:t>
      </w:r>
    </w:p>
    <w:p w:rsidR="00592189" w:rsidRDefault="00592189" w:rsidP="00592189">
      <w:pPr>
        <w:pStyle w:val="Nadpis1"/>
        <w:rPr>
          <w:sz w:val="28"/>
          <w:szCs w:val="28"/>
        </w:rPr>
      </w:pPr>
      <w:r>
        <w:lastRenderedPageBreak/>
        <w:t>Signální cesty v organismu</w:t>
      </w:r>
    </w:p>
    <w:p w:rsidR="00592189" w:rsidRDefault="00592189" w:rsidP="00592189">
      <w:r>
        <w:t>V předchozím textu jsme uvedli, že nervová signální síť lidského organismu má 4 senzorické modality:</w:t>
      </w:r>
    </w:p>
    <w:p w:rsidR="00592189" w:rsidRDefault="00592189" w:rsidP="0035606C">
      <w:pPr>
        <w:pStyle w:val="Odstavecseseznamem"/>
        <w:numPr>
          <w:ilvl w:val="0"/>
          <w:numId w:val="26"/>
        </w:numPr>
        <w:jc w:val="left"/>
      </w:pPr>
      <w:r>
        <w:t>Smysly – zrak, sluch, čich, chuť.</w:t>
      </w:r>
    </w:p>
    <w:p w:rsidR="00592189" w:rsidRDefault="00592189" w:rsidP="0035606C">
      <w:pPr>
        <w:pStyle w:val="Odstavecseseznamem"/>
        <w:numPr>
          <w:ilvl w:val="0"/>
          <w:numId w:val="26"/>
        </w:numPr>
        <w:jc w:val="left"/>
      </w:pPr>
      <w:r>
        <w:t>Povrchovou senzoriku kožní, kam spadá i hmat, dále citlivost na teplo, tlak, vibrace, bolest.</w:t>
      </w:r>
    </w:p>
    <w:p w:rsidR="00592189" w:rsidRDefault="00592189" w:rsidP="0035606C">
      <w:pPr>
        <w:pStyle w:val="Odstavecseseznamem"/>
        <w:numPr>
          <w:ilvl w:val="0"/>
          <w:numId w:val="26"/>
        </w:numPr>
        <w:jc w:val="left"/>
      </w:pPr>
      <w:r>
        <w:t>Senzoriku snímající postavení kloubů – propriocepce.</w:t>
      </w:r>
    </w:p>
    <w:p w:rsidR="00592189" w:rsidRDefault="00592189" w:rsidP="0035606C">
      <w:pPr>
        <w:pStyle w:val="Odstavecseseznamem"/>
        <w:numPr>
          <w:ilvl w:val="0"/>
          <w:numId w:val="26"/>
        </w:numPr>
        <w:jc w:val="left"/>
      </w:pPr>
      <w:r>
        <w:t>Somatickou senzoriku snímající chemické složení tělesných tekutin, teplotu a bolest.</w:t>
      </w:r>
    </w:p>
    <w:p w:rsidR="00084909" w:rsidRDefault="00084909" w:rsidP="00084909">
      <w:r>
        <w:t>Somatická senzorika zjišťuje rovnovážný a nerovnovážný stav tělesných tkání.</w:t>
      </w:r>
    </w:p>
    <w:p w:rsidR="00592189" w:rsidRDefault="00592189" w:rsidP="00592189">
      <w:r>
        <w:t>Výstupy jsou dva:</w:t>
      </w:r>
    </w:p>
    <w:p w:rsidR="00592189" w:rsidRDefault="00592189" w:rsidP="0035606C">
      <w:pPr>
        <w:pStyle w:val="Odstavecseseznamem"/>
        <w:numPr>
          <w:ilvl w:val="0"/>
          <w:numId w:val="27"/>
        </w:numPr>
        <w:jc w:val="left"/>
      </w:pPr>
      <w:r>
        <w:t>Motorický výstup - z těla ven - aktivující kosterní svalstvo a řečový aparát</w:t>
      </w:r>
      <w:r w:rsidR="00084909">
        <w:t>.</w:t>
      </w:r>
    </w:p>
    <w:p w:rsidR="00592189" w:rsidRDefault="00592189" w:rsidP="0035606C">
      <w:pPr>
        <w:pStyle w:val="Odstavecseseznamem"/>
        <w:numPr>
          <w:ilvl w:val="0"/>
          <w:numId w:val="27"/>
        </w:numPr>
        <w:jc w:val="left"/>
      </w:pPr>
      <w:r>
        <w:t>Somatický výstup - dovnitř těla – řídící fyziologické funkce organismu.</w:t>
      </w:r>
    </w:p>
    <w:p w:rsidR="00592189" w:rsidRDefault="00592189" w:rsidP="00A9042B">
      <w:pPr>
        <w:pStyle w:val="Nadpis2"/>
      </w:pPr>
      <w:r>
        <w:t>Zadání pro samostatnou práci</w:t>
      </w:r>
    </w:p>
    <w:p w:rsidR="00592189" w:rsidRDefault="00592189" w:rsidP="00592189">
      <w:r>
        <w:t xml:space="preserve">S vyžitím běžně dostupných zdrojů nalezněte, pojmenujte a vyznačte do obrázku základní </w:t>
      </w:r>
      <w:r w:rsidR="001B6D7C">
        <w:t>oblasti</w:t>
      </w:r>
      <w:r>
        <w:t xml:space="preserve"> mozku důležité pro zpracování a přenos senzorického signálu do somatu – korová pole a podkorové oblasti včetně hipokampu a amygdaly.</w:t>
      </w:r>
    </w:p>
    <w:p w:rsidR="00C44E04" w:rsidRDefault="00592189" w:rsidP="00630798">
      <w:pPr>
        <w:spacing w:before="360" w:after="360"/>
        <w:jc w:val="center"/>
      </w:pPr>
      <w:r w:rsidRPr="003C09BF">
        <w:rPr>
          <w:noProof/>
          <w:lang w:eastAsia="cs-CZ"/>
        </w:rPr>
        <w:drawing>
          <wp:inline distT="0" distB="0" distL="0" distR="0" wp14:anchorId="600FB039" wp14:editId="54E87776">
            <wp:extent cx="2919095" cy="2807970"/>
            <wp:effectExtent l="0" t="0" r="0" b="0"/>
            <wp:docPr id="4" name="Obrázek 3" descr="C:\Users\MilanA\Documents\ARCHIV FOTO\NEUROLOGIE\002 Mozek_Laterální pohled.jpg"/>
            <wp:cNvGraphicFramePr/>
            <a:graphic xmlns:a="http://schemas.openxmlformats.org/drawingml/2006/main">
              <a:graphicData uri="http://schemas.openxmlformats.org/drawingml/2006/picture">
                <pic:pic xmlns:pic="http://schemas.openxmlformats.org/drawingml/2006/picture">
                  <pic:nvPicPr>
                    <pic:cNvPr id="4" name="Obrázek 3" descr="C:\Users\MilanA\Documents\ARCHIV FOTO\NEUROLOGIE\002 Mozek_Laterální pohled.jpg"/>
                    <pic:cNvPicPr/>
                  </pic:nvPicPr>
                  <pic:blipFill rotWithShape="1">
                    <a:blip r:embed="rId31" cstate="print">
                      <a:extLst>
                        <a:ext uri="{28A0092B-C50C-407E-A947-70E740481C1C}">
                          <a14:useLocalDpi xmlns:a14="http://schemas.microsoft.com/office/drawing/2010/main" val="0"/>
                        </a:ext>
                      </a:extLst>
                    </a:blip>
                    <a:srcRect b="3044"/>
                    <a:stretch/>
                  </pic:blipFill>
                  <pic:spPr bwMode="auto">
                    <a:xfrm flipH="1">
                      <a:off x="0" y="0"/>
                      <a:ext cx="2919095" cy="28079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t xml:space="preserve">  </w:t>
      </w:r>
      <w:r w:rsidRPr="007B022C">
        <w:rPr>
          <w:noProof/>
          <w:lang w:eastAsia="cs-CZ"/>
        </w:rPr>
        <w:drawing>
          <wp:inline distT="0" distB="0" distL="0" distR="0" wp14:anchorId="753BD443" wp14:editId="134B0BD9">
            <wp:extent cx="2869200" cy="2808000"/>
            <wp:effectExtent l="0" t="0" r="7620" b="0"/>
            <wp:docPr id="18" name="Obrázek 18" descr="C:\Users\MilanA\Documents\ARCHIV FOTO\NEUROLOGIE\003 Mozek_Mediální poh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anA\Documents\ARCHIV FOTO\NEUROLOGIE\003 Mozek_Mediální pohl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200" cy="2808000"/>
                    </a:xfrm>
                    <a:prstGeom prst="rect">
                      <a:avLst/>
                    </a:prstGeom>
                    <a:noFill/>
                    <a:ln>
                      <a:noFill/>
                    </a:ln>
                  </pic:spPr>
                </pic:pic>
              </a:graphicData>
            </a:graphic>
          </wp:inline>
        </w:drawing>
      </w:r>
    </w:p>
    <w:p w:rsidR="002E10F5" w:rsidRDefault="002E10F5" w:rsidP="00630798">
      <w:pPr>
        <w:pStyle w:val="Nadpis1"/>
      </w:pPr>
      <w:r>
        <w:lastRenderedPageBreak/>
        <w:t>Integrace senzorických modalit v mozku</w:t>
      </w:r>
    </w:p>
    <w:p w:rsidR="00A406F2" w:rsidRDefault="00A406F2" w:rsidP="002E10F5">
      <w:r>
        <w:t xml:space="preserve">Na obrázku vidíme oblasti kůry, které přijímají signály jednotlivých typů senzorů: zraku, sluchu a hmatu, resp. taktilně kinestetické soustavy. Naznačená polymodální oblast parietálního laloku dostává informace z těchto oblastí a slučuje je v jednu </w:t>
      </w:r>
      <w:r w:rsidRPr="00A406F2">
        <w:rPr>
          <w:b/>
        </w:rPr>
        <w:t>společnou reprezentaci</w:t>
      </w:r>
      <w:r>
        <w:t xml:space="preserve">. Tu potom posílá frontálním lalokům, které z ní vygenerují </w:t>
      </w:r>
      <w:r w:rsidRPr="00A406F2">
        <w:rPr>
          <w:b/>
        </w:rPr>
        <w:t>pohyb a řeč</w:t>
      </w:r>
      <w:r>
        <w:t>.</w:t>
      </w:r>
    </w:p>
    <w:p w:rsidR="00A406F2" w:rsidRDefault="00A406F2" w:rsidP="00A406F2">
      <w:pPr>
        <w:keepNext/>
        <w:spacing w:before="240" w:after="120"/>
        <w:jc w:val="center"/>
      </w:pPr>
      <w:r>
        <w:rPr>
          <w:noProof/>
          <w:lang w:eastAsia="cs-CZ"/>
        </w:rPr>
        <w:drawing>
          <wp:inline distT="0" distB="0" distL="0" distR="0">
            <wp:extent cx="3730752" cy="2499360"/>
            <wp:effectExtent l="0" t="0" r="317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BR 050 Multisenzorika Kulišťák s79.jpg"/>
                    <pic:cNvPicPr/>
                  </pic:nvPicPr>
                  <pic:blipFill>
                    <a:blip r:embed="rId33">
                      <a:extLst>
                        <a:ext uri="{28A0092B-C50C-407E-A947-70E740481C1C}">
                          <a14:useLocalDpi xmlns:a14="http://schemas.microsoft.com/office/drawing/2010/main" val="0"/>
                        </a:ext>
                      </a:extLst>
                    </a:blip>
                    <a:stretch>
                      <a:fillRect/>
                    </a:stretch>
                  </pic:blipFill>
                  <pic:spPr>
                    <a:xfrm>
                      <a:off x="0" y="0"/>
                      <a:ext cx="3730752" cy="2499360"/>
                    </a:xfrm>
                    <a:prstGeom prst="rect">
                      <a:avLst/>
                    </a:prstGeom>
                  </pic:spPr>
                </pic:pic>
              </a:graphicData>
            </a:graphic>
          </wp:inline>
        </w:drawing>
      </w:r>
    </w:p>
    <w:p w:rsidR="00A406F2" w:rsidRDefault="00A406F2" w:rsidP="00514294">
      <w:pPr>
        <w:spacing w:after="240"/>
        <w:ind w:left="1134" w:right="1077"/>
        <w:jc w:val="center"/>
      </w:pPr>
      <w:r>
        <w:t>Primární senzorické a polymodální integrační oblast</w:t>
      </w:r>
      <w:r w:rsidR="00514294">
        <w:t xml:space="preserve"> parietálního laloku</w:t>
      </w:r>
      <w:r w:rsidR="00514294">
        <w:br/>
      </w:r>
      <w:r>
        <w:t>(vypůjčeno z: Kulišťák et al., 2017, s. 79).</w:t>
      </w:r>
    </w:p>
    <w:p w:rsidR="002E10F5" w:rsidRDefault="00A406F2" w:rsidP="002E10F5">
      <w:r>
        <w:t xml:space="preserve">Jak to parietální kůra dělá? </w:t>
      </w:r>
      <w:r w:rsidR="002E10F5">
        <w:t>Vezměme znovu jeden neuron.</w:t>
      </w:r>
    </w:p>
    <w:p w:rsidR="002E10F5" w:rsidRDefault="002E10F5" w:rsidP="0035606C">
      <w:pPr>
        <w:pStyle w:val="Odstavecseseznamem"/>
        <w:numPr>
          <w:ilvl w:val="0"/>
          <w:numId w:val="36"/>
        </w:numPr>
      </w:pPr>
      <w:r>
        <w:t>Připojme na jeden jeho vstup (Input 1) signál ze zraku.</w:t>
      </w:r>
    </w:p>
    <w:p w:rsidR="002E10F5" w:rsidRDefault="002E10F5" w:rsidP="0035606C">
      <w:pPr>
        <w:pStyle w:val="Odstavecseseznamem"/>
        <w:numPr>
          <w:ilvl w:val="0"/>
          <w:numId w:val="36"/>
        </w:numPr>
      </w:pPr>
      <w:r>
        <w:t>Na druhý - Input 2 připojme dotykovou senzoriku pokožky, např. hmat.</w:t>
      </w:r>
    </w:p>
    <w:p w:rsidR="002E10F5" w:rsidRDefault="002E10F5" w:rsidP="0035606C">
      <w:pPr>
        <w:pStyle w:val="Odstavecseseznamem"/>
        <w:numPr>
          <w:ilvl w:val="0"/>
          <w:numId w:val="36"/>
        </w:numPr>
      </w:pPr>
      <w:r>
        <w:t>Na třetí – Input 3 připojme somatickou senzoriku, která signalizuje fyziologickou nerovnováhu v tělesné tkáni.</w:t>
      </w:r>
    </w:p>
    <w:p w:rsidR="00654569" w:rsidRDefault="00654569" w:rsidP="0035606C">
      <w:pPr>
        <w:pStyle w:val="Odstavecseseznamem"/>
        <w:numPr>
          <w:ilvl w:val="0"/>
          <w:numId w:val="36"/>
        </w:numPr>
      </w:pPr>
      <w:r>
        <w:t>Na další sluch, čich, chuť, čidlo bolesti, teploty a všech ostatních hodnot.</w:t>
      </w:r>
    </w:p>
    <w:p w:rsidR="002E10F5" w:rsidRDefault="002E10F5" w:rsidP="002E10F5">
      <w:pPr>
        <w:keepNext/>
        <w:jc w:val="center"/>
      </w:pPr>
      <w:r w:rsidRPr="00C44E04">
        <w:rPr>
          <w:noProof/>
          <w:lang w:eastAsia="cs-CZ"/>
        </w:rPr>
        <w:drawing>
          <wp:inline distT="0" distB="0" distL="0" distR="0" wp14:anchorId="26766A48" wp14:editId="27D823E6">
            <wp:extent cx="1060983" cy="1441761"/>
            <wp:effectExtent l="0" t="0" r="6350" b="6350"/>
            <wp:docPr id="20" name="Obrázek 20" descr="C:\Users\MilanA\Documents\UPCE-RÝDL\OBRÁZKY\Obrázek1 Obecný neu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anA\Documents\UPCE-RÝDL\OBRÁZKY\Obrázek1 Obecný neur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450" cy="1462779"/>
                    </a:xfrm>
                    <a:prstGeom prst="rect">
                      <a:avLst/>
                    </a:prstGeom>
                    <a:noFill/>
                    <a:ln>
                      <a:noFill/>
                    </a:ln>
                  </pic:spPr>
                </pic:pic>
              </a:graphicData>
            </a:graphic>
          </wp:inline>
        </w:drawing>
      </w:r>
    </w:p>
    <w:p w:rsidR="002E10F5" w:rsidRDefault="002E10F5" w:rsidP="002E10F5">
      <w:r>
        <w:t>Na výstup neuronu připojme sval. V jakých případech bude sval reagovat pohybem – stažením se?</w:t>
      </w:r>
      <w:r w:rsidR="005649CB">
        <w:t xml:space="preserve"> V úvahu připadají tyto možnosti:</w:t>
      </w:r>
    </w:p>
    <w:p w:rsidR="005649CB" w:rsidRDefault="005649CB" w:rsidP="0035606C">
      <w:pPr>
        <w:pStyle w:val="Odstavecseseznamem"/>
        <w:numPr>
          <w:ilvl w:val="0"/>
          <w:numId w:val="37"/>
        </w:numPr>
      </w:pPr>
      <w:r>
        <w:t>Buď bude jednotlivý signál ze zraku nebo z hmatu nebo z tělesné tkáně dostatečně silný, pak bude sval reagovat na tento jednotlivý signál.</w:t>
      </w:r>
    </w:p>
    <w:p w:rsidR="005649CB" w:rsidRDefault="005649CB" w:rsidP="0035606C">
      <w:pPr>
        <w:pStyle w:val="Odstavecseseznamem"/>
        <w:numPr>
          <w:ilvl w:val="0"/>
          <w:numId w:val="39"/>
        </w:numPr>
        <w:ind w:left="1134"/>
      </w:pPr>
      <w:r>
        <w:t>Zrak</w:t>
      </w:r>
    </w:p>
    <w:p w:rsidR="005649CB" w:rsidRDefault="005649CB" w:rsidP="0035606C">
      <w:pPr>
        <w:pStyle w:val="Odstavecseseznamem"/>
        <w:numPr>
          <w:ilvl w:val="0"/>
          <w:numId w:val="39"/>
        </w:numPr>
        <w:ind w:left="1134"/>
      </w:pPr>
      <w:r>
        <w:t>Hmat</w:t>
      </w:r>
    </w:p>
    <w:p w:rsidR="005649CB" w:rsidRDefault="005649CB" w:rsidP="0035606C">
      <w:pPr>
        <w:pStyle w:val="Odstavecseseznamem"/>
        <w:numPr>
          <w:ilvl w:val="0"/>
          <w:numId w:val="39"/>
        </w:numPr>
        <w:ind w:left="1134"/>
      </w:pPr>
      <w:r>
        <w:t>Tělesná tkáň (fyziologická nerovnováha)</w:t>
      </w:r>
    </w:p>
    <w:p w:rsidR="005649CB" w:rsidRDefault="005649CB" w:rsidP="0035606C">
      <w:pPr>
        <w:pStyle w:val="Odstavecseseznamem"/>
        <w:numPr>
          <w:ilvl w:val="0"/>
          <w:numId w:val="37"/>
        </w:numPr>
      </w:pPr>
      <w:r>
        <w:t>Nebo se sejde několik slabších signálů, např. v těchto kombinacích:</w:t>
      </w:r>
    </w:p>
    <w:p w:rsidR="005649CB" w:rsidRDefault="005649CB" w:rsidP="0035606C">
      <w:pPr>
        <w:pStyle w:val="Odstavecseseznamem"/>
        <w:numPr>
          <w:ilvl w:val="0"/>
          <w:numId w:val="38"/>
        </w:numPr>
        <w:ind w:left="1134"/>
        <w:jc w:val="left"/>
      </w:pPr>
      <w:r>
        <w:t>Zrak + hmat</w:t>
      </w:r>
    </w:p>
    <w:p w:rsidR="005649CB" w:rsidRDefault="005649CB" w:rsidP="0035606C">
      <w:pPr>
        <w:pStyle w:val="Odstavecseseznamem"/>
        <w:numPr>
          <w:ilvl w:val="0"/>
          <w:numId w:val="38"/>
        </w:numPr>
        <w:ind w:left="1134"/>
        <w:jc w:val="left"/>
      </w:pPr>
      <w:r>
        <w:t>Zrak + tělesná tkáň</w:t>
      </w:r>
    </w:p>
    <w:p w:rsidR="005649CB" w:rsidRDefault="005649CB" w:rsidP="0035606C">
      <w:pPr>
        <w:pStyle w:val="Odstavecseseznamem"/>
        <w:numPr>
          <w:ilvl w:val="0"/>
          <w:numId w:val="38"/>
        </w:numPr>
        <w:ind w:left="1134"/>
        <w:jc w:val="left"/>
      </w:pPr>
      <w:r>
        <w:lastRenderedPageBreak/>
        <w:t>Hmat + tělesná tkáň</w:t>
      </w:r>
    </w:p>
    <w:p w:rsidR="005649CB" w:rsidRDefault="005649CB" w:rsidP="0035606C">
      <w:pPr>
        <w:pStyle w:val="Odstavecseseznamem"/>
        <w:numPr>
          <w:ilvl w:val="0"/>
          <w:numId w:val="38"/>
        </w:numPr>
        <w:ind w:left="1134"/>
        <w:jc w:val="left"/>
      </w:pPr>
      <w:r>
        <w:t>Zrak + hmat + tělesná tkáň</w:t>
      </w:r>
    </w:p>
    <w:p w:rsidR="002E10F5" w:rsidRDefault="005649CB" w:rsidP="002E10F5">
      <w:r>
        <w:t>Vidíme, že k motorické (pohybové/behaviorální) reakci organismu může dojít z různých příčin – podnětů. Úkolem integračního mechanismu nervové soustavy, neuronální sítě je „sečíst“ jednotlivé počitky tak, aby motorická reakce odpovídala jejich významu.</w:t>
      </w:r>
    </w:p>
    <w:p w:rsidR="005649CB" w:rsidRDefault="005649CB" w:rsidP="002E10F5">
      <w:r>
        <w:t>Například:</w:t>
      </w:r>
    </w:p>
    <w:p w:rsidR="005649CB" w:rsidRDefault="005649CB" w:rsidP="0035606C">
      <w:pPr>
        <w:pStyle w:val="Odstavecseseznamem"/>
        <w:numPr>
          <w:ilvl w:val="0"/>
          <w:numId w:val="40"/>
        </w:numPr>
        <w:jc w:val="left"/>
      </w:pPr>
      <w:r>
        <w:t>Zrak zachytí signál nebezpečí – útěk</w:t>
      </w:r>
    </w:p>
    <w:p w:rsidR="005649CB" w:rsidRDefault="005649CB" w:rsidP="0035606C">
      <w:pPr>
        <w:pStyle w:val="Odstavecseseznamem"/>
        <w:numPr>
          <w:ilvl w:val="0"/>
          <w:numId w:val="40"/>
        </w:numPr>
        <w:jc w:val="left"/>
      </w:pPr>
      <w:r>
        <w:t>Hmat zachytí signál nebezpečí – úhybný pohyb</w:t>
      </w:r>
    </w:p>
    <w:p w:rsidR="005649CB" w:rsidRDefault="005649CB" w:rsidP="0035606C">
      <w:pPr>
        <w:pStyle w:val="Odstavecseseznamem"/>
        <w:numPr>
          <w:ilvl w:val="0"/>
          <w:numId w:val="40"/>
        </w:numPr>
        <w:jc w:val="left"/>
      </w:pPr>
      <w:r>
        <w:t>Tělesná tkáň hlásí nedostatek vody + zrak zachytí sklenici vody – napijeme se</w:t>
      </w:r>
    </w:p>
    <w:p w:rsidR="000C0F27" w:rsidRDefault="000C0F27" w:rsidP="000C0F27">
      <w:pPr>
        <w:pStyle w:val="Nadpis2"/>
      </w:pPr>
      <w:r>
        <w:t>Příklad integrace vs. dezintegrace</w:t>
      </w:r>
    </w:p>
    <w:p w:rsidR="000C0F27" w:rsidRDefault="000C0F27" w:rsidP="00654569">
      <w:r>
        <w:t>Na obrázku vidíme běžce ve dvou různých situacích. Na snímku nahoře byli odstartováni světelným signálem, na dolním snímku startovním výstřelem.</w:t>
      </w:r>
    </w:p>
    <w:p w:rsidR="000C0F27" w:rsidRDefault="009E7CFA" w:rsidP="000C0F27">
      <w:pPr>
        <w:keepNext/>
        <w:spacing w:before="240"/>
        <w:jc w:val="center"/>
      </w:pPr>
      <w:r>
        <w:pict>
          <v:shape id="_x0000_i1027" type="#_x0000_t75" style="width:320.8pt;height:229.95pt">
            <v:imagedata r:id="rId35" o:title="NOBR 028 EAGLEMAN Běžci"/>
          </v:shape>
        </w:pict>
      </w:r>
    </w:p>
    <w:p w:rsidR="000C0F27" w:rsidRDefault="000C0F27" w:rsidP="000C0F27">
      <w:pPr>
        <w:spacing w:after="240"/>
        <w:jc w:val="center"/>
      </w:pPr>
      <w:r>
        <w:t>(Snímek z: Eagleman, 2017).</w:t>
      </w:r>
    </w:p>
    <w:p w:rsidR="000C0F27" w:rsidRDefault="000C0F27" w:rsidP="00654569">
      <w:r>
        <w:t xml:space="preserve">Protože zraková cesta je složitější a pomalejší, ze startovních bloků vyběhli o něco později, </w:t>
      </w:r>
      <w:r w:rsidR="00494F8F">
        <w:t xml:space="preserve">asi o 300 ms, </w:t>
      </w:r>
      <w:r>
        <w:t>než v případě sluchového vjemu, jehož cesta je jednodušší a kratší.</w:t>
      </w:r>
    </w:p>
    <w:p w:rsidR="000C0F27" w:rsidRDefault="000C0F27" w:rsidP="00654569">
      <w:r>
        <w:t xml:space="preserve">Ke stejnému časovému rozdílu dochází v případě všech vjemů. Aby jedinec správně mentálně vyhodnotil - </w:t>
      </w:r>
      <w:r w:rsidRPr="000C0F27">
        <w:rPr>
          <w:b/>
        </w:rPr>
        <w:t>kognitivně zpracoval</w:t>
      </w:r>
      <w:r>
        <w:t xml:space="preserve"> – celkový vjem, musí jeho mentální soustava </w:t>
      </w:r>
      <w:r w:rsidR="00494F8F" w:rsidRPr="00494F8F">
        <w:rPr>
          <w:b/>
        </w:rPr>
        <w:t>korelovat</w:t>
      </w:r>
      <w:r>
        <w:t xml:space="preserve"> souvislost mezi všemi senzorickými modalitami. Musí mezi nimi být zachována </w:t>
      </w:r>
      <w:r w:rsidRPr="000C0F27">
        <w:rPr>
          <w:b/>
        </w:rPr>
        <w:t>integrita</w:t>
      </w:r>
      <w:r>
        <w:t>.</w:t>
      </w:r>
    </w:p>
    <w:p w:rsidR="00A406F2" w:rsidRDefault="000C0F27" w:rsidP="00654569">
      <w:r>
        <w:t xml:space="preserve">Pro srovnání, představme si situaci, kdy se běžci na obou obrázcích natolik vzájemně vzdálí, že </w:t>
      </w:r>
      <w:r w:rsidR="00494F8F">
        <w:t>vnímající pozorovatel přestane vidět mezi nimi souvislost. Co se stane? Z dvojité, vnitřně integritní fotografie</w:t>
      </w:r>
      <w:r w:rsidR="00C3220F">
        <w:t xml:space="preserve">, ze které divák vyčte časový posun, </w:t>
      </w:r>
      <w:r w:rsidR="00494F8F">
        <w:t>se stanou dva nezávislé obrázky</w:t>
      </w:r>
      <w:r w:rsidR="00C3220F">
        <w:t>, které divák začne vnímat jako dvě naprosto nesouvisející situace</w:t>
      </w:r>
      <w:r w:rsidR="00494F8F">
        <w:t xml:space="preserve">. </w:t>
      </w:r>
      <w:r w:rsidR="00F21D16">
        <w:t>D</w:t>
      </w:r>
      <w:r w:rsidR="00494F8F">
        <w:t>ojde k </w:t>
      </w:r>
      <w:r w:rsidR="00494F8F" w:rsidRPr="00494F8F">
        <w:rPr>
          <w:b/>
        </w:rPr>
        <w:t>dezintegraci</w:t>
      </w:r>
      <w:r w:rsidR="00494F8F">
        <w:t>.</w:t>
      </w:r>
      <w:r w:rsidR="00A406F2">
        <w:t xml:space="preserve"> Dezintegrace znamená vážné ohrožení psychických funkcí. Proto jednou z hlavních úloh mentální soustavy je </w:t>
      </w:r>
      <w:r w:rsidR="00A406F2" w:rsidRPr="00514294">
        <w:rPr>
          <w:b/>
        </w:rPr>
        <w:t>chránit integritu</w:t>
      </w:r>
      <w:r w:rsidR="00A406F2">
        <w:t xml:space="preserve"> </w:t>
      </w:r>
      <w:r w:rsidR="00514294">
        <w:t xml:space="preserve">nejen </w:t>
      </w:r>
      <w:r w:rsidR="00A406F2">
        <w:t xml:space="preserve">těla (proti zranění), ale i </w:t>
      </w:r>
      <w:r w:rsidR="00514294">
        <w:t>takříkajíc duše</w:t>
      </w:r>
      <w:r w:rsidR="00A406F2">
        <w:t>.</w:t>
      </w:r>
    </w:p>
    <w:p w:rsidR="00D72EEF" w:rsidRDefault="00D72EEF" w:rsidP="00D72EEF">
      <w:pPr>
        <w:pStyle w:val="Nadpis2"/>
      </w:pPr>
      <w:r>
        <w:t>Příklad z klinické praxe – roztroušená skleróza</w:t>
      </w:r>
    </w:p>
    <w:p w:rsidR="00D72EEF" w:rsidRDefault="00D72EEF" w:rsidP="00654569">
      <w:r>
        <w:t xml:space="preserve">Aferentní nervová vlákna, která vedou signál od tělesných senzorů do mozku, jsou trojího druhu: silně myelinizovaná, málo myelinizovaná a bez myelinu (Koeppen, Stanton, 2010, s. 110). Mocnost myelinové </w:t>
      </w:r>
      <w:r>
        <w:lastRenderedPageBreak/>
        <w:t>„elektrické“ izolace určuje spolu se světlostí axonu rychlost šíření signálu. Silně myelinizovaná vlákna o velkém průměru vedou signál nejrychleji, slabá vlákna bez myelinu nejpomaleji.</w:t>
      </w:r>
    </w:p>
    <w:p w:rsidR="002E7CB6" w:rsidRDefault="00D72EEF" w:rsidP="00654569">
      <w:r>
        <w:t xml:space="preserve">V průběhu motorického učení kojence a batolete s přesahem do dalších vývojových období </w:t>
      </w:r>
      <w:r w:rsidR="002E7CB6">
        <w:t xml:space="preserve">„zjemňování“ motoriky </w:t>
      </w:r>
      <w:r>
        <w:t xml:space="preserve">se mozek naučí koordinovat tyto různě rychle se šířící signály do jednoho </w:t>
      </w:r>
      <w:r w:rsidR="00F81890">
        <w:t>integrovaného</w:t>
      </w:r>
      <w:r>
        <w:t xml:space="preserve"> celku. Výsle</w:t>
      </w:r>
      <w:r w:rsidR="002E7CB6">
        <w:t>dkem je hladký pohyb končetin.</w:t>
      </w:r>
    </w:p>
    <w:p w:rsidR="00D448B1" w:rsidRDefault="00D72EEF" w:rsidP="00654569">
      <w:r>
        <w:t>Roztroušená skleróza je one</w:t>
      </w:r>
      <w:r w:rsidR="002E7CB6">
        <w:t>mocnění autoimunitní povahy, které</w:t>
      </w:r>
      <w:r>
        <w:t xml:space="preserve"> narušuje myelinový obal. </w:t>
      </w:r>
      <w:r w:rsidR="00F7216C">
        <w:t>Nervová</w:t>
      </w:r>
      <w:r>
        <w:t xml:space="preserve"> vlákna ztrácejí na rychlosti přenosu, a to náhodně.</w:t>
      </w:r>
      <w:r w:rsidR="002E7CB6">
        <w:t xml:space="preserve"> </w:t>
      </w:r>
      <w:r w:rsidR="00827241">
        <w:t>Souběžně s tím s</w:t>
      </w:r>
      <w:r w:rsidR="002E7CB6">
        <w:t xml:space="preserve">ignály (akční potenciály) slábnou. </w:t>
      </w:r>
      <w:r w:rsidR="00827241">
        <w:t>I</w:t>
      </w:r>
      <w:r w:rsidR="00D448B1">
        <w:t xml:space="preserve">nformace o umístění jednotlivých senzorů v těle – topický princip, zůstává zachována po celé trase přinejmenším do primárního somatosenzorického kortexu </w:t>
      </w:r>
      <w:r w:rsidR="00827241">
        <w:t>(</w:t>
      </w:r>
      <w:r w:rsidR="00D448B1">
        <w:t xml:space="preserve">Koeppen, Stanton, 2010, s. 111). </w:t>
      </w:r>
      <w:r w:rsidR="00827241">
        <w:t xml:space="preserve">Aferentní senzorický obraz se v důsledku nemoci rozpadá. </w:t>
      </w:r>
      <w:r w:rsidR="00D448B1">
        <w:t>Rozdílné rychlosti a poruchy signálu způsobí výpadky, které si můžeme představit jako poruchy obrazu na přijímači digitální televize. Podobné poruchy způsobuje demyelinizace sestupných eferentních vláken z mozku do těla a vláken svazků napříč mozkem.</w:t>
      </w:r>
    </w:p>
    <w:p w:rsidR="002E7CB6" w:rsidRDefault="00D72EEF" w:rsidP="00654569">
      <w:r>
        <w:t xml:space="preserve">Mozek je schopen do jisté míry tyto odchylky kompenzovat, ale překročí-li </w:t>
      </w:r>
      <w:r w:rsidR="00827241">
        <w:t>problém</w:t>
      </w:r>
      <w:r>
        <w:t xml:space="preserve"> kritickou mez, </w:t>
      </w:r>
      <w:r w:rsidR="002E7CB6">
        <w:t>dochází k</w:t>
      </w:r>
      <w:r>
        <w:t xml:space="preserve"> rozpad</w:t>
      </w:r>
      <w:r w:rsidR="002E7CB6">
        <w:t>u</w:t>
      </w:r>
      <w:r>
        <w:t xml:space="preserve"> motorické koordinace</w:t>
      </w:r>
      <w:r w:rsidR="002E7CB6">
        <w:t>.</w:t>
      </w:r>
    </w:p>
    <w:p w:rsidR="00D72EEF" w:rsidRDefault="00D72EEF" w:rsidP="00654569">
      <w:r>
        <w:t xml:space="preserve">V počátečních stádiích nemoci se to projevuje nejistými pohyby. Nejistota se prohlubuje a přechází až v neschopnost </w:t>
      </w:r>
      <w:r w:rsidR="00F81890">
        <w:t>spustit svalovou akci. Navíc, vy</w:t>
      </w:r>
      <w:r>
        <w:t xml:space="preserve">trácí se </w:t>
      </w:r>
      <w:r w:rsidR="002E7CB6">
        <w:t xml:space="preserve">souhra (synchronicita) </w:t>
      </w:r>
      <w:r>
        <w:t xml:space="preserve">jednotlivých svalových vláken, takže svaly </w:t>
      </w:r>
      <w:r w:rsidR="00F81890">
        <w:t>slábnou</w:t>
      </w:r>
      <w:r>
        <w:t>. V závěrečném stádiu pacient už není schopen pohybu v postižených partiích vůbec.</w:t>
      </w:r>
    </w:p>
    <w:p w:rsidR="004C2735" w:rsidRDefault="004C2735" w:rsidP="004C2735">
      <w:pPr>
        <w:keepNext/>
        <w:spacing w:before="240"/>
        <w:jc w:val="center"/>
      </w:pPr>
      <w:r>
        <w:rPr>
          <w:noProof/>
          <w:lang w:eastAsia="cs-CZ"/>
        </w:rPr>
        <w:drawing>
          <wp:inline distT="0" distB="0" distL="0" distR="0" wp14:anchorId="6349BE82" wp14:editId="1F1E79CA">
            <wp:extent cx="2565779" cy="2166992"/>
            <wp:effectExtent l="0" t="0" r="635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BR 032 Myelin s75.jpg"/>
                    <pic:cNvPicPr/>
                  </pic:nvPicPr>
                  <pic:blipFill>
                    <a:blip r:embed="rId36">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73704" cy="2173685"/>
                    </a:xfrm>
                    <a:prstGeom prst="rect">
                      <a:avLst/>
                    </a:prstGeom>
                  </pic:spPr>
                </pic:pic>
              </a:graphicData>
            </a:graphic>
          </wp:inline>
        </w:drawing>
      </w:r>
    </w:p>
    <w:p w:rsidR="004C2735" w:rsidRDefault="004C2735" w:rsidP="004C2735">
      <w:pPr>
        <w:spacing w:after="240"/>
        <w:jc w:val="center"/>
      </w:pPr>
      <w:r>
        <w:t>Myelinový obal je spirálovitě stočenou buněčnou membránou Schwannových buněk</w:t>
      </w:r>
      <w:r>
        <w:br/>
        <w:t>(Koeppen, Stanton, 2010, s. 75).</w:t>
      </w:r>
    </w:p>
    <w:p w:rsidR="00494F8F" w:rsidRDefault="00494F8F" w:rsidP="00654569">
      <w:r>
        <w:t xml:space="preserve">Tuto </w:t>
      </w:r>
      <w:r w:rsidR="00D81A92">
        <w:t>zkušenost</w:t>
      </w:r>
      <w:r>
        <w:t xml:space="preserve"> </w:t>
      </w:r>
      <w:r w:rsidR="00255EFB">
        <w:t xml:space="preserve">s integrací a dezintegrací mentálních komplexů </w:t>
      </w:r>
      <w:r>
        <w:t>nyní přenesme do mozku jedince, například dítěte</w:t>
      </w:r>
      <w:r w:rsidR="00D81A92">
        <w:t>, který se učí hodnotit svět</w:t>
      </w:r>
      <w:r>
        <w:t>. Představme si, že jeho vizuální vjem ztratí souvislost s vjemem sluchovým. Dojde k dezintegraci, například věcného informačního a emočního obsahu, případně je věcnému obsahu přiřazena jiná emoce</w:t>
      </w:r>
      <w:r w:rsidR="00A515C8">
        <w:t>, která je v tu chvíli časově blíž</w:t>
      </w:r>
      <w:r>
        <w:t xml:space="preserve">. V klinické praxi nazýváme tento jev </w:t>
      </w:r>
      <w:r w:rsidRPr="00494F8F">
        <w:rPr>
          <w:b/>
        </w:rPr>
        <w:t>nepřiléhavostí emocí</w:t>
      </w:r>
      <w:r>
        <w:t xml:space="preserve">. Nepřiléhavé emoce jsou charakteristickým příznakem určitého typu psychózy s náběhem do schizofrenie. Schizofrenii můžeme chápat jako poruchu integrity mentálních </w:t>
      </w:r>
      <w:r w:rsidR="00A515C8">
        <w:t>komplexů</w:t>
      </w:r>
      <w:r>
        <w:t>.</w:t>
      </w:r>
    </w:p>
    <w:p w:rsidR="00494F8F" w:rsidRDefault="00494F8F" w:rsidP="00494F8F">
      <w:pPr>
        <w:pStyle w:val="Nadpis2"/>
      </w:pPr>
      <w:r>
        <w:t>Zadání pro samostatnou práci</w:t>
      </w:r>
    </w:p>
    <w:p w:rsidR="00494F8F" w:rsidRDefault="00494F8F" w:rsidP="00494F8F">
      <w:pPr>
        <w:pStyle w:val="Odstavecseseznamem"/>
        <w:numPr>
          <w:ilvl w:val="0"/>
          <w:numId w:val="72"/>
        </w:numPr>
        <w:jc w:val="left"/>
      </w:pPr>
      <w:r>
        <w:t>Popište situaci, kterou znáte a ve které rodič, dospělý, učitel narušuje integritu mentální reprezentace dítěte přílišným, nekorelovaným přílivem slovních a vizuálních podnětů.</w:t>
      </w:r>
    </w:p>
    <w:p w:rsidR="00827E97" w:rsidRPr="002E10F5" w:rsidRDefault="00827E97" w:rsidP="00494F8F">
      <w:pPr>
        <w:pStyle w:val="Odstavecseseznamem"/>
        <w:numPr>
          <w:ilvl w:val="0"/>
          <w:numId w:val="72"/>
        </w:numPr>
        <w:jc w:val="left"/>
      </w:pPr>
      <w:r>
        <w:t>Pokuste se vztáhnout tuto zkušenost na dítě zírající do obrazovky se silně dynamickým filmem nebo hrou. Kde je hranice „usledovatelnosti“ a počátku dezintegrační psychické poruchy?</w:t>
      </w:r>
    </w:p>
    <w:p w:rsidR="00C44E04" w:rsidRDefault="00630798" w:rsidP="00630798">
      <w:pPr>
        <w:pStyle w:val="Nadpis1"/>
      </w:pPr>
      <w:r>
        <w:lastRenderedPageBreak/>
        <w:t>Stresová osa</w:t>
      </w:r>
    </w:p>
    <w:p w:rsidR="005649CB" w:rsidRDefault="005649CB" w:rsidP="00C44E04">
      <w:r>
        <w:t>Stresovou osou rozumíme signální cestu a změnu fyziologického stavu organismu do pohotovosti v případě ohrožení.</w:t>
      </w:r>
    </w:p>
    <w:p w:rsidR="00630798" w:rsidRDefault="00630798" w:rsidP="00C44E04">
      <w:r>
        <w:t>V evoluci se vždy vyplatilo se dříve leknout a utéct než přemýšlet. Proto signál ohrožení vyhodnocují zvlášť k tomu určené, evolučně velmi staré a jednoduché struktury – levá a pravá amygdala. Amygdaly se nacházejí v těsné blízkosti mozkového kmene</w:t>
      </w:r>
      <w:r w:rsidR="00837F83">
        <w:t xml:space="preserve">. Jejich neurony vyhodnocují signál, v případě obrázku zrakový, na stejném principu korelační analýzy, jak je uvedeno </w:t>
      </w:r>
      <w:r w:rsidR="00D8186E">
        <w:t>na příkladu žabí sítnice</w:t>
      </w:r>
      <w:r w:rsidR="00837F83">
        <w:t>. Zjistí-li tato</w:t>
      </w:r>
      <w:r w:rsidR="00EA144B">
        <w:t xml:space="preserve"> analýza v signálu určité </w:t>
      </w:r>
      <w:r w:rsidR="00EA144B" w:rsidRPr="00EA144B">
        <w:rPr>
          <w:b/>
        </w:rPr>
        <w:t>znaky</w:t>
      </w:r>
      <w:r w:rsidR="00837F83" w:rsidRPr="00EA144B">
        <w:rPr>
          <w:b/>
        </w:rPr>
        <w:t xml:space="preserve"> charakteristické pro ohrožení</w:t>
      </w:r>
      <w:r w:rsidR="00837F83">
        <w:t>, aktivují se příslušné neurony a nervovými drahami vyznačenými zeleně aktivují potřebné reakce v tělesných orgánech a tkáních. Signál ohrožení na obrázku symbolizuje had.</w:t>
      </w:r>
    </w:p>
    <w:p w:rsidR="00630798" w:rsidRDefault="009E7CFA" w:rsidP="00013540">
      <w:pPr>
        <w:keepNext/>
        <w:jc w:val="center"/>
      </w:pPr>
      <w:r>
        <w:pict>
          <v:shape id="_x0000_i1028" type="#_x0000_t75" style="width:270.25pt;height:219.75pt">
            <v:imagedata r:id="rId38" o:title="NOBR 010 Amygdala stres osa"/>
          </v:shape>
        </w:pict>
      </w:r>
    </w:p>
    <w:p w:rsidR="00630798" w:rsidRDefault="00630798" w:rsidP="00630798">
      <w:pPr>
        <w:spacing w:after="240"/>
        <w:jc w:val="center"/>
      </w:pPr>
      <w:r>
        <w:t>Amygdala spouští stres</w:t>
      </w:r>
    </w:p>
    <w:p w:rsidR="00630798" w:rsidRDefault="00837F83" w:rsidP="00C44E04">
      <w:r>
        <w:t xml:space="preserve">Co je stres? Všechny tělesné procesy se změní tak, aby disponibilní energetické a pohybové zdroje </w:t>
      </w:r>
      <w:r w:rsidR="00EA144B">
        <w:t xml:space="preserve">organismu </w:t>
      </w:r>
      <w:r>
        <w:t xml:space="preserve">byly k dispozici </w:t>
      </w:r>
      <w:r w:rsidR="00EA144B">
        <w:rPr>
          <w:b/>
        </w:rPr>
        <w:t>útěku nebo boji</w:t>
      </w:r>
      <w:r>
        <w:t xml:space="preserve">. Zvýší se tepová frekvence, zrychlí se dech, zhoustne krev, aby se zabránilo vykrvácení, </w:t>
      </w:r>
      <w:r w:rsidR="00552456">
        <w:t>tlumí</w:t>
      </w:r>
      <w:r>
        <w:t xml:space="preserve"> se trávení, </w:t>
      </w:r>
      <w:r w:rsidR="00552456">
        <w:t>tlumí</w:t>
      </w:r>
      <w:r>
        <w:t xml:space="preserve"> se imunitní systém, který spotřebovává velkou porci energie a nutričních zdrojů, buňky mobilizují své vnitřní energetické rezervy a jejich metabolismus se zrychluje. Z toho důvodu produkují větší objem metabolitů, který se kumuluje v lymfatických uzlinách. Zrychlený metabolismus je podobný zánětu, a proto od stresu k zánětlivému onemocnění není daleko</w:t>
      </w:r>
      <w:r w:rsidR="00013540">
        <w:t xml:space="preserve"> (např. revmatické artróze)</w:t>
      </w:r>
      <w:r>
        <w:t>.</w:t>
      </w:r>
    </w:p>
    <w:p w:rsidR="00003638" w:rsidRDefault="00003638" w:rsidP="00C44E04">
      <w:r>
        <w:t xml:space="preserve">Řízení stresových </w:t>
      </w:r>
      <w:r w:rsidR="0054177D">
        <w:t>reakcí</w:t>
      </w:r>
      <w:r>
        <w:t xml:space="preserve"> organismu má na starosti </w:t>
      </w:r>
      <w:r w:rsidR="00E679E4">
        <w:rPr>
          <w:b/>
        </w:rPr>
        <w:t>sympatetic</w:t>
      </w:r>
      <w:r w:rsidRPr="00003638">
        <w:rPr>
          <w:b/>
        </w:rPr>
        <w:t>ký autonomní nervový systém</w:t>
      </w:r>
      <w:r>
        <w:t xml:space="preserve">. V nestresovém stavu koordinuje práci jednotlivých orgánů a tkání </w:t>
      </w:r>
      <w:r w:rsidRPr="00003638">
        <w:rPr>
          <w:b/>
        </w:rPr>
        <w:t>systém para</w:t>
      </w:r>
      <w:r w:rsidR="00E679E4">
        <w:rPr>
          <w:b/>
        </w:rPr>
        <w:t>sympatetic</w:t>
      </w:r>
      <w:r w:rsidRPr="00003638">
        <w:rPr>
          <w:b/>
        </w:rPr>
        <w:t>ký</w:t>
      </w:r>
      <w:r>
        <w:t>.</w:t>
      </w:r>
      <w:r w:rsidR="003A3DAF">
        <w:t xml:space="preserve"> Oba systémy se recipročně doplňují a působí v synergii. V optimálním případě jsou jejich </w:t>
      </w:r>
      <w:r w:rsidR="008801C3">
        <w:t>aktivity</w:t>
      </w:r>
      <w:r w:rsidR="003A3DAF">
        <w:t xml:space="preserve"> </w:t>
      </w:r>
      <w:r w:rsidR="00024DE9">
        <w:t>koordinované - korelované</w:t>
      </w:r>
      <w:r w:rsidR="003A3DAF">
        <w:t>.</w:t>
      </w:r>
      <w:r w:rsidR="00024DE9">
        <w:t xml:space="preserve"> Při poruše koordinace dochází k funkčním poruchám</w:t>
      </w:r>
      <w:r w:rsidR="007C0913">
        <w:t>. Jednou z nejznámějších je počů</w:t>
      </w:r>
      <w:r w:rsidR="00024DE9">
        <w:t>rávání dětí.</w:t>
      </w:r>
    </w:p>
    <w:p w:rsidR="00003638" w:rsidRDefault="00003638" w:rsidP="00C44E04">
      <w:r>
        <w:t>Celkově je důležité, že nabuze</w:t>
      </w:r>
      <w:r w:rsidR="00EA144B">
        <w:t>ní stresu vychyluje organismus a</w:t>
      </w:r>
      <w:r>
        <w:t xml:space="preserve"> jeho buňky ještě víc od rovnováhy, než v jiných případech. Organismus se vrací k obnovování rovnováhy až poté, co unikl ohrožení nebo je zlikvidoval. </w:t>
      </w:r>
      <w:r w:rsidR="00D95674">
        <w:t>Setrvání ve stresu principiálně znemožňuje obnovování rovnováhy, proto na</w:t>
      </w:r>
      <w:r w:rsidR="00EA144B">
        <w:t>příklad ve stresu nemůžeme spát, ale také nemůžeme normálně myslet.</w:t>
      </w:r>
    </w:p>
    <w:p w:rsidR="007223E9" w:rsidRDefault="007223E9" w:rsidP="003A3DAF">
      <w:pPr>
        <w:keepNext/>
        <w:spacing w:before="0"/>
        <w:jc w:val="center"/>
      </w:pPr>
      <w:r w:rsidRPr="007223E9">
        <w:rPr>
          <w:noProof/>
          <w:lang w:eastAsia="cs-CZ"/>
        </w:rPr>
        <w:lastRenderedPageBreak/>
        <w:drawing>
          <wp:inline distT="0" distB="0" distL="0" distR="0">
            <wp:extent cx="5465928" cy="4125173"/>
            <wp:effectExtent l="0" t="0" r="1905" b="8890"/>
            <wp:docPr id="22" name="Obrázek 22" descr="C:\Users\MilanA\Documents\ARCHIV FOTO\NEUROSCIENCES\FZG 219a Sympatic_Parasymp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lanA\Documents\ARCHIV FOTO\NEUROSCIENCES\FZG 219a Sympatic_Parasympatic.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28" t="5330" r="2513" b="11146"/>
                    <a:stretch/>
                  </pic:blipFill>
                  <pic:spPr bwMode="auto">
                    <a:xfrm>
                      <a:off x="0" y="0"/>
                      <a:ext cx="5479055" cy="4135080"/>
                    </a:xfrm>
                    <a:prstGeom prst="rect">
                      <a:avLst/>
                    </a:prstGeom>
                    <a:noFill/>
                    <a:ln>
                      <a:noFill/>
                    </a:ln>
                    <a:extLst>
                      <a:ext uri="{53640926-AAD7-44D8-BBD7-CCE9431645EC}">
                        <a14:shadowObscured xmlns:a14="http://schemas.microsoft.com/office/drawing/2010/main"/>
                      </a:ext>
                    </a:extLst>
                  </pic:spPr>
                </pic:pic>
              </a:graphicData>
            </a:graphic>
          </wp:inline>
        </w:drawing>
      </w:r>
    </w:p>
    <w:p w:rsidR="007223E9" w:rsidRDefault="007223E9" w:rsidP="003A3DAF">
      <w:pPr>
        <w:jc w:val="center"/>
      </w:pPr>
      <w:r>
        <w:t>Architektura autonomního nervového systému (Koeppen, Stanton, 2010, s. 219).</w:t>
      </w:r>
    </w:p>
    <w:p w:rsidR="003A3DAF" w:rsidRDefault="003A3DAF" w:rsidP="003A3DAF">
      <w:pPr>
        <w:keepNext/>
        <w:spacing w:before="240"/>
        <w:jc w:val="center"/>
      </w:pPr>
      <w:r w:rsidRPr="00003638">
        <w:rPr>
          <w:noProof/>
          <w:lang w:eastAsia="cs-CZ"/>
        </w:rPr>
        <w:drawing>
          <wp:inline distT="0" distB="0" distL="0" distR="0" wp14:anchorId="30F6F7C1" wp14:editId="0D8B6A54">
            <wp:extent cx="3908886" cy="3978324"/>
            <wp:effectExtent l="0" t="0" r="0" b="3175"/>
            <wp:docPr id="23" name="Obrázek 23" descr="C:\Users\MilanA\Documents\UPCE-RÝDL\NEUROPEDAGOGIKA TEORETICKÁ\NOBR 013 Sympaticus Gazzanig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lanA\Documents\UPCE-RÝDL\NEUROPEDAGOGIKA TEORETICKÁ\NOBR 013 Sympaticus Gazzanig 9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2118" cy="3981614"/>
                    </a:xfrm>
                    <a:prstGeom prst="rect">
                      <a:avLst/>
                    </a:prstGeom>
                    <a:noFill/>
                    <a:ln>
                      <a:noFill/>
                    </a:ln>
                  </pic:spPr>
                </pic:pic>
              </a:graphicData>
            </a:graphic>
          </wp:inline>
        </w:drawing>
      </w:r>
    </w:p>
    <w:p w:rsidR="003A3DAF" w:rsidRDefault="003A3DAF" w:rsidP="003A3DAF">
      <w:pPr>
        <w:spacing w:before="0" w:after="240"/>
        <w:jc w:val="center"/>
      </w:pPr>
      <w:r>
        <w:t>Funkce autonomního systému (Gazzaniga, 2009, s. 93).</w:t>
      </w:r>
    </w:p>
    <w:p w:rsidR="00894659" w:rsidRDefault="00894659" w:rsidP="00894659">
      <w:pPr>
        <w:pStyle w:val="Nadpis2"/>
      </w:pPr>
      <w:r>
        <w:lastRenderedPageBreak/>
        <w:t>Příklad z klinické praxe</w:t>
      </w:r>
    </w:p>
    <w:p w:rsidR="00894659" w:rsidRDefault="00894659" w:rsidP="00894659">
      <w:r>
        <w:t xml:space="preserve">Při aktivaci sympatetiku nervová zakončení (a) zesilují sílu kontrakce srdečního svalu, (b) kontrahují periferní žíly, které tím pádem kladou průtoku krve větší odpor. Větší odpor vyžaduje vyšší krevní tlak, což zpětně klade zvýšené nároky na sílu srdečního svalu. Při dlouhodobějším trvání bez náležité relaxace </w:t>
      </w:r>
      <w:r w:rsidR="00CF71BF">
        <w:t xml:space="preserve">dojde </w:t>
      </w:r>
      <w:r>
        <w:t xml:space="preserve">k zesílení srdeční stěny, která už jen tím vyvíjí vyšší tlak v krevním řečišti, aniž by k tomu byla stimulována. Hypertrofie srdeční stěny je charakteristická u pacientů s vysokým tlakem – hypertenzí. Biologické přizpůsobení na úrovni růstu buněk je typickým příkladem podmíněného učení – </w:t>
      </w:r>
      <w:r w:rsidR="00CF71BF" w:rsidRPr="00CF71BF">
        <w:rPr>
          <w:b/>
          <w:lang w:val="en-US"/>
        </w:rPr>
        <w:t>phy</w:t>
      </w:r>
      <w:r w:rsidRPr="00CF71BF">
        <w:rPr>
          <w:b/>
          <w:lang w:val="en-US"/>
        </w:rPr>
        <w:t>sical conditioning</w:t>
      </w:r>
      <w:r>
        <w:t xml:space="preserve"> (Koeppen, Stanton, 2010, s. 409).</w:t>
      </w:r>
      <w:r w:rsidR="00CF71BF">
        <w:t xml:space="preserve"> Léky proti vysokému krevnímu tlaku blokují </w:t>
      </w:r>
      <w:r w:rsidR="00CF71BF" w:rsidRPr="001951DD">
        <w:rPr>
          <w:rFonts w:asciiTheme="minorHAnsi" w:hAnsiTheme="minorHAnsi" w:cstheme="minorHAnsi"/>
        </w:rPr>
        <w:t>β</w:t>
      </w:r>
      <w:r w:rsidR="00CF71BF">
        <w:t xml:space="preserve">-adrenergní receptory, odtud se nazývají </w:t>
      </w:r>
      <w:r w:rsidR="00CF71BF" w:rsidRPr="00CF71BF">
        <w:rPr>
          <w:b/>
        </w:rPr>
        <w:t>betablokátory</w:t>
      </w:r>
      <w:r w:rsidR="00CF71BF">
        <w:t>.</w:t>
      </w:r>
    </w:p>
    <w:p w:rsidR="00CF71BF" w:rsidRDefault="00CF71BF" w:rsidP="00CF71BF">
      <w:pPr>
        <w:pStyle w:val="Nadpis2"/>
      </w:pPr>
      <w:r>
        <w:t>Příklad z klinické praxe</w:t>
      </w:r>
    </w:p>
    <w:p w:rsidR="00CF71BF" w:rsidRDefault="00CF71BF" w:rsidP="00CF71BF">
      <w:r>
        <w:t>Schéma stimulace jednotlivé buňky srdečního svalu a vzájemnou interakci obou větví autonomního systému ilustruje obrázek:</w:t>
      </w:r>
    </w:p>
    <w:p w:rsidR="00CF71BF" w:rsidRDefault="00CF71BF" w:rsidP="00CF71BF">
      <w:pPr>
        <w:keepNext/>
        <w:jc w:val="center"/>
      </w:pPr>
      <w:r>
        <w:rPr>
          <w:noProof/>
          <w:lang w:eastAsia="cs-CZ"/>
        </w:rPr>
        <w:drawing>
          <wp:inline distT="0" distB="0" distL="0" distR="0" wp14:anchorId="17E43842" wp14:editId="294F0422">
            <wp:extent cx="3388577" cy="2333767"/>
            <wp:effectExtent l="0" t="0" r="254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OBR 045 Autonom srd sval FZG 263.jpg"/>
                    <pic:cNvPicPr/>
                  </pic:nvPicPr>
                  <pic:blipFill>
                    <a:blip r:embed="rId41">
                      <a:extLst>
                        <a:ext uri="{28A0092B-C50C-407E-A947-70E740481C1C}">
                          <a14:useLocalDpi xmlns:a14="http://schemas.microsoft.com/office/drawing/2010/main" val="0"/>
                        </a:ext>
                      </a:extLst>
                    </a:blip>
                    <a:stretch>
                      <a:fillRect/>
                    </a:stretch>
                  </pic:blipFill>
                  <pic:spPr>
                    <a:xfrm>
                      <a:off x="0" y="0"/>
                      <a:ext cx="3392642" cy="2336567"/>
                    </a:xfrm>
                    <a:prstGeom prst="rect">
                      <a:avLst/>
                    </a:prstGeom>
                  </pic:spPr>
                </pic:pic>
              </a:graphicData>
            </a:graphic>
          </wp:inline>
        </w:drawing>
      </w:r>
    </w:p>
    <w:p w:rsidR="00CF71BF" w:rsidRDefault="00CF71BF" w:rsidP="00CF71BF">
      <w:pPr>
        <w:spacing w:after="240"/>
        <w:ind w:left="1134" w:right="1077"/>
        <w:jc w:val="center"/>
      </w:pPr>
      <w:r>
        <w:t>Interakce sympatetického a parasympatetického systému ve svalové buňce srdce (vypůjčeno z: Koeppen, Stanton, 2010. s. 263).</w:t>
      </w:r>
    </w:p>
    <w:p w:rsidR="00CF71BF" w:rsidRPr="00894659" w:rsidRDefault="00CF71BF" w:rsidP="00894659">
      <w:r>
        <w:t>Signál sympatetického systému je přenášen adrenalinem a noradrenalinem (</w:t>
      </w:r>
      <w:r>
        <w:rPr>
          <w:lang w:val="en-US"/>
        </w:rPr>
        <w:t>epinephrine, norepinephrine</w:t>
      </w:r>
      <w:r>
        <w:t xml:space="preserve">), které se vážou na </w:t>
      </w:r>
      <w:r w:rsidRPr="001951DD">
        <w:rPr>
          <w:rFonts w:asciiTheme="minorHAnsi" w:hAnsiTheme="minorHAnsi" w:cstheme="minorHAnsi"/>
        </w:rPr>
        <w:t>β</w:t>
      </w:r>
      <w:r>
        <w:t xml:space="preserve">-adrenergní receptor </w:t>
      </w:r>
      <w:r w:rsidRPr="001951DD">
        <w:rPr>
          <w:rFonts w:asciiTheme="minorHAnsi" w:hAnsiTheme="minorHAnsi" w:cstheme="minorHAnsi"/>
        </w:rPr>
        <w:t>β</w:t>
      </w:r>
      <w:r>
        <w:t>-AR a uvnitř buňky spouštějí kaskádu chemických reakcí (AC, cAMP, PKA). Na konci kaskády dochází k rychlejšímu vtoku iontů vápníku Ca</w:t>
      </w:r>
      <w:r>
        <w:rPr>
          <w:vertAlign w:val="superscript"/>
        </w:rPr>
        <w:t>++</w:t>
      </w:r>
      <w:r>
        <w:t xml:space="preserve"> do buňky napěťově řízeným kanálem Ca </w:t>
      </w:r>
      <w:r>
        <w:rPr>
          <w:lang w:val="en-US"/>
        </w:rPr>
        <w:t>channel</w:t>
      </w:r>
      <w:r>
        <w:t xml:space="preserve"> a uvolnění stejných iontů ze sarkoplasmatického retikula SR ryanidovým kanálem RyR. Čím víc vápníku v prostoru buňky, tím silnější kontrakce. Sympatetickou aktivaci „přibržďuje“ </w:t>
      </w:r>
      <w:r w:rsidRPr="00FD36A8">
        <w:rPr>
          <w:b/>
        </w:rPr>
        <w:t>inhibice parasympatetickým</w:t>
      </w:r>
      <w:r>
        <w:t xml:space="preserve"> </w:t>
      </w:r>
      <w:r w:rsidRPr="00FD36A8">
        <w:rPr>
          <w:b/>
        </w:rPr>
        <w:t>systém</w:t>
      </w:r>
      <w:r>
        <w:rPr>
          <w:b/>
        </w:rPr>
        <w:t>em</w:t>
      </w:r>
      <w:r>
        <w:t>, jehož přenašečem je acetylcholin Ach. Ten se váže na receptor M</w:t>
      </w:r>
      <w:r w:rsidRPr="00FD36A8">
        <w:rPr>
          <w:vertAlign w:val="subscript"/>
        </w:rPr>
        <w:t>2</w:t>
      </w:r>
      <w:r>
        <w:t>-Rec. Deaktivuje adenylát cyklázu AC (na obrázku znaménko mínus), což zpomalí vychytávání vápníku kanálem ATP/PLB a jeho většina je vypumpována z buňky ven. Současně se sníží průchodnost Ca</w:t>
      </w:r>
      <w:r>
        <w:rPr>
          <w:vertAlign w:val="superscript"/>
        </w:rPr>
        <w:t>++</w:t>
      </w:r>
      <w:r>
        <w:t xml:space="preserve"> </w:t>
      </w:r>
      <w:r>
        <w:rPr>
          <w:lang w:val="en-US"/>
        </w:rPr>
        <w:t>channel</w:t>
      </w:r>
      <w:r>
        <w:t>. Výsledkem je, že zatímco působením noradrenalinu zásoba vápníkových iontů Ca</w:t>
      </w:r>
      <w:r>
        <w:rPr>
          <w:vertAlign w:val="superscript"/>
        </w:rPr>
        <w:t>++</w:t>
      </w:r>
      <w:r>
        <w:t xml:space="preserve"> v buňce stoupá, působením acetylcholinu klesá a to mění </w:t>
      </w:r>
      <w:r>
        <w:rPr>
          <w:b/>
        </w:rPr>
        <w:t>sílu</w:t>
      </w:r>
      <w:r w:rsidRPr="00CF71BF">
        <w:rPr>
          <w:b/>
        </w:rPr>
        <w:t xml:space="preserve"> kontrakce</w:t>
      </w:r>
      <w:r>
        <w:t xml:space="preserve">. Tím se reguluje </w:t>
      </w:r>
      <w:r w:rsidRPr="00CF71BF">
        <w:rPr>
          <w:b/>
        </w:rPr>
        <w:t>krevní tlak</w:t>
      </w:r>
      <w:r>
        <w:t>.</w:t>
      </w:r>
    </w:p>
    <w:p w:rsidR="000762F3" w:rsidRDefault="000762F3" w:rsidP="000762F3">
      <w:pPr>
        <w:pStyle w:val="Nadpis2"/>
      </w:pPr>
      <w:r>
        <w:t>Příklad z klinické praxe</w:t>
      </w:r>
    </w:p>
    <w:p w:rsidR="000762F3" w:rsidRDefault="000762F3" w:rsidP="000762F3">
      <w:r>
        <w:t xml:space="preserve">Stresové funkce, potažmo autonomní kontrolu tělesných funkcí </w:t>
      </w:r>
      <w:r w:rsidR="003259C8">
        <w:t>řídí spolu s amygdalou</w:t>
      </w:r>
      <w:r>
        <w:t xml:space="preserve"> též kůra hemisfér. Konkrétně změny respirační tepové frekvence jsou </w:t>
      </w:r>
      <w:r w:rsidR="00FA2DCC">
        <w:t>ovlivňovány</w:t>
      </w:r>
      <w:r>
        <w:t xml:space="preserve"> levou hemisférou prostřednictvím parasympatetické dráhy</w:t>
      </w:r>
      <w:r w:rsidR="003259C8">
        <w:t>. K</w:t>
      </w:r>
      <w:r>
        <w:t xml:space="preserve">ontrakce srdečního svalu, které </w:t>
      </w:r>
      <w:r w:rsidR="003259C8">
        <w:t>vyvíjejí</w:t>
      </w:r>
      <w:r>
        <w:t xml:space="preserve"> krevní tlak, jsou naproti tomu odvislé od pravé h</w:t>
      </w:r>
      <w:r w:rsidR="00C35C68">
        <w:t>emisféry sympatetickou dráhou.</w:t>
      </w:r>
    </w:p>
    <w:p w:rsidR="003259C8" w:rsidRDefault="000762F3" w:rsidP="000762F3">
      <w:r>
        <w:t xml:space="preserve">Stejně jako při normální práci mozku existuje určitá funkční rovnováha </w:t>
      </w:r>
      <w:r w:rsidR="00FA2DCC">
        <w:t xml:space="preserve">(koordinace) </w:t>
      </w:r>
      <w:r>
        <w:t xml:space="preserve">mezi hemisférami, </w:t>
      </w:r>
      <w:r w:rsidR="00C35C68">
        <w:t xml:space="preserve">za normálních podmínek jsou v rovnováze i sympatetikus s parasympatetikem. </w:t>
      </w:r>
      <w:r w:rsidR="003259C8">
        <w:t>Nerovnováha</w:t>
      </w:r>
      <w:r w:rsidR="00C35C68">
        <w:t xml:space="preserve"> vyvolává špatně od žaludku, zvracení, třesy, poruchy vidění, bolest na hrudi, nízký nebo vysoký krevní tlak, srdeční arytmie, synkopy, sexuální dysfunkce</w:t>
      </w:r>
      <w:r w:rsidR="00FA2DCC">
        <w:t xml:space="preserve">, </w:t>
      </w:r>
      <w:r w:rsidR="002B6C70">
        <w:t>pomočování</w:t>
      </w:r>
      <w:r w:rsidR="003259C8">
        <w:t>.</w:t>
      </w:r>
    </w:p>
    <w:p w:rsidR="00CF71BF" w:rsidRDefault="003259C8" w:rsidP="000762F3">
      <w:r>
        <w:lastRenderedPageBreak/>
        <w:t>Dysfunkce pravé hemisféry, jmenovitě inzuly a předního gyru cinguli bývá přítomna u dětí s deficitem pozornosti a hyperaktivitou (ADHD). Tyto dětí trpí hypoaktivitou</w:t>
      </w:r>
      <w:r w:rsidR="00994400" w:rsidRPr="00994400">
        <w:t xml:space="preserve"> </w:t>
      </w:r>
      <w:r w:rsidR="00994400">
        <w:t>sympatetiku</w:t>
      </w:r>
      <w:r>
        <w:t>. Trénink pomocí biofeedbacku vedoucí ke zvýšení autonomního arousalu (vzrušení) podporuje nejen sympatetickou aktivaci, ale i stálejší pozornost</w:t>
      </w:r>
      <w:r w:rsidR="002B6C70" w:rsidRPr="002B6C70">
        <w:t xml:space="preserve"> </w:t>
      </w:r>
      <w:r w:rsidR="002B6C70">
        <w:t xml:space="preserve">(podle Suchy in </w:t>
      </w:r>
      <w:r w:rsidR="00053E0D">
        <w:t>Kulišťák et al.,</w:t>
      </w:r>
      <w:r w:rsidR="002B6C70">
        <w:t xml:space="preserve"> 2017, s. 220, 221).</w:t>
      </w:r>
    </w:p>
    <w:p w:rsidR="00D73D20" w:rsidRPr="001951DD" w:rsidRDefault="00D73D20" w:rsidP="000762F3">
      <w:r>
        <w:t>Pro normální funkci srdce je třeba, aby se poměr aktivity sympatetického a parasympatetického systému držel v určitých mezích</w:t>
      </w:r>
      <w:r w:rsidR="00C2079C">
        <w:t>. Stane-li se, že parasympatetik</w:t>
      </w:r>
      <w:r>
        <w:t xml:space="preserve">us „přestřelí“, dojde k narušení srdečního rytmu, točení hlavy až bezvědomí. Tento jev nese klinické označení </w:t>
      </w:r>
      <w:r w:rsidRPr="00D73D20">
        <w:rPr>
          <w:b/>
        </w:rPr>
        <w:t>synkopa</w:t>
      </w:r>
      <w:r>
        <w:t>. Jeho podstatou je reakce reflexního typu na silnou bolest nebo psychologický stimul (Koeppen, Stanton, 2010, s. 303).</w:t>
      </w:r>
    </w:p>
    <w:p w:rsidR="00C35C68" w:rsidRDefault="00C35C68" w:rsidP="000762F3">
      <w:r>
        <w:t xml:space="preserve">Co může způsobit funkční nerovnováhu mezi hemisférami? </w:t>
      </w:r>
      <w:r w:rsidR="001718F0">
        <w:t>Vedle případné neurovývojové poruchy j</w:t>
      </w:r>
      <w:r>
        <w:t>sou to především stresory</w:t>
      </w:r>
      <w:r w:rsidR="001718F0">
        <w:t>:</w:t>
      </w:r>
      <w:r>
        <w:t xml:space="preserve"> strach, pocity ohrožení, pocity nejistoty, hektický denní program, </w:t>
      </w:r>
      <w:r w:rsidR="00183789">
        <w:t xml:space="preserve">emočně silně expresivní </w:t>
      </w:r>
      <w:r w:rsidR="001718F0">
        <w:t>turbulentní</w:t>
      </w:r>
      <w:r w:rsidR="00183789">
        <w:t xml:space="preserve"> prostředí, </w:t>
      </w:r>
      <w:r>
        <w:t>dlouhodobý nedostatek relaxačních aktivit, přepracovanost a v neposlední řadě mentální neklid –</w:t>
      </w:r>
      <w:r w:rsidR="00FA2DCC">
        <w:t xml:space="preserve"> neodbytné</w:t>
      </w:r>
      <w:r>
        <w:t xml:space="preserve"> převalování myšlenek, hlavně těch „černých“.</w:t>
      </w:r>
    </w:p>
    <w:p w:rsidR="00C35C68" w:rsidRPr="000762F3" w:rsidRDefault="00C35C68" w:rsidP="000762F3">
      <w:r>
        <w:t>Právě z těchto důvodů moderní terapie poruch vyvolaných psychogenními příčinami, jejichž zevrubný seznam jsme uvedli, se opírá o dva základní pilíře: (a) relaxaci s následnou úpravou denního režimu</w:t>
      </w:r>
      <w:r w:rsidR="00FA2DCC">
        <w:t xml:space="preserve"> (somatická a behaviorální složka)</w:t>
      </w:r>
      <w:r>
        <w:t>, (b) práci s myšlenkami a představami (kognitivní složka).</w:t>
      </w:r>
      <w:r w:rsidR="00B750C7">
        <w:t xml:space="preserve"> Cílem je dostat jak </w:t>
      </w:r>
      <w:r w:rsidR="00EB0A93">
        <w:t>obě složky</w:t>
      </w:r>
      <w:r w:rsidR="00B750C7">
        <w:t xml:space="preserve"> autonomního řízení</w:t>
      </w:r>
      <w:r w:rsidR="00095362">
        <w:t>,</w:t>
      </w:r>
      <w:r w:rsidR="00B750C7">
        <w:t xml:space="preserve"> tak hemisferální interakci do rovnováhy.</w:t>
      </w:r>
    </w:p>
    <w:p w:rsidR="0033290B" w:rsidRDefault="0033290B" w:rsidP="0033290B">
      <w:pPr>
        <w:pStyle w:val="Nadpis2"/>
      </w:pPr>
      <w:r>
        <w:t>Zadání pro samostatnou práci</w:t>
      </w:r>
    </w:p>
    <w:p w:rsidR="0033290B" w:rsidRDefault="0033290B" w:rsidP="0035606C">
      <w:pPr>
        <w:pStyle w:val="Odstavecseseznamem"/>
        <w:numPr>
          <w:ilvl w:val="0"/>
          <w:numId w:val="45"/>
        </w:numPr>
        <w:jc w:val="left"/>
      </w:pPr>
      <w:r>
        <w:t xml:space="preserve">Prostudujte dráhy autonomního nervového systému a logicky odvoďte, jakou funkci a proč aktivuje </w:t>
      </w:r>
      <w:r w:rsidR="00E679E4">
        <w:t>sympatetic</w:t>
      </w:r>
      <w:r>
        <w:t>ký systém v příslušných orgánech v </w:t>
      </w:r>
      <w:r w:rsidR="00611296">
        <w:t>době</w:t>
      </w:r>
      <w:r>
        <w:t xml:space="preserve"> stresu (ohrožení). Čím se tato aktivovaná funkce liší od </w:t>
      </w:r>
      <w:r w:rsidR="00AF4BA2">
        <w:t>nestresové</w:t>
      </w:r>
      <w:r>
        <w:t xml:space="preserve"> funkce aktivované para</w:t>
      </w:r>
      <w:r w:rsidR="00E679E4">
        <w:t>sympatetic</w:t>
      </w:r>
      <w:r w:rsidR="00AF4BA2">
        <w:t>kým systémem</w:t>
      </w:r>
      <w:r>
        <w:t>?</w:t>
      </w:r>
    </w:p>
    <w:p w:rsidR="00611296" w:rsidRDefault="00611296" w:rsidP="00611296">
      <w:r>
        <w:t>Například:</w:t>
      </w:r>
    </w:p>
    <w:p w:rsidR="00611296" w:rsidRDefault="00611296" w:rsidP="0035606C">
      <w:pPr>
        <w:pStyle w:val="Odstavecseseznamem"/>
        <w:numPr>
          <w:ilvl w:val="0"/>
          <w:numId w:val="45"/>
        </w:numPr>
        <w:jc w:val="left"/>
      </w:pPr>
      <w:r>
        <w:t>Proč se ve stresu rozšiřují oční pupily?</w:t>
      </w:r>
    </w:p>
    <w:p w:rsidR="00611296" w:rsidRDefault="00611296" w:rsidP="0035606C">
      <w:pPr>
        <w:pStyle w:val="Odstavecseseznamem"/>
        <w:numPr>
          <w:ilvl w:val="0"/>
          <w:numId w:val="45"/>
        </w:numPr>
        <w:jc w:val="left"/>
      </w:pPr>
      <w:r>
        <w:t xml:space="preserve">Proč se </w:t>
      </w:r>
      <w:r w:rsidR="007346A8">
        <w:t xml:space="preserve">zvyšuje </w:t>
      </w:r>
      <w:r w:rsidR="002A2E3B">
        <w:t>krevní tlak</w:t>
      </w:r>
      <w:r>
        <w:t xml:space="preserve"> a rozšiřují bronchy (průdušky)?</w:t>
      </w:r>
    </w:p>
    <w:p w:rsidR="00611296" w:rsidRDefault="00611296" w:rsidP="0035606C">
      <w:pPr>
        <w:pStyle w:val="Odstavecseseznamem"/>
        <w:numPr>
          <w:ilvl w:val="0"/>
          <w:numId w:val="45"/>
        </w:numPr>
        <w:jc w:val="left"/>
      </w:pPr>
      <w:r>
        <w:t>Proč se snižuje aktivita žaludku a trávení?</w:t>
      </w:r>
    </w:p>
    <w:p w:rsidR="001B78B1" w:rsidRDefault="001B78B1" w:rsidP="0035606C">
      <w:pPr>
        <w:pStyle w:val="Odstavecseseznamem"/>
        <w:numPr>
          <w:ilvl w:val="0"/>
          <w:numId w:val="45"/>
        </w:numPr>
        <w:jc w:val="left"/>
      </w:pPr>
      <w:r>
        <w:t>Proč ve stresu, například před zkoušením ve škole, může bolet žaludek a může být průjem?</w:t>
      </w:r>
    </w:p>
    <w:p w:rsidR="00CC2E05" w:rsidRDefault="00CC2E05" w:rsidP="00CC2E05">
      <w:pPr>
        <w:pStyle w:val="Nadpis2"/>
      </w:pPr>
      <w:r>
        <w:t>Zadání pro samostatnou práci</w:t>
      </w:r>
    </w:p>
    <w:p w:rsidR="00CC2E05" w:rsidRDefault="00CC2E05" w:rsidP="00CC2E05">
      <w:r>
        <w:t xml:space="preserve">Nitroglycerin zvyšuje produkci NO (oxid dusnatý), který pomáhá uvolňovat hladké svaly srdečních tepen. Z toho důvodu se tradičně užívá k léčbě </w:t>
      </w:r>
      <w:r w:rsidRPr="00CC2E05">
        <w:rPr>
          <w:b/>
        </w:rPr>
        <w:t>anginy pectoris</w:t>
      </w:r>
      <w:r>
        <w:t xml:space="preserve"> – bolest na hrudi z důvodu nedostatečného prokrvení srdečního svalu.</w:t>
      </w:r>
    </w:p>
    <w:p w:rsidR="00CC2E05" w:rsidRDefault="00D724ED" w:rsidP="00CC2E05">
      <w:pPr>
        <w:pStyle w:val="Odstavecseseznamem"/>
        <w:numPr>
          <w:ilvl w:val="0"/>
          <w:numId w:val="65"/>
        </w:numPr>
        <w:jc w:val="left"/>
      </w:pPr>
      <w:r>
        <w:t>Rozvažte</w:t>
      </w:r>
      <w:r w:rsidR="00CC2E05">
        <w:t>, jak může souviset chronické stažení srdečn</w:t>
      </w:r>
      <w:r>
        <w:t>ích tepen s dlouhodobým stresem?</w:t>
      </w:r>
    </w:p>
    <w:p w:rsidR="00CC2E05" w:rsidRDefault="00CC2E05" w:rsidP="00CC2E05">
      <w:pPr>
        <w:pStyle w:val="Odstavecseseznamem"/>
        <w:numPr>
          <w:ilvl w:val="0"/>
          <w:numId w:val="65"/>
        </w:numPr>
        <w:jc w:val="left"/>
      </w:pPr>
      <w:r>
        <w:t>Nalezněte v lékařských statistikách korelaci mezi anginou pectoris a stresovým průběhem života pacientů s anginou pectoris.</w:t>
      </w:r>
    </w:p>
    <w:p w:rsidR="004C73D7" w:rsidRPr="00CC2E05" w:rsidRDefault="004C73D7" w:rsidP="00CC2E05">
      <w:pPr>
        <w:pStyle w:val="Odstavecseseznamem"/>
        <w:numPr>
          <w:ilvl w:val="0"/>
          <w:numId w:val="65"/>
        </w:numPr>
        <w:jc w:val="left"/>
      </w:pPr>
      <w:r>
        <w:t>Proč se říká – nenervuj se, nebo tě klepne?</w:t>
      </w:r>
    </w:p>
    <w:p w:rsidR="00CC2E05" w:rsidRDefault="00CC2E05" w:rsidP="00CC2E05">
      <w:pPr>
        <w:pStyle w:val="Nadpis2"/>
      </w:pPr>
      <w:r>
        <w:t>Zadání pro samostatnou práci</w:t>
      </w:r>
    </w:p>
    <w:p w:rsidR="001B78B1" w:rsidRDefault="001B78B1" w:rsidP="001B78B1">
      <w:r>
        <w:t>Z podstaty integrace modalit AND/OR funkcí dovoďte, proč ve stresu:</w:t>
      </w:r>
    </w:p>
    <w:p w:rsidR="001B78B1" w:rsidRDefault="001B78B1" w:rsidP="0035606C">
      <w:pPr>
        <w:pStyle w:val="Odstavecseseznamem"/>
        <w:numPr>
          <w:ilvl w:val="0"/>
          <w:numId w:val="46"/>
        </w:numPr>
        <w:jc w:val="left"/>
      </w:pPr>
      <w:r>
        <w:t>Žák při zkoušení a při písemce, je-li ve stresu, hůře myslí?</w:t>
      </w:r>
    </w:p>
    <w:p w:rsidR="001B78B1" w:rsidRDefault="001B78B1" w:rsidP="0035606C">
      <w:pPr>
        <w:pStyle w:val="Odstavecseseznamem"/>
        <w:numPr>
          <w:ilvl w:val="0"/>
          <w:numId w:val="46"/>
        </w:numPr>
        <w:jc w:val="left"/>
      </w:pPr>
      <w:r>
        <w:t>Nakolik je takový způsob zkoušení víc testem psychické odolnosti než prověrkou znalostí a dovedností a proč?</w:t>
      </w:r>
      <w:r w:rsidR="00CD5E27">
        <w:t xml:space="preserve"> </w:t>
      </w:r>
      <w:r>
        <w:t>Nakolik je výsledek takového zkoušení relevantní?</w:t>
      </w:r>
    </w:p>
    <w:p w:rsidR="005562A1" w:rsidRDefault="00CD5E27" w:rsidP="0035606C">
      <w:pPr>
        <w:pStyle w:val="Odstavecseseznamem"/>
        <w:numPr>
          <w:ilvl w:val="0"/>
          <w:numId w:val="46"/>
        </w:numPr>
        <w:jc w:val="left"/>
      </w:pPr>
      <w:r>
        <w:t>Proč může žák dlouhodobě exponovaný takovouto nekompenzovanou zátěží skončit až v drogách? (zaměřte se na slovo nekompenzovanou)</w:t>
      </w:r>
    </w:p>
    <w:p w:rsidR="004C7920" w:rsidRDefault="004C7920" w:rsidP="0035606C">
      <w:pPr>
        <w:pStyle w:val="Odstavecseseznamem"/>
        <w:numPr>
          <w:ilvl w:val="0"/>
          <w:numId w:val="46"/>
        </w:numPr>
        <w:jc w:val="left"/>
      </w:pPr>
      <w:r>
        <w:t>Přemýšlejte, jak to udělat, aby zkoušení mělo maximální vypovídací hodnotu, přiměřený motivační účinek a přitom nezvyšovalo riziko psychogenně kauzální poruchy.</w:t>
      </w:r>
    </w:p>
    <w:p w:rsidR="00E837CF" w:rsidRDefault="00E837CF" w:rsidP="00A9042B">
      <w:pPr>
        <w:pStyle w:val="Nadpis2"/>
      </w:pPr>
      <w:r>
        <w:lastRenderedPageBreak/>
        <w:t>Příklad z klinické praxe – nikotin</w:t>
      </w:r>
    </w:p>
    <w:p w:rsidR="00E837CF" w:rsidRDefault="00E837CF" w:rsidP="00E837CF">
      <w:r>
        <w:t>Hlavním přenašečem para</w:t>
      </w:r>
      <w:r w:rsidR="00E679E4">
        <w:t>sympatetic</w:t>
      </w:r>
      <w:r>
        <w:t xml:space="preserve">kého systému je acetylcholin. Zároveň působí v mozku jako neuromodulátor produkovaný septálním jádrem a jádrem nucleus basalis. Cholinergní neurony </w:t>
      </w:r>
      <w:r w:rsidR="00C24BA7">
        <w:t xml:space="preserve">difuzně </w:t>
      </w:r>
      <w:r>
        <w:t xml:space="preserve">inervují z bazálního předmozku </w:t>
      </w:r>
      <w:r w:rsidR="00786DCE">
        <w:t>(</w:t>
      </w:r>
      <w:r w:rsidR="003F02B8">
        <w:rPr>
          <w:lang w:val="en-US"/>
        </w:rPr>
        <w:t>basal forebrain</w:t>
      </w:r>
      <w:r w:rsidR="00786DCE">
        <w:t xml:space="preserve">) </w:t>
      </w:r>
      <w:r>
        <w:t xml:space="preserve">rozsáhlé oblasti neokortexu včetně amygdal a </w:t>
      </w:r>
      <w:r w:rsidR="00C24BA7">
        <w:t>hipo</w:t>
      </w:r>
      <w:r>
        <w:t xml:space="preserve">kampů. </w:t>
      </w:r>
      <w:r w:rsidR="00C24BA7">
        <w:t>Acetyl</w:t>
      </w:r>
      <w:r>
        <w:t>cholin pracuje v bazálních gangliích a je přenašečem v nervosvalovém spojení motorických neuronů se svalovými vlákny (Koeppen, Stanton, 2010, s. 95).</w:t>
      </w:r>
    </w:p>
    <w:p w:rsidR="00E837CF" w:rsidRPr="00E837CF" w:rsidRDefault="00E837CF" w:rsidP="00E837CF">
      <w:r>
        <w:t xml:space="preserve">Cholinergní receptory se v zásadě dělí na dvě skupiny – nikotinové a muskarinové. Nikotinové dostaly svůj název od toho, že jsou citlivé na nikotin. </w:t>
      </w:r>
      <w:r w:rsidR="00C24BA7">
        <w:t>P</w:t>
      </w:r>
      <w:r>
        <w:t>o vde</w:t>
      </w:r>
      <w:r w:rsidR="00147CEB">
        <w:t xml:space="preserve">chnutí nikotinu z cigarety se podpoří aktivita </w:t>
      </w:r>
      <w:r>
        <w:t>para</w:t>
      </w:r>
      <w:r w:rsidR="00E679E4">
        <w:t>sympatetic</w:t>
      </w:r>
      <w:r w:rsidR="00147CEB">
        <w:t>kého</w:t>
      </w:r>
      <w:r>
        <w:t xml:space="preserve"> systém</w:t>
      </w:r>
      <w:r w:rsidR="00147CEB">
        <w:t>u</w:t>
      </w:r>
      <w:r>
        <w:t xml:space="preserve"> a </w:t>
      </w:r>
      <w:r w:rsidR="00147CEB">
        <w:t>v organismu dochází k posílení nestresové reakce</w:t>
      </w:r>
      <w:r>
        <w:t>. Z těchto důvodů se nikotin stal zklidňující návykovou drogou.</w:t>
      </w:r>
      <w:r w:rsidR="00147CEB">
        <w:t xml:space="preserve"> Vlastní příčinu neklidu</w:t>
      </w:r>
      <w:r w:rsidR="00C24BA7">
        <w:t xml:space="preserve"> ovšem neřeší</w:t>
      </w:r>
      <w:r w:rsidR="00237F5C">
        <w:t xml:space="preserve"> a proto je nebezpečný.</w:t>
      </w:r>
    </w:p>
    <w:p w:rsidR="00013540" w:rsidRDefault="00013540" w:rsidP="00A9042B">
      <w:pPr>
        <w:pStyle w:val="Nadpis2"/>
      </w:pPr>
      <w:r>
        <w:t>Zadání pro samostatnou práci</w:t>
      </w:r>
    </w:p>
    <w:p w:rsidR="00013540" w:rsidRDefault="00013540" w:rsidP="0035606C">
      <w:pPr>
        <w:pStyle w:val="Odstavecseseznamem"/>
        <w:numPr>
          <w:ilvl w:val="0"/>
          <w:numId w:val="29"/>
        </w:numPr>
        <w:ind w:left="714" w:hanging="357"/>
        <w:contextualSpacing w:val="0"/>
        <w:jc w:val="left"/>
      </w:pPr>
      <w:r>
        <w:t xml:space="preserve">Vysledujte na dospělém člověku, který upadl do stresu, jak nejprve hledá únik nebo útočí, </w:t>
      </w:r>
      <w:r w:rsidR="00EA23A9">
        <w:t xml:space="preserve">například slovně, </w:t>
      </w:r>
      <w:r>
        <w:t>a až po tom, co stres opadne, začne se vracet k normálu. Ve stresu uvažuje i vnímá</w:t>
      </w:r>
      <w:r w:rsidRPr="00013540">
        <w:t xml:space="preserve"> </w:t>
      </w:r>
      <w:r>
        <w:t>jinak, než mimo stres.</w:t>
      </w:r>
    </w:p>
    <w:p w:rsidR="00013540" w:rsidRDefault="00013540" w:rsidP="0035606C">
      <w:pPr>
        <w:pStyle w:val="Odstavecseseznamem"/>
        <w:numPr>
          <w:ilvl w:val="0"/>
          <w:numId w:val="29"/>
        </w:numPr>
        <w:jc w:val="left"/>
      </w:pPr>
      <w:r>
        <w:t>Vztáhněte toto poznání na dítě, které se leklo, upadlo, poranilo, bojí se někoho nebo něčeho.</w:t>
      </w:r>
    </w:p>
    <w:p w:rsidR="00013540" w:rsidRDefault="00013540" w:rsidP="009973E5">
      <w:pPr>
        <w:pStyle w:val="Odstavecseseznamem"/>
        <w:numPr>
          <w:ilvl w:val="0"/>
          <w:numId w:val="29"/>
        </w:numPr>
        <w:jc w:val="left"/>
      </w:pPr>
      <w:r>
        <w:t>Promyslete a zodpovězte otázku: zlobí dítě, jak se s oblibou říká, nebo je ve stresu?</w:t>
      </w:r>
      <w:r w:rsidR="009973E5" w:rsidRPr="009973E5">
        <w:t xml:space="preserve"> </w:t>
      </w:r>
      <w:r w:rsidR="009973E5">
        <w:t>Je schopno ve stresu poslouchat vaše příkazy a plnit vaše požadavky?</w:t>
      </w:r>
    </w:p>
    <w:p w:rsidR="001F5635" w:rsidRDefault="001F5635" w:rsidP="001F5635">
      <w:r>
        <w:t>Omnia sponte fluant, absit violentia rébus = Nechť vše plyne z vlastní vůle, aby ve věcech nebylo násilí (citát Komenského).</w:t>
      </w:r>
    </w:p>
    <w:p w:rsidR="00013540" w:rsidRDefault="00013540" w:rsidP="0035606C">
      <w:pPr>
        <w:pStyle w:val="Odstavecseseznamem"/>
        <w:numPr>
          <w:ilvl w:val="0"/>
          <w:numId w:val="29"/>
        </w:numPr>
        <w:jc w:val="left"/>
      </w:pPr>
      <w:r>
        <w:t xml:space="preserve">Pokud ne, jak vyřešíte situaci s tzv. neposlušným dítětem, abyste mu umožnili překonat jeho stres a vrátit </w:t>
      </w:r>
      <w:r w:rsidR="005338B1">
        <w:t>na cestu</w:t>
      </w:r>
      <w:r>
        <w:t xml:space="preserve"> obnovování rovnováhy?</w:t>
      </w:r>
    </w:p>
    <w:p w:rsidR="00EA23A9" w:rsidRDefault="00EA23A9" w:rsidP="0035606C">
      <w:pPr>
        <w:pStyle w:val="Odstavecseseznamem"/>
        <w:numPr>
          <w:ilvl w:val="0"/>
          <w:numId w:val="29"/>
        </w:numPr>
        <w:jc w:val="left"/>
      </w:pPr>
      <w:r>
        <w:t>Co riskujete u dítěte, nevyřešíte-li opakovaně jeho stresové situace fyziologicky ohleduplným způsobem?</w:t>
      </w:r>
    </w:p>
    <w:p w:rsidR="005562A1" w:rsidRDefault="005562A1" w:rsidP="005562A1">
      <w:r>
        <w:t xml:space="preserve">Trvale zvýšená hladina stresu čili nabuzení </w:t>
      </w:r>
      <w:r w:rsidR="00E679E4">
        <w:t>sympatetic</w:t>
      </w:r>
      <w:r>
        <w:t xml:space="preserve">kého systému zvyšuje riziko kardiovaskulárních </w:t>
      </w:r>
      <w:r w:rsidR="00E96443">
        <w:t>onemocnění</w:t>
      </w:r>
      <w:r>
        <w:t>.</w:t>
      </w:r>
    </w:p>
    <w:p w:rsidR="005562A1" w:rsidRDefault="005562A1" w:rsidP="005562A1">
      <w:pPr>
        <w:pStyle w:val="Nadpis2"/>
      </w:pPr>
      <w:r>
        <w:t>Zadání pro samostatnou práci</w:t>
      </w:r>
    </w:p>
    <w:p w:rsidR="005562A1" w:rsidRDefault="005562A1" w:rsidP="0035606C">
      <w:pPr>
        <w:pStyle w:val="Odstavecseseznamem"/>
        <w:numPr>
          <w:ilvl w:val="0"/>
          <w:numId w:val="49"/>
        </w:numPr>
        <w:jc w:val="left"/>
      </w:pPr>
      <w:r>
        <w:t>Proč se při psychické nepohodě (stresu) zvyšuje krevní tlak?</w:t>
      </w:r>
    </w:p>
    <w:p w:rsidR="005562A1" w:rsidRDefault="005562A1" w:rsidP="0035606C">
      <w:pPr>
        <w:pStyle w:val="Odstavecseseznamem"/>
        <w:numPr>
          <w:ilvl w:val="0"/>
          <w:numId w:val="49"/>
        </w:numPr>
        <w:jc w:val="left"/>
      </w:pPr>
      <w:r>
        <w:t>Jak to zvyšuje riziko kardiovaskulárních</w:t>
      </w:r>
      <w:r w:rsidRPr="005562A1">
        <w:t xml:space="preserve"> </w:t>
      </w:r>
      <w:r>
        <w:t>poruch, kterých a proč?</w:t>
      </w:r>
    </w:p>
    <w:p w:rsidR="005562A1" w:rsidRDefault="005562A1" w:rsidP="0035606C">
      <w:pPr>
        <w:pStyle w:val="Odstavecseseznamem"/>
        <w:numPr>
          <w:ilvl w:val="0"/>
          <w:numId w:val="49"/>
        </w:numPr>
        <w:jc w:val="left"/>
      </w:pPr>
      <w:r>
        <w:t>Proč nelze chronicky zvýšený krevní tlak vrátit k normálu psychogenním způsobem a pacient je nadosmrti odsouzen užívat prášky – jaké?</w:t>
      </w:r>
    </w:p>
    <w:p w:rsidR="005562A1" w:rsidRDefault="005562A1" w:rsidP="0035606C">
      <w:pPr>
        <w:pStyle w:val="Odstavecseseznamem"/>
        <w:numPr>
          <w:ilvl w:val="0"/>
          <w:numId w:val="49"/>
        </w:numPr>
        <w:jc w:val="left"/>
      </w:pPr>
      <w:r>
        <w:t>Kolik to celé</w:t>
      </w:r>
      <w:r w:rsidR="00774F58">
        <w:t>, včetně infarktů a mrtvic,</w:t>
      </w:r>
      <w:r>
        <w:t xml:space="preserve"> </w:t>
      </w:r>
      <w:r w:rsidR="00E96443">
        <w:t xml:space="preserve">ročně </w:t>
      </w:r>
      <w:r>
        <w:t>stojí společnost – vyjděte ze statistik?</w:t>
      </w:r>
    </w:p>
    <w:p w:rsidR="00D95674" w:rsidRDefault="0032286A" w:rsidP="00A9042B">
      <w:pPr>
        <w:pStyle w:val="Nadpis2"/>
      </w:pPr>
      <w:r>
        <w:t>Integrační</w:t>
      </w:r>
      <w:r w:rsidR="00D95674">
        <w:t xml:space="preserve"> funkce amygdal</w:t>
      </w:r>
    </w:p>
    <w:p w:rsidR="00013540" w:rsidRDefault="00D95674" w:rsidP="00D95674">
      <w:r>
        <w:t>Vstupy amygdal jsou propojeny s nejrůznějšími částmi kůry. Na základě AND/OR funkce, přijde-li z kterékoli této části signál obsahující charakteristické znaky ohrožení anebo dojde k souběhu slabších ohrožujících signál</w:t>
      </w:r>
      <w:r w:rsidR="001237E6">
        <w:t>ů</w:t>
      </w:r>
      <w:r>
        <w:t xml:space="preserve"> z více částí, amygdaly spouštějí stres. Nákres nese označení </w:t>
      </w:r>
      <w:r w:rsidRPr="00D95674">
        <w:rPr>
          <w:b/>
        </w:rPr>
        <w:t>konektivita amygdal</w:t>
      </w:r>
      <w:r>
        <w:t>.</w:t>
      </w:r>
    </w:p>
    <w:p w:rsidR="00630798" w:rsidRDefault="001237E6" w:rsidP="00D95674">
      <w:pPr>
        <w:keepNext/>
        <w:spacing w:before="240"/>
        <w:jc w:val="center"/>
      </w:pPr>
      <w:r w:rsidRPr="001237E6">
        <w:rPr>
          <w:noProof/>
          <w:lang w:eastAsia="cs-CZ"/>
        </w:rPr>
        <w:lastRenderedPageBreak/>
        <w:drawing>
          <wp:inline distT="0" distB="0" distL="0" distR="0">
            <wp:extent cx="3126615" cy="2483893"/>
            <wp:effectExtent l="0" t="0" r="0" b="0"/>
            <wp:docPr id="24" name="Obrázek 24" descr="C:\Users\MilanA\Documents\UPCE-RÝDL\NEUROPEDAGOGIKA TEORETICKÁ\NOBR 012 Amygdala Konekti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lanA\Documents\UPCE-RÝDL\NEUROPEDAGOGIKA TEORETICKÁ\NOBR 012 Amygdala Konektivit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7016" cy="2515989"/>
                    </a:xfrm>
                    <a:prstGeom prst="rect">
                      <a:avLst/>
                    </a:prstGeom>
                    <a:noFill/>
                    <a:ln>
                      <a:noFill/>
                    </a:ln>
                  </pic:spPr>
                </pic:pic>
              </a:graphicData>
            </a:graphic>
          </wp:inline>
        </w:drawing>
      </w:r>
    </w:p>
    <w:p w:rsidR="00C44E04" w:rsidRDefault="00837F83" w:rsidP="00013540">
      <w:pPr>
        <w:spacing w:after="240"/>
        <w:jc w:val="center"/>
      </w:pPr>
      <w:r>
        <w:t xml:space="preserve">Konektivita amygdal </w:t>
      </w:r>
      <w:r w:rsidR="00013540">
        <w:t>(Koukolík, 2012, s. 295).</w:t>
      </w:r>
    </w:p>
    <w:p w:rsidR="00BB54FC" w:rsidRDefault="00BB54FC" w:rsidP="00C44E04">
      <w:r>
        <w:t>Další obrázek ukazuje na příkladu sluchového vjemu, jak rychlé je spuštění stresové osy. Po zpracování zvuku hlemýžděm středního ucha (kochleou) trvá cesta přes jádra mozkového kmene do primárního sluchového kortexu cca 15 ms.</w:t>
      </w:r>
    </w:p>
    <w:p w:rsidR="00CC2E05" w:rsidRDefault="00CC2E05" w:rsidP="00C44E04">
      <w:r>
        <w:t xml:space="preserve">Přibližně stejnou dobu trvá cesta signálu do amygdal a k jejich výstupu. Celková doba se tedy pohybuje kolem 30 ms. Počínaje tímto okamžikem se začnou projevovat fyziologické známky stresu. Proces je pod rozlišovací hranicí vědomím. Proto jsou tímto spuštěné motorické reakce vědomím neovladatelné. Mají </w:t>
      </w:r>
      <w:r w:rsidRPr="00FE7DB1">
        <w:rPr>
          <w:b/>
        </w:rPr>
        <w:t>vlastnosti</w:t>
      </w:r>
      <w:r>
        <w:t xml:space="preserve"> </w:t>
      </w:r>
      <w:r w:rsidRPr="00FE7DB1">
        <w:rPr>
          <w:b/>
        </w:rPr>
        <w:t>reflexu</w:t>
      </w:r>
      <w:r>
        <w:t>.</w:t>
      </w:r>
    </w:p>
    <w:p w:rsidR="00630798" w:rsidRDefault="009E7CFA" w:rsidP="00BB54FC">
      <w:pPr>
        <w:keepNext/>
        <w:spacing w:before="240"/>
        <w:jc w:val="center"/>
      </w:pPr>
      <w:r>
        <w:pict>
          <v:shape id="_x0000_i1029" type="#_x0000_t75" style="width:329.9pt;height:299.8pt">
            <v:imagedata r:id="rId43" o:title="NOBR 011 Stres sluch"/>
          </v:shape>
        </w:pict>
      </w:r>
    </w:p>
    <w:p w:rsidR="00BB54FC" w:rsidRDefault="00BB54FC" w:rsidP="00BB54FC">
      <w:pPr>
        <w:spacing w:after="240"/>
        <w:jc w:val="center"/>
      </w:pPr>
      <w:r>
        <w:t>Primární cesta sluchového signálu (Gazzaniga, 2009, s. 153).</w:t>
      </w:r>
    </w:p>
    <w:p w:rsidR="0008102B" w:rsidRDefault="0008102B" w:rsidP="00A9042B">
      <w:pPr>
        <w:pStyle w:val="Nadpis2"/>
      </w:pPr>
      <w:r>
        <w:lastRenderedPageBreak/>
        <w:t>Emoční valence</w:t>
      </w:r>
    </w:p>
    <w:p w:rsidR="0008102B" w:rsidRDefault="0008102B" w:rsidP="0008102B">
      <w:r>
        <w:t>Celkově můžeme říci, že signály amygdal, sympa</w:t>
      </w:r>
      <w:r w:rsidR="00A939C1">
        <w:t>te</w:t>
      </w:r>
      <w:r>
        <w:t>tiku a parasympa</w:t>
      </w:r>
      <w:r w:rsidR="00A939C1">
        <w:t>te</w:t>
      </w:r>
      <w:r>
        <w:t xml:space="preserve">tiku nastavují fyziologický stav těla. Odhlédneme-li od přirozeného vylučování (ztrát) tělních látek a tekutin, které se na změně stavu také podílí, tyto signály </w:t>
      </w:r>
      <w:r w:rsidRPr="0073248C">
        <w:rPr>
          <w:b/>
        </w:rPr>
        <w:t>nastavují emoce</w:t>
      </w:r>
      <w:r>
        <w:t xml:space="preserve">. Emoce coby fyziologický stav jsou snímány somatickou senzorikou a přenášeny zpět do mozku, kde se podílejí na </w:t>
      </w:r>
      <w:r w:rsidRPr="0073248C">
        <w:rPr>
          <w:b/>
        </w:rPr>
        <w:t>neurokomputaci</w:t>
      </w:r>
      <w:r>
        <w:t xml:space="preserve">. Jejím výsledkem je (a) pohybová reakce, (b) následná změna somatického neboli emočního stavu. Emoce a práce mozku tvoří uzavřenou </w:t>
      </w:r>
      <w:r w:rsidRPr="0073248C">
        <w:rPr>
          <w:b/>
        </w:rPr>
        <w:t>zpětnovazebnou smyčku</w:t>
      </w:r>
      <w:r>
        <w:t xml:space="preserve">. Z toho důvodu jsou emoce nejen zdrojem motivace, ale i plnohodnotným symetrickým protipólem myšlení: emoce jsou </w:t>
      </w:r>
      <w:r w:rsidR="00E41026">
        <w:t>rubem</w:t>
      </w:r>
      <w:r>
        <w:t xml:space="preserve"> představy – představa může být </w:t>
      </w:r>
      <w:r w:rsidR="00E41026">
        <w:t>rubem</w:t>
      </w:r>
      <w:r>
        <w:t xml:space="preserve"> emocí.</w:t>
      </w:r>
    </w:p>
    <w:p w:rsidR="00AC65D1" w:rsidRDefault="0008102B" w:rsidP="0008102B">
      <w:r>
        <w:t xml:space="preserve">Představa je touto zpětnovazebnou cestou </w:t>
      </w:r>
      <w:r w:rsidRPr="0073248C">
        <w:rPr>
          <w:b/>
        </w:rPr>
        <w:t>emočně testována</w:t>
      </w:r>
      <w:r>
        <w:t>. Jsou-li v představě, kterou můžeme chápat například jako plán budoucího chování, shledány prvky ohrožení, vyvolá to stres, tíseň, ú</w:t>
      </w:r>
      <w:r w:rsidR="00AC65D1">
        <w:t>zkost, pocit nejistoty, strach.</w:t>
      </w:r>
    </w:p>
    <w:p w:rsidR="0008102B" w:rsidRDefault="0008102B" w:rsidP="0008102B">
      <w:r>
        <w:t xml:space="preserve">Je-li jedinec dostatečně stabilní, představa není puštěna do </w:t>
      </w:r>
      <w:r w:rsidR="00116ED9">
        <w:t>akce v podobě chování</w:t>
      </w:r>
      <w:r>
        <w:t>.</w:t>
      </w:r>
      <w:r w:rsidR="00AC65D1">
        <w:t xml:space="preserve"> Je-li nestabilní, chování se spustí. Nezávisle na tom, jestli vědomě chce nebo nechce: kopne do skříně, někoho slovně napadne, začne se hádat, napadne fyzicky sám sebe (poškozování, autodestrukce), napadne fyzicky někoho druhého (udeří ho, zraní, zabije). </w:t>
      </w:r>
      <w:r w:rsidR="00785E4D">
        <w:t>V</w:t>
      </w:r>
      <w:r w:rsidR="00AC65D1">
        <w:t>ěznice jsou plné lidí, kteří v důsledku chybné výchovy v kombinaci s nepříznivou genetickou výbavou nejsou schopni ovládat svoje stresové reakce.</w:t>
      </w:r>
    </w:p>
    <w:p w:rsidR="008D3646" w:rsidRDefault="0008102B" w:rsidP="008D3646">
      <w:r>
        <w:t>Emoce příslušející konkrétnímu vjemu, představě, případně prožitku, zkušenosti</w:t>
      </w:r>
      <w:r w:rsidR="002326EB">
        <w:t xml:space="preserve">, </w:t>
      </w:r>
      <w:r>
        <w:t>m</w:t>
      </w:r>
      <w:r w:rsidR="002326EB">
        <w:t>u</w:t>
      </w:r>
      <w:r>
        <w:t xml:space="preserve"> dávají význam. Tento význam nazýváme </w:t>
      </w:r>
      <w:r w:rsidRPr="0073248C">
        <w:rPr>
          <w:b/>
        </w:rPr>
        <w:t>emoční valence</w:t>
      </w:r>
      <w:r>
        <w:t>. V nejhrubším dělení emoce udělují vjemu, představě, prožitku, zkušenosti pozitivní nebo negativní význam podle toho, jde-li o emoce příjemné nebo nepříjemné.</w:t>
      </w:r>
      <w:r w:rsidR="008D3646">
        <w:t xml:space="preserve"> Nedojde-li k vychýlení stavu somatu, je vjem, představa, prožitek, zkušenost </w:t>
      </w:r>
      <w:r w:rsidR="008D3646" w:rsidRPr="0008102B">
        <w:rPr>
          <w:b/>
        </w:rPr>
        <w:t>emočně neutrální</w:t>
      </w:r>
      <w:r w:rsidR="008D3646">
        <w:t>. Jejich motivační účinek je minimální až nulový. Proto na ně nebývá reagováno. Bývají rychle zapomínány.</w:t>
      </w:r>
    </w:p>
    <w:p w:rsidR="008D3646" w:rsidRDefault="008D3646" w:rsidP="008D3646">
      <w:pPr>
        <w:pStyle w:val="Nadpis2"/>
      </w:pPr>
      <w:r>
        <w:t>Příklad z experimentální praxe</w:t>
      </w:r>
    </w:p>
    <w:p w:rsidR="008D3646" w:rsidRDefault="008D3646" w:rsidP="0008102B">
      <w:r>
        <w:t>(Přepis: Koukolík, 2006, s. 61) Campos et al.(2003) zjišťovali vliv emočního výrazu tváře matky na chování kojenců. Pokusným prostředkem byla rovná skleněná plocha. Polovina měla kontakt s pevným podkladem, pod druhou polovinou byla 30 centimetrová hloubka. Kojenci, jakmile při přelézání plochy narazili na hloubku, vždy pohlédli na matku. Pohledy opakovali. Matky byly naučeny vytvořit v obličeji výraz strachu, hněvu, smutku, zájmu a radosti.</w:t>
      </w:r>
    </w:p>
    <w:p w:rsidR="008D3646" w:rsidRDefault="008D3646" w:rsidP="0008102B">
      <w:r>
        <w:t xml:space="preserve">Jakmile kojenec dorazil nad hloubku, byly matky instruovány prostřednictvím sluchátek, který z výrazů mají předvést. Hloubku nepřelezl žádný kojenec, který v matčině tváři spatřil strach. Pouze 2 kojenci z 18 přelezli hloubku, kteří </w:t>
      </w:r>
      <w:r w:rsidR="00C108E5">
        <w:t>uviděli</w:t>
      </w:r>
      <w:r>
        <w:t xml:space="preserve"> hněv. Naproti tomu hloubku překonalo 75 % kojenců při výrazu radosti a zájmu.</w:t>
      </w:r>
    </w:p>
    <w:p w:rsidR="00F05E60" w:rsidRDefault="008D3646" w:rsidP="0008102B">
      <w:r>
        <w:t>S výrazem smutku si kojenci nevěděli rady. Hloubku jich přelezlo jen 33 %. Kojenci vystavení tomuto signálu váhali. Opakovaně si prohlíželi matčinu tvář, jakoby je plnila pocitem zmatku.</w:t>
      </w:r>
      <w:r w:rsidR="00F05E60">
        <w:t xml:space="preserve"> </w:t>
      </w:r>
      <w:r w:rsidR="00C108E5">
        <w:t>K</w:t>
      </w:r>
      <w:r w:rsidR="00F05E60">
        <w:t xml:space="preserve"> tomu </w:t>
      </w:r>
      <w:r w:rsidR="00C108E5">
        <w:t>dodejme, že výraz smutku vyvolává soucit. Nelze říci, zda kojenec je schopen soucitu, nicméně dítě obecně nedokáže tento emoční stav dospělé osoby mentálně zpracovat, což paralyzuje exekutivní funkci – rozhodnutí, co má udělat.</w:t>
      </w:r>
      <w:r w:rsidR="002D3A54">
        <w:t xml:space="preserve"> U větších dětí vyvolává vážné </w:t>
      </w:r>
      <w:r w:rsidR="00C13FD8">
        <w:t>intrapsychické konflikty směřující někdy až k autodestrukci.</w:t>
      </w:r>
    </w:p>
    <w:p w:rsidR="00F05E60" w:rsidRDefault="00F05E60" w:rsidP="0008102B">
      <w:r>
        <w:t>Zkušenost se „čtením“ tváří se vyvíjí dlouhé roky. Deprivace tvářových podnětů trvající od narození do 2 až 6 měsíců tuto schopnost trvale poškozuje.</w:t>
      </w:r>
    </w:p>
    <w:p w:rsidR="0008102B" w:rsidRDefault="0008102B" w:rsidP="00CC2E05">
      <w:pPr>
        <w:pStyle w:val="Nadpis2"/>
      </w:pPr>
      <w:r>
        <w:t>Zadání pro samostatnou práci</w:t>
      </w:r>
    </w:p>
    <w:p w:rsidR="0008102B" w:rsidRDefault="0008102B" w:rsidP="00CC2E05">
      <w:pPr>
        <w:pStyle w:val="Odstavecseseznamem"/>
        <w:keepNext/>
        <w:numPr>
          <w:ilvl w:val="0"/>
          <w:numId w:val="31"/>
        </w:numPr>
        <w:jc w:val="left"/>
      </w:pPr>
      <w:r>
        <w:t>Sepište několik představ, které dospívajícímu a dospělému jedinci brání v plánovaném chování.</w:t>
      </w:r>
    </w:p>
    <w:p w:rsidR="0008102B" w:rsidRDefault="0008102B" w:rsidP="00CC2E05">
      <w:pPr>
        <w:pStyle w:val="Odstavecseseznamem"/>
        <w:keepNext/>
        <w:numPr>
          <w:ilvl w:val="0"/>
          <w:numId w:val="31"/>
        </w:numPr>
        <w:jc w:val="left"/>
      </w:pPr>
      <w:r>
        <w:t xml:space="preserve">Co těmto představám v době výchovy přidělilo onu negativní </w:t>
      </w:r>
      <w:r w:rsidRPr="0073248C">
        <w:rPr>
          <w:b/>
        </w:rPr>
        <w:t>emoční valenci</w:t>
      </w:r>
      <w:r>
        <w:t>?</w:t>
      </w:r>
    </w:p>
    <w:p w:rsidR="0008102B" w:rsidRDefault="00F023F2" w:rsidP="00CC2E05">
      <w:pPr>
        <w:pStyle w:val="Odstavecseseznamem"/>
        <w:keepNext/>
        <w:numPr>
          <w:ilvl w:val="0"/>
          <w:numId w:val="31"/>
        </w:numPr>
        <w:jc w:val="left"/>
      </w:pPr>
      <w:r>
        <w:t>Z</w:t>
      </w:r>
      <w:r w:rsidR="0008102B">
        <w:t>a jakých podmínek takováto emoční valence pracuje ve prospěch vs. proti zájmu jedince?</w:t>
      </w:r>
    </w:p>
    <w:p w:rsidR="005A2A34" w:rsidRDefault="00F023F2" w:rsidP="0035606C">
      <w:pPr>
        <w:pStyle w:val="Odstavecseseznamem"/>
        <w:numPr>
          <w:ilvl w:val="0"/>
          <w:numId w:val="31"/>
        </w:numPr>
        <w:jc w:val="left"/>
      </w:pPr>
      <w:r>
        <w:t>Kdy</w:t>
      </w:r>
      <w:r w:rsidR="005A2A34">
        <w:t xml:space="preserve"> vzniká intrapsychický konflikt?</w:t>
      </w:r>
    </w:p>
    <w:p w:rsidR="00AA212E" w:rsidRDefault="00AA212E" w:rsidP="00AA212E">
      <w:pPr>
        <w:pStyle w:val="Nadpis2"/>
      </w:pPr>
      <w:r>
        <w:t>Zadání pro samostatnou práci</w:t>
      </w:r>
    </w:p>
    <w:p w:rsidR="00AA212E" w:rsidRDefault="00AA212E" w:rsidP="00AA212E">
      <w:r>
        <w:t>Typickým zlozvykem v našich ro</w:t>
      </w:r>
      <w:r w:rsidR="00CC682E">
        <w:t>dinách je pohánět dítě, které se</w:t>
      </w:r>
      <w:r>
        <w:t xml:space="preserve"> „nimrá“ v jídle, závody s druhými dětmi. Například – kdo to sní nejdřív, bude král.</w:t>
      </w:r>
    </w:p>
    <w:p w:rsidR="00AA212E" w:rsidRDefault="00AA212E" w:rsidP="00AA212E">
      <w:r>
        <w:lastRenderedPageBreak/>
        <w:t xml:space="preserve">Ve skutečnosti vyvíjíme na dítě, které </w:t>
      </w:r>
      <w:r w:rsidR="00CC682E">
        <w:t xml:space="preserve">má </w:t>
      </w:r>
      <w:r>
        <w:t>nějaký vnitřní problém způsobující nechutenství, psychosociální tlak, jímž se snažíme tento vnitřní problém „přebít“.</w:t>
      </w:r>
    </w:p>
    <w:p w:rsidR="00AA212E" w:rsidRDefault="00AA212E" w:rsidP="00AA212E">
      <w:r>
        <w:t>Zvažme, čím ohrožujeme dítě, budeme-li jej takto exponovat delší dobu?</w:t>
      </w:r>
      <w:r w:rsidRPr="00AA212E">
        <w:t xml:space="preserve"> </w:t>
      </w:r>
      <w:r>
        <w:t>Na základě informací uvedených v tomto pracovní sešitu popište možný mechanismus vyvolání:</w:t>
      </w:r>
    </w:p>
    <w:p w:rsidR="00AA212E" w:rsidRDefault="00AA212E" w:rsidP="00AA212E">
      <w:pPr>
        <w:pStyle w:val="Odstavecseseznamem"/>
        <w:numPr>
          <w:ilvl w:val="0"/>
          <w:numId w:val="69"/>
        </w:numPr>
        <w:jc w:val="left"/>
      </w:pPr>
      <w:r>
        <w:t>Úzkostné poruchy</w:t>
      </w:r>
    </w:p>
    <w:p w:rsidR="00AA212E" w:rsidRDefault="00AA212E" w:rsidP="00AA212E">
      <w:pPr>
        <w:pStyle w:val="Odstavecseseznamem"/>
        <w:numPr>
          <w:ilvl w:val="0"/>
          <w:numId w:val="69"/>
        </w:numPr>
        <w:jc w:val="left"/>
      </w:pPr>
      <w:r>
        <w:t>Poruchy sebepojetí dítěte v jeho pozdějším věku</w:t>
      </w:r>
    </w:p>
    <w:p w:rsidR="00AA212E" w:rsidRDefault="00AA212E" w:rsidP="00AA212E">
      <w:pPr>
        <w:pStyle w:val="Odstavecseseznamem"/>
        <w:numPr>
          <w:ilvl w:val="0"/>
          <w:numId w:val="69"/>
        </w:numPr>
        <w:jc w:val="left"/>
      </w:pPr>
      <w:r>
        <w:t>Riziko žaludečních vředů v pozdějším věku</w:t>
      </w:r>
    </w:p>
    <w:p w:rsidR="00AA212E" w:rsidRDefault="00AA212E" w:rsidP="00AA212E">
      <w:pPr>
        <w:pStyle w:val="Odstavecseseznamem"/>
        <w:numPr>
          <w:ilvl w:val="0"/>
          <w:numId w:val="69"/>
        </w:numPr>
        <w:jc w:val="left"/>
      </w:pPr>
      <w:r>
        <w:t>Riziko rakoviny v pozdějším věku</w:t>
      </w:r>
    </w:p>
    <w:p w:rsidR="00DF41CF" w:rsidRDefault="00893579" w:rsidP="00DF41CF">
      <w:pPr>
        <w:pStyle w:val="Nadpis2"/>
      </w:pPr>
      <w:r>
        <w:t>K</w:t>
      </w:r>
      <w:r w:rsidR="00B750C7">
        <w:t>riminální psychopati</w:t>
      </w:r>
    </w:p>
    <w:p w:rsidR="00B750C7" w:rsidRDefault="00893579" w:rsidP="00B750C7">
      <w:r>
        <w:t>Kriminální psychopati</w:t>
      </w:r>
      <w:r w:rsidR="00B750C7">
        <w:t xml:space="preserve"> mají poruchu přiřazování emoční valence, především určování emočního výrazu obličeje a emočního obsahu hlasové prozódie. Na vině bývá přímo poruc</w:t>
      </w:r>
      <w:r w:rsidR="00325CAB">
        <w:t>ha amygdal anebo oblastí, které</w:t>
      </w:r>
      <w:r w:rsidR="00B750C7">
        <w:t xml:space="preserve"> se účastní </w:t>
      </w:r>
      <w:r w:rsidR="000310A0">
        <w:t>processingu emočních signálů</w:t>
      </w:r>
      <w:r w:rsidR="00B750C7">
        <w:t>.</w:t>
      </w:r>
      <w:r w:rsidR="00182173" w:rsidRPr="00182173">
        <w:t xml:space="preserve"> </w:t>
      </w:r>
      <w:r w:rsidR="00182173">
        <w:t>Absence emočních vodítek jim znemožňuje normální sociální začlenění, protože nedovedou reagovat na sociální signály a/nebo jsou sociálně vylučováni pro nepřijatelné chování.</w:t>
      </w:r>
      <w:r w:rsidR="000310A0">
        <w:t xml:space="preserve"> Mezi nimi a normální společností stojí nepřekonatelná, ovšem jimi nezaviněná bariéra.</w:t>
      </w:r>
    </w:p>
    <w:p w:rsidR="00182173" w:rsidRDefault="00B750C7" w:rsidP="00B750C7">
      <w:r>
        <w:t>Takto postižený kriminální psychopat není schopen soucitu a tudíž ani pocitu viny, což mu umožňuje páchat nejbrutálnější zločiny. Ale ani necítí ohrožení, že by se mu po spáchání zločinu mohlo něco stát. V důsledku poruchy emočního systému u něho nefunguje strachové podmiňování trestem.</w:t>
      </w:r>
    </w:p>
    <w:p w:rsidR="00940499" w:rsidRDefault="00940499" w:rsidP="00940499">
      <w:pPr>
        <w:pStyle w:val="Nadpis1"/>
        <w:rPr>
          <w:sz w:val="28"/>
          <w:szCs w:val="28"/>
        </w:rPr>
      </w:pPr>
      <w:r>
        <w:lastRenderedPageBreak/>
        <w:t>Rázová emoční vlna</w:t>
      </w:r>
    </w:p>
    <w:p w:rsidR="00940499" w:rsidRDefault="00675BE5" w:rsidP="00DF41CF">
      <w:r>
        <w:t xml:space="preserve">Rázovou emoční vlnu zažije člověk například jako </w:t>
      </w:r>
      <w:r w:rsidR="00A22A8D">
        <w:t xml:space="preserve">reakci na </w:t>
      </w:r>
      <w:r>
        <w:t>náhlý prudký úlek. Časový průběh fyziologického nabuzení a návrat do klidového stavu můžeme schematicky znázornit exponenciální křivkou:</w:t>
      </w:r>
    </w:p>
    <w:p w:rsidR="00675BE5" w:rsidRDefault="00675BE5" w:rsidP="00675BE5">
      <w:pPr>
        <w:keepNext/>
        <w:spacing w:before="240"/>
        <w:jc w:val="center"/>
      </w:pPr>
      <w:r>
        <w:rPr>
          <w:noProof/>
          <w:lang w:eastAsia="cs-CZ"/>
        </w:rPr>
        <w:drawing>
          <wp:inline distT="0" distB="0" distL="0" distR="0">
            <wp:extent cx="2510569" cy="1303020"/>
            <wp:effectExtent l="0" t="0" r="4445" b="0"/>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NOBR 044 Emoční vlna.jpg"/>
                    <pic:cNvPicPr/>
                  </pic:nvPicPr>
                  <pic:blipFill>
                    <a:blip r:embed="rId44">
                      <a:extLst>
                        <a:ext uri="{28A0092B-C50C-407E-A947-70E740481C1C}">
                          <a14:useLocalDpi xmlns:a14="http://schemas.microsoft.com/office/drawing/2010/main" val="0"/>
                        </a:ext>
                      </a:extLst>
                    </a:blip>
                    <a:stretch>
                      <a:fillRect/>
                    </a:stretch>
                  </pic:blipFill>
                  <pic:spPr>
                    <a:xfrm>
                      <a:off x="0" y="0"/>
                      <a:ext cx="2543429" cy="1320075"/>
                    </a:xfrm>
                    <a:prstGeom prst="rect">
                      <a:avLst/>
                    </a:prstGeom>
                  </pic:spPr>
                </pic:pic>
              </a:graphicData>
            </a:graphic>
          </wp:inline>
        </w:drawing>
      </w:r>
    </w:p>
    <w:p w:rsidR="00675BE5" w:rsidRDefault="00675BE5" w:rsidP="00675BE5">
      <w:pPr>
        <w:spacing w:before="0" w:after="240"/>
        <w:jc w:val="center"/>
      </w:pPr>
      <w:r>
        <w:t>Schematický průběh rázové emoční vlny (obr. autor).</w:t>
      </w:r>
    </w:p>
    <w:p w:rsidR="00675BE5" w:rsidRDefault="00675BE5" w:rsidP="00DF41CF">
      <w:r>
        <w:t xml:space="preserve">Vzestupná část křivky vyjadřuje nárůst stresu </w:t>
      </w:r>
      <w:r w:rsidR="00100E80">
        <w:t>aktivací</w:t>
      </w:r>
      <w:r>
        <w:t xml:space="preserve"> </w:t>
      </w:r>
      <w:r w:rsidRPr="00100E80">
        <w:rPr>
          <w:b/>
        </w:rPr>
        <w:t>sympatetického systému</w:t>
      </w:r>
      <w:r>
        <w:t xml:space="preserve">. Jedinec ho pociťuje jako stažení </w:t>
      </w:r>
      <w:r w:rsidR="00100E80">
        <w:t xml:space="preserve">na </w:t>
      </w:r>
      <w:r>
        <w:t xml:space="preserve">hrudi a </w:t>
      </w:r>
      <w:r w:rsidR="00100E80">
        <w:t>v břichu</w:t>
      </w:r>
      <w:r>
        <w:t xml:space="preserve">, ztuhnutí svalů, </w:t>
      </w:r>
      <w:r w:rsidR="00100E80">
        <w:t xml:space="preserve">„vyražený“ dech, </w:t>
      </w:r>
      <w:r>
        <w:t xml:space="preserve">nahrbení páteře (kočičí hřbet). Postupně si začne uvědomovat, že mu buší srdce a krev se mu hrne do hlavy. Někdy se </w:t>
      </w:r>
      <w:r w:rsidR="00100E80">
        <w:t xml:space="preserve">zapotí a </w:t>
      </w:r>
      <w:r>
        <w:t xml:space="preserve">roztřesou ruce. Mysl není schopná přemýšlení, pozornost se upíná na zdroj stresu. Často člověka přepadne jediná </w:t>
      </w:r>
      <w:r w:rsidR="00D63A46">
        <w:t>touha</w:t>
      </w:r>
      <w:r>
        <w:t xml:space="preserve"> – uniknout z místa co nejrychleji pryč. Takováto reakce může být až </w:t>
      </w:r>
      <w:r w:rsidRPr="00100E80">
        <w:rPr>
          <w:b/>
        </w:rPr>
        <w:t>panická</w:t>
      </w:r>
      <w:r>
        <w:t>.</w:t>
      </w:r>
    </w:p>
    <w:p w:rsidR="00A22A8D" w:rsidRDefault="00A22A8D" w:rsidP="00DF41CF">
      <w:r>
        <w:t xml:space="preserve">Fyziologicky lze měřit míru stresu prudkým vzrůstem kožní vodivosti v důsledku potu. V krvi bychom naměřili vzestup hladin hormonů, v první řadě stresových. Na EEG můžeme vidět vysoké vlny takzvaných </w:t>
      </w:r>
      <w:r w:rsidRPr="007E2686">
        <w:rPr>
          <w:b/>
        </w:rPr>
        <w:t>evokovaných potenciálů</w:t>
      </w:r>
      <w:r>
        <w:t>, což vyj</w:t>
      </w:r>
      <w:r w:rsidR="00100E80">
        <w:t xml:space="preserve">adřuje, že neuronální populace </w:t>
      </w:r>
      <w:r>
        <w:t>jednotlivých korových polí se silně aktivují.</w:t>
      </w:r>
      <w:r w:rsidR="00254262">
        <w:t xml:space="preserve"> Zároveň dochází k prudkému poklesu </w:t>
      </w:r>
      <w:r w:rsidR="00254262" w:rsidRPr="007E2686">
        <w:rPr>
          <w:b/>
        </w:rPr>
        <w:t>koherence</w:t>
      </w:r>
      <w:r w:rsidR="00254262">
        <w:t xml:space="preserve"> jejich aktivity. Celkově to znamená </w:t>
      </w:r>
      <w:r w:rsidR="00254262" w:rsidRPr="007E2686">
        <w:rPr>
          <w:b/>
        </w:rPr>
        <w:t xml:space="preserve">pokles </w:t>
      </w:r>
      <w:r w:rsidR="007E2686">
        <w:rPr>
          <w:b/>
        </w:rPr>
        <w:t xml:space="preserve">funkční </w:t>
      </w:r>
      <w:r w:rsidR="00254262" w:rsidRPr="007E2686">
        <w:rPr>
          <w:b/>
        </w:rPr>
        <w:t>integrity</w:t>
      </w:r>
      <w:r w:rsidR="007E2686">
        <w:t xml:space="preserve"> </w:t>
      </w:r>
      <w:r w:rsidR="00254262">
        <w:t>(nezaměňovat s narušením integrity při zranění).</w:t>
      </w:r>
    </w:p>
    <w:p w:rsidR="00254262" w:rsidRDefault="00087FBE" w:rsidP="00DF41CF">
      <w:r>
        <w:t>E</w:t>
      </w:r>
      <w:r w:rsidR="00254262">
        <w:t>moční rázovou vlnu může v organismu způsobit nejen úlek, například když na člověka někdo vybafne, ale i slovní kritika, zpráva o úmrtí blízké osoby nebo slovní odmítnutí, když nám velmi záleží na tom, abychom byli pochopeni</w:t>
      </w:r>
      <w:r w:rsidR="007E2686">
        <w:t>, uznáni</w:t>
      </w:r>
      <w:r w:rsidR="00254262">
        <w:t xml:space="preserve"> a přijati.</w:t>
      </w:r>
    </w:p>
    <w:p w:rsidR="00E7339D" w:rsidRDefault="003E6185" w:rsidP="00DF41CF">
      <w:r>
        <w:t xml:space="preserve">Kdybychom sledovali aktivaci jednotlivých orgánů a signálních cest, zjistili bychom něco podobného jako v korových polích – pokles koherence neboli integrity. Dochází k tomu v důsledku </w:t>
      </w:r>
      <w:r w:rsidRPr="003E6185">
        <w:rPr>
          <w:b/>
        </w:rPr>
        <w:t>časových zpoždění</w:t>
      </w:r>
      <w:r>
        <w:t>. Nervová síť reaguje nejrychleji v intervalech desítek milisekund. Stejně rychle reagují kosterní svaly – svalovou tenzí, protože jsou ovládány nervy</w:t>
      </w:r>
      <w:r w:rsidR="007E2686">
        <w:t>,</w:t>
      </w:r>
      <w:r w:rsidR="00E7339D">
        <w:t xml:space="preserve"> a hladké svaly cév a dýchacích cest, řízené podobně</w:t>
      </w:r>
      <w:r>
        <w:t>. O něco málo pomaleji se zr</w:t>
      </w:r>
      <w:r w:rsidR="007E2686">
        <w:t>ychlí tep a stoupne krevní tlak;</w:t>
      </w:r>
      <w:r>
        <w:t xml:space="preserve"> tyto funkce jsou</w:t>
      </w:r>
      <w:r w:rsidR="00E7339D">
        <w:t xml:space="preserve"> řízeny autonomně a vliv signálu</w:t>
      </w:r>
      <w:r>
        <w:t xml:space="preserve"> z mozku je me</w:t>
      </w:r>
      <w:r w:rsidR="00E7339D">
        <w:t xml:space="preserve">nší. </w:t>
      </w:r>
      <w:r>
        <w:t xml:space="preserve">O další chvíli </w:t>
      </w:r>
      <w:r w:rsidR="007E2686">
        <w:t>později</w:t>
      </w:r>
      <w:r>
        <w:t xml:space="preserve"> dochází k nárůstu dechové frekvence za současného zkrácení dechu.</w:t>
      </w:r>
    </w:p>
    <w:p w:rsidR="00E7339D" w:rsidRDefault="003E6185" w:rsidP="00DF41CF">
      <w:r>
        <w:t xml:space="preserve">Další na řadu přicházejí </w:t>
      </w:r>
      <w:r w:rsidRPr="007E2686">
        <w:rPr>
          <w:b/>
        </w:rPr>
        <w:t>hladiny hormonů</w:t>
      </w:r>
      <w:r>
        <w:t xml:space="preserve">, které musí endokrinní žlázy </w:t>
      </w:r>
      <w:r w:rsidR="00E7339D">
        <w:t xml:space="preserve">na příkaz nervové soustavy </w:t>
      </w:r>
      <w:r>
        <w:t xml:space="preserve">do krevního řečiště takříkajíc vylít. </w:t>
      </w:r>
      <w:r w:rsidR="00E7339D">
        <w:t xml:space="preserve">O poznání později se vylévají </w:t>
      </w:r>
      <w:r w:rsidR="009565A6">
        <w:t>látky</w:t>
      </w:r>
      <w:r w:rsidR="00E7339D">
        <w:t>, jejichž sekrece je řízena krví. Toto zpoždění představuje dobu</w:t>
      </w:r>
      <w:r w:rsidR="007E2686">
        <w:t xml:space="preserve"> potřebnou</w:t>
      </w:r>
      <w:r w:rsidR="00E7339D">
        <w:t xml:space="preserve"> pro to, aby se chemické látky dostaly k </w:t>
      </w:r>
      <w:r w:rsidR="009565A6">
        <w:t>příslušným</w:t>
      </w:r>
      <w:r w:rsidR="00E7339D">
        <w:t xml:space="preserve"> buňkám</w:t>
      </w:r>
      <w:r w:rsidR="009565A6" w:rsidRPr="009565A6">
        <w:t xml:space="preserve"> </w:t>
      </w:r>
      <w:r w:rsidR="009565A6">
        <w:t>cévami</w:t>
      </w:r>
      <w:r w:rsidR="00E7339D">
        <w:t>.</w:t>
      </w:r>
      <w:r w:rsidR="009565A6">
        <w:t xml:space="preserve"> Velmi pozdě </w:t>
      </w:r>
      <w:r w:rsidR="00E7339D">
        <w:t xml:space="preserve">reagují orgánové buňky citlivé na hormony v krvi. Ty musí „počkat“, až k nim </w:t>
      </w:r>
      <w:r w:rsidR="007E2686">
        <w:t>krev hormony roz</w:t>
      </w:r>
      <w:r w:rsidR="00E7339D">
        <w:t>nese</w:t>
      </w:r>
      <w:r w:rsidR="007E2686">
        <w:t xml:space="preserve"> (například inzulin)</w:t>
      </w:r>
      <w:r w:rsidR="00E7339D">
        <w:t xml:space="preserve">. S největším zpožděním reagují jednotlivé orgány na změny </w:t>
      </w:r>
      <w:r w:rsidR="009565A6">
        <w:t>biochemických hladin</w:t>
      </w:r>
      <w:r w:rsidR="00E7339D">
        <w:t xml:space="preserve">, kterými </w:t>
      </w:r>
      <w:r w:rsidR="007E2686">
        <w:t>působí na sebe navzájem</w:t>
      </w:r>
      <w:r w:rsidR="00E7339D">
        <w:t>.</w:t>
      </w:r>
    </w:p>
    <w:p w:rsidR="00E7339D" w:rsidRDefault="00E7339D" w:rsidP="00DF41CF">
      <w:r>
        <w:t xml:space="preserve">Křivka na obrázku pro jednoduchost vyjadřuje pouze jednu časovou odezvu. Ve skutečnosti by takových křivek mělo být víc, přičemž rychlost jejich nástupu by se lišila podle </w:t>
      </w:r>
      <w:r w:rsidR="00532E56">
        <w:t>rychlosti odezvy</w:t>
      </w:r>
      <w:r>
        <w:t>.</w:t>
      </w:r>
    </w:p>
    <w:p w:rsidR="00254262" w:rsidRDefault="003E6185" w:rsidP="00DF41CF">
      <w:r>
        <w:t xml:space="preserve">Prvořadou funkcí organismu je </w:t>
      </w:r>
      <w:r w:rsidRPr="00532E56">
        <w:rPr>
          <w:b/>
        </w:rPr>
        <w:t>obnovit integritu</w:t>
      </w:r>
      <w:r>
        <w:t xml:space="preserve">. </w:t>
      </w:r>
      <w:r w:rsidR="00E7339D">
        <w:t xml:space="preserve">To znamená obnovit harmonii – koherenci, </w:t>
      </w:r>
      <w:r w:rsidR="009565A6">
        <w:t xml:space="preserve">angl. </w:t>
      </w:r>
      <w:r w:rsidR="009565A6">
        <w:rPr>
          <w:lang w:val="en-US"/>
        </w:rPr>
        <w:t>orchestration,</w:t>
      </w:r>
      <w:r w:rsidR="009565A6">
        <w:t xml:space="preserve"> </w:t>
      </w:r>
      <w:r w:rsidR="00E7339D">
        <w:t xml:space="preserve">provázanost jednotlivých </w:t>
      </w:r>
      <w:r w:rsidR="00E7339D" w:rsidRPr="00532E56">
        <w:rPr>
          <w:b/>
        </w:rPr>
        <w:t>funkčních a signálních okruhů</w:t>
      </w:r>
      <w:r w:rsidR="00E7339D">
        <w:t xml:space="preserve">. </w:t>
      </w:r>
      <w:r w:rsidR="009565A6">
        <w:t>Tělo m</w:t>
      </w:r>
      <w:r w:rsidR="00E7339D">
        <w:t xml:space="preserve">á dvě možnosti. Při přetrvávajícím stavu ohrožení, například na člověka někdo míří pistolí, se organismus vnitřními regulačními mechanismy nastaví na tuto situaci. </w:t>
      </w:r>
      <w:r w:rsidR="00532E56">
        <w:t>Z</w:t>
      </w:r>
      <w:r w:rsidR="00E7339D">
        <w:t xml:space="preserve">ůstává ve stresovém </w:t>
      </w:r>
      <w:r w:rsidR="00F964E0">
        <w:t>nabuzení</w:t>
      </w:r>
      <w:r w:rsidR="00532E56">
        <w:t xml:space="preserve">, </w:t>
      </w:r>
      <w:r w:rsidR="009565A6">
        <w:t>v jehož rámci</w:t>
      </w:r>
      <w:r w:rsidR="00532E56">
        <w:t xml:space="preserve"> obnovuje koherenci. To </w:t>
      </w:r>
      <w:r w:rsidR="00E7339D">
        <w:t xml:space="preserve">se projeví převážně tím, že jedinec </w:t>
      </w:r>
      <w:r w:rsidR="009565A6">
        <w:t>začne být</w:t>
      </w:r>
      <w:r w:rsidR="00E7339D">
        <w:t xml:space="preserve"> schopen </w:t>
      </w:r>
      <w:r w:rsidR="00E7339D" w:rsidRPr="009565A6">
        <w:rPr>
          <w:b/>
        </w:rPr>
        <w:t>přemýšlet</w:t>
      </w:r>
      <w:r w:rsidR="00E7339D">
        <w:t xml:space="preserve"> – jak z toho ven – a je schopen </w:t>
      </w:r>
      <w:r w:rsidR="00E7339D" w:rsidRPr="00532E56">
        <w:rPr>
          <w:b/>
        </w:rPr>
        <w:t>koordinované pohybové a behaviorální akce</w:t>
      </w:r>
      <w:r w:rsidR="00E7339D">
        <w:t>.</w:t>
      </w:r>
      <w:r w:rsidR="00F964E0">
        <w:t xml:space="preserve"> Přetrvávající ohrožení neznamená, že sympatetický systém bude nabuzen </w:t>
      </w:r>
      <w:r w:rsidR="00532E56">
        <w:t>na úkor parasympatetického</w:t>
      </w:r>
      <w:r w:rsidR="00F964E0">
        <w:t xml:space="preserve"> systém</w:t>
      </w:r>
      <w:r w:rsidR="00532E56">
        <w:t>u, který je</w:t>
      </w:r>
      <w:r w:rsidR="00F964E0">
        <w:t xml:space="preserve"> utlumen. Tyto dva systémy vzájemně kooperují a synergicky se podporují</w:t>
      </w:r>
      <w:r w:rsidR="009565A6">
        <w:t xml:space="preserve">. </w:t>
      </w:r>
      <w:r w:rsidR="00532E56">
        <w:t>Z</w:t>
      </w:r>
      <w:r w:rsidR="00F964E0">
        <w:t xml:space="preserve">mění </w:t>
      </w:r>
      <w:r w:rsidR="009565A6">
        <w:t xml:space="preserve">se </w:t>
      </w:r>
      <w:r w:rsidR="00F964E0">
        <w:t xml:space="preserve">jejich </w:t>
      </w:r>
      <w:r w:rsidR="00F964E0" w:rsidRPr="00F964E0">
        <w:rPr>
          <w:b/>
        </w:rPr>
        <w:t>vzájemný poměr</w:t>
      </w:r>
      <w:r w:rsidR="00F964E0">
        <w:t>.</w:t>
      </w:r>
    </w:p>
    <w:p w:rsidR="00F964E0" w:rsidRDefault="00E7339D" w:rsidP="00DF41CF">
      <w:r>
        <w:lastRenderedPageBreak/>
        <w:t>V případě jednorázového úleku stresové signály pominuly a organismus se vrací do klidového stavu.</w:t>
      </w:r>
      <w:r w:rsidR="00F964E0">
        <w:t xml:space="preserve"> Jelikož je takříkajíc „rozhozen“ a v jeho signálních soustavách neexistuje něco jako algoritmus co nejrychlejšího návratu</w:t>
      </w:r>
      <w:r w:rsidR="00532E56">
        <w:t xml:space="preserve"> do</w:t>
      </w:r>
      <w:r w:rsidR="00F964E0">
        <w:t xml:space="preserve"> rovnováhy</w:t>
      </w:r>
      <w:r w:rsidR="00532E56">
        <w:t xml:space="preserve">, </w:t>
      </w:r>
      <w:r w:rsidR="00F964E0">
        <w:t>i</w:t>
      </w:r>
      <w:r w:rsidR="00532E56">
        <w:t>ntegrita</w:t>
      </w:r>
      <w:r w:rsidR="00F964E0">
        <w:t xml:space="preserve"> </w:t>
      </w:r>
      <w:r w:rsidR="00532E56">
        <w:t>na</w:t>
      </w:r>
      <w:r w:rsidR="00F964E0">
        <w:t xml:space="preserve">bíhá </w:t>
      </w:r>
      <w:r w:rsidR="00F964E0" w:rsidRPr="00F964E0">
        <w:rPr>
          <w:b/>
        </w:rPr>
        <w:t>iterativním způsobem</w:t>
      </w:r>
      <w:r w:rsidR="00392EE3">
        <w:t xml:space="preserve"> postupným odbouráváním stresových hladin.</w:t>
      </w:r>
      <w:r w:rsidR="00F964E0">
        <w:t xml:space="preserve"> </w:t>
      </w:r>
      <w:r w:rsidR="00532E56">
        <w:t>To znamená, že všelijak osciluje</w:t>
      </w:r>
      <w:r w:rsidR="00595D86">
        <w:t>, jako když si sedá zvířený prach</w:t>
      </w:r>
      <w:r w:rsidR="00532E56">
        <w:t xml:space="preserve">. </w:t>
      </w:r>
      <w:r w:rsidR="00F964E0">
        <w:t xml:space="preserve">Například biochemické látky se musí odfiltrovat játry a vyloučit z organismu ledvinami močí. </w:t>
      </w:r>
      <w:r w:rsidR="00392EE3">
        <w:t>Z</w:t>
      </w:r>
      <w:r w:rsidR="00F964E0">
        <w:t xml:space="preserve">bytkové koncentrace </w:t>
      </w:r>
      <w:r w:rsidR="00532E56">
        <w:t xml:space="preserve">lze </w:t>
      </w:r>
      <w:r w:rsidR="00F964E0">
        <w:t>naměřit i několikátý den po úleku (traumatu).</w:t>
      </w:r>
      <w:r w:rsidR="00392EE3">
        <w:t xml:space="preserve"> To celé za předpokladu, že člověk není nemocný a všechno funguje, jak má.</w:t>
      </w:r>
    </w:p>
    <w:p w:rsidR="00F964E0" w:rsidRDefault="00F964E0" w:rsidP="00F964E0">
      <w:pPr>
        <w:pStyle w:val="Nadpis2"/>
      </w:pPr>
      <w:r>
        <w:t>Distraktibilní vlivy prostředí</w:t>
      </w:r>
    </w:p>
    <w:p w:rsidR="00F964E0" w:rsidRDefault="00A97B5F" w:rsidP="00DF41CF">
      <w:r>
        <w:t xml:space="preserve">Pojem distraktibilní označuje </w:t>
      </w:r>
      <w:r w:rsidR="008D520E">
        <w:rPr>
          <w:b/>
        </w:rPr>
        <w:t>rozptylující</w:t>
      </w:r>
      <w:r w:rsidRPr="00B37298">
        <w:rPr>
          <w:b/>
        </w:rPr>
        <w:t xml:space="preserve"> vlivy</w:t>
      </w:r>
      <w:r>
        <w:t xml:space="preserve">. Každý jednotlivý vliv, </w:t>
      </w:r>
      <w:r w:rsidR="00B37298">
        <w:t xml:space="preserve">v </w:t>
      </w:r>
      <w:r>
        <w:t>našem příkladu úlek, vyvádí organismus z rovnováhy.</w:t>
      </w:r>
      <w:r w:rsidR="00222BBF">
        <w:t xml:space="preserve"> </w:t>
      </w:r>
      <w:r w:rsidR="001866D1">
        <w:t>Jeho účinek</w:t>
      </w:r>
      <w:r w:rsidR="00222BBF">
        <w:t xml:space="preserve"> lze vidět na EEG.</w:t>
      </w:r>
    </w:p>
    <w:p w:rsidR="00087FBE" w:rsidRDefault="00222BBF" w:rsidP="00222BBF">
      <w:pPr>
        <w:keepNext/>
        <w:spacing w:before="240"/>
        <w:jc w:val="center"/>
      </w:pPr>
      <w:r w:rsidRPr="00222BBF">
        <w:rPr>
          <w:noProof/>
          <w:lang w:eastAsia="cs-CZ"/>
        </w:rPr>
        <w:drawing>
          <wp:inline distT="0" distB="0" distL="0" distR="0" wp14:anchorId="69443F1A" wp14:editId="0D025E5C">
            <wp:extent cx="1594800" cy="1656000"/>
            <wp:effectExtent l="0" t="0" r="5715" b="1905"/>
            <wp:docPr id="5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rotWithShape="1">
                    <a:blip r:embed="rId45" cstate="print">
                      <a:extLst>
                        <a:ext uri="{28A0092B-C50C-407E-A947-70E740481C1C}">
                          <a14:useLocalDpi xmlns:a14="http://schemas.microsoft.com/office/drawing/2010/main" val="0"/>
                        </a:ext>
                      </a:extLst>
                    </a:blip>
                    <a:srcRect l="35446" t="-1" r="31615" b="39234"/>
                    <a:stretch/>
                  </pic:blipFill>
                  <pic:spPr bwMode="auto">
                    <a:xfrm>
                      <a:off x="0" y="0"/>
                      <a:ext cx="1594800" cy="1656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87FBE" w:rsidRPr="00A97B5F">
        <w:rPr>
          <w:noProof/>
          <w:lang w:eastAsia="cs-CZ"/>
        </w:rPr>
        <w:drawing>
          <wp:inline distT="0" distB="0" distL="0" distR="0" wp14:anchorId="0291A064" wp14:editId="27C2CBE9">
            <wp:extent cx="3438000" cy="1656000"/>
            <wp:effectExtent l="0" t="0" r="0" b="1905"/>
            <wp:docPr id="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rotWithShape="1">
                    <a:blip r:embed="rId46" cstate="print">
                      <a:extLst>
                        <a:ext uri="{28A0092B-C50C-407E-A947-70E740481C1C}">
                          <a14:useLocalDpi xmlns:a14="http://schemas.microsoft.com/office/drawing/2010/main" val="0"/>
                        </a:ext>
                      </a:extLst>
                    </a:blip>
                    <a:srcRect t="6781" b="7530"/>
                    <a:stretch/>
                  </pic:blipFill>
                  <pic:spPr bwMode="auto">
                    <a:xfrm>
                      <a:off x="0" y="0"/>
                      <a:ext cx="3438000" cy="1656000"/>
                    </a:xfrm>
                    <a:prstGeom prst="rect">
                      <a:avLst/>
                    </a:prstGeom>
                    <a:ln>
                      <a:noFill/>
                    </a:ln>
                    <a:extLst>
                      <a:ext uri="{53640926-AAD7-44D8-BBD7-CCE9431645EC}">
                        <a14:shadowObscured xmlns:a14="http://schemas.microsoft.com/office/drawing/2010/main"/>
                      </a:ext>
                    </a:extLst>
                  </pic:spPr>
                </pic:pic>
              </a:graphicData>
            </a:graphic>
          </wp:inline>
        </w:drawing>
      </w:r>
    </w:p>
    <w:p w:rsidR="00087FBE" w:rsidRDefault="00087FBE" w:rsidP="00087FBE">
      <w:pPr>
        <w:spacing w:after="240"/>
        <w:ind w:left="851" w:right="934"/>
      </w:pPr>
      <w:r>
        <w:t>Horní křivka zobrazuje EEG levé, prostřední křivka pravé čelní hemisféry, dolní křivka míru korelace mezi oběma signály (vypůjčeno z: Travis F., David Lynch Foundation).</w:t>
      </w:r>
    </w:p>
    <w:p w:rsidR="00087FBE" w:rsidRDefault="00222BBF" w:rsidP="00DF41CF">
      <w:r>
        <w:t>Náhlé v</w:t>
      </w:r>
      <w:r w:rsidR="00087FBE">
        <w:t xml:space="preserve">ysoké vlny na snímku EEG jsou reakce </w:t>
      </w:r>
      <w:r>
        <w:t>mozku</w:t>
      </w:r>
      <w:r w:rsidR="00087FBE">
        <w:t xml:space="preserve"> </w:t>
      </w:r>
      <w:r>
        <w:t>na</w:t>
      </w:r>
      <w:r w:rsidR="00087FBE">
        <w:t xml:space="preserve"> rušivé podnět</w:t>
      </w:r>
      <w:r>
        <w:t>y</w:t>
      </w:r>
      <w:r w:rsidR="00087FBE">
        <w:t xml:space="preserve"> – </w:t>
      </w:r>
      <w:r>
        <w:t xml:space="preserve">například </w:t>
      </w:r>
      <w:r w:rsidR="00087FBE">
        <w:t xml:space="preserve">na měřeného člověka někdo promluvil. Význam dolní křivky vyjadřující korelaci </w:t>
      </w:r>
      <w:r>
        <w:t>obou částí mozku</w:t>
      </w:r>
      <w:r w:rsidR="00087FBE">
        <w:t xml:space="preserve"> </w:t>
      </w:r>
      <w:r>
        <w:t>m</w:t>
      </w:r>
      <w:r w:rsidR="00087FBE">
        <w:t>ůžeme zobecnit na celý organismu. Čím nižší je míra korelace, tím víc je organismus „rozhozenější“.</w:t>
      </w:r>
    </w:p>
    <w:p w:rsidR="00087FBE" w:rsidRDefault="00087FBE" w:rsidP="00DF41CF">
      <w:r>
        <w:t>Každý ví ze své vlastní praxe, že běžné prostředí, ve kterém tráví den, nenechává člověka v klidu a</w:t>
      </w:r>
      <w:r w:rsidR="00CB018F">
        <w:t>ni na chvilku a</w:t>
      </w:r>
      <w:r>
        <w:t xml:space="preserve"> neustále ho něčím vyrušuje. </w:t>
      </w:r>
      <w:r w:rsidR="00100E80">
        <w:t>Lidi mluví, auta troubí, telefony vyzvánějí, šéfové něco požadují, podřízení něco chtějí, manželé, manželky a děti se něčeho domáhají a do toho všeho ještě e-maily a katastrofální zprávy valící se z médií nepřetržitým proudem.</w:t>
      </w:r>
    </w:p>
    <w:p w:rsidR="00100E80" w:rsidRDefault="00100E80" w:rsidP="00DF41CF">
      <w:r>
        <w:t xml:space="preserve">To celé nasedá na sestupnou část křivky emočního rázu. Čili – </w:t>
      </w:r>
      <w:r w:rsidR="00222BBF">
        <w:t xml:space="preserve">každý další </w:t>
      </w:r>
      <w:r>
        <w:t xml:space="preserve">stresový stav organismu se nezvedá z klidové nuly, ale reaguje v již „rozhozeném“ stavu. To ho stále víc „rozhazuje“. </w:t>
      </w:r>
      <w:r w:rsidR="001866D1">
        <w:t xml:space="preserve">Efekt se </w:t>
      </w:r>
      <w:r w:rsidR="001866D1" w:rsidRPr="001866D1">
        <w:rPr>
          <w:b/>
        </w:rPr>
        <w:t>kumuluje</w:t>
      </w:r>
      <w:r w:rsidR="001866D1">
        <w:t xml:space="preserve">. </w:t>
      </w:r>
      <w:r>
        <w:t>Takto exponovaný člověk, aniž by vykonal nějakou větší fyzickou námahu, je večer vyčerpaný, hroutí se do postele a (a) buď okamžitě usíná, (b) anebo nemůže usnout.</w:t>
      </w:r>
    </w:p>
    <w:p w:rsidR="00100E80" w:rsidRDefault="00100E80" w:rsidP="00DF41CF">
      <w:r>
        <w:t xml:space="preserve">Po delší době takovéto nekompenzované </w:t>
      </w:r>
      <w:r w:rsidR="008767C2">
        <w:t>zátěže</w:t>
      </w:r>
      <w:r>
        <w:t xml:space="preserve">, na kterou se organismus a jeho jednotlivé buňky adaptují změnami skladby svých membránových receptorů a buněčného metabolismu, zákonitě dochází k nevratným patologickým změnám. Nejprve funkčním, posléze strukturálním, organickým. Dostavují se různá somatická onemocnění, </w:t>
      </w:r>
      <w:r w:rsidR="000F166C">
        <w:t xml:space="preserve">neurózy, </w:t>
      </w:r>
      <w:r w:rsidR="00FB7580">
        <w:t>psychické poruchy. Z</w:t>
      </w:r>
      <w:r>
        <w:t>a nej</w:t>
      </w:r>
      <w:r w:rsidR="00FB7580">
        <w:t>víc devastující</w:t>
      </w:r>
      <w:r>
        <w:t xml:space="preserve"> lze považovat </w:t>
      </w:r>
      <w:r w:rsidR="000908AF">
        <w:t>poruchy</w:t>
      </w:r>
      <w:r w:rsidR="000F166C">
        <w:t xml:space="preserve"> </w:t>
      </w:r>
      <w:r w:rsidR="00346D35">
        <w:t xml:space="preserve">imunity, </w:t>
      </w:r>
      <w:r>
        <w:t>nádory</w:t>
      </w:r>
      <w:r w:rsidR="001866D1">
        <w:t>, schizofrenii</w:t>
      </w:r>
      <w:r w:rsidR="00704E20">
        <w:t xml:space="preserve"> a syndrom</w:t>
      </w:r>
      <w:r>
        <w:t xml:space="preserve"> vyhoření.</w:t>
      </w:r>
    </w:p>
    <w:p w:rsidR="00A932DF" w:rsidRDefault="00A932DF" w:rsidP="00A932DF">
      <w:pPr>
        <w:pStyle w:val="Nadpis2"/>
      </w:pPr>
      <w:r>
        <w:t>Příklad z klinické praxe</w:t>
      </w:r>
    </w:p>
    <w:p w:rsidR="00A932DF" w:rsidRDefault="005406C9" w:rsidP="00DF41CF">
      <w:r>
        <w:t xml:space="preserve">Schizofrenie. Toto nejhorší duševní onemocnění, které bývá v akutní fázi zcela invalidizující, je charakterizováno </w:t>
      </w:r>
      <w:r w:rsidRPr="005406C9">
        <w:rPr>
          <w:b/>
        </w:rPr>
        <w:t>dezorganizací</w:t>
      </w:r>
      <w:r>
        <w:t xml:space="preserve"> emocí, myšlení a chování (Rodríguez in </w:t>
      </w:r>
      <w:r w:rsidR="00053E0D">
        <w:t>Kulišťák et al.,</w:t>
      </w:r>
      <w:r w:rsidR="000103F5">
        <w:t xml:space="preserve"> 2017, s. 517</w:t>
      </w:r>
      <w:r>
        <w:t xml:space="preserve">). S fenoménem emoční rázové vlny ho zde dáváme do souvislosti z toho důvodu, že </w:t>
      </w:r>
      <w:r w:rsidR="000103F5">
        <w:t>pravděpodobné</w:t>
      </w:r>
      <w:r>
        <w:t xml:space="preserve"> biologické příčiny ukazují na rozpad souh</w:t>
      </w:r>
      <w:r w:rsidR="000103F5">
        <w:t xml:space="preserve">ry mezi jednotlivými odezvami </w:t>
      </w:r>
      <w:r>
        <w:t>organismu</w:t>
      </w:r>
      <w:r w:rsidR="000103F5">
        <w:t xml:space="preserve"> na podněty (s. 518)</w:t>
      </w:r>
      <w:r>
        <w:t>.</w:t>
      </w:r>
    </w:p>
    <w:p w:rsidR="005406C9" w:rsidRDefault="001F649F" w:rsidP="001F649F">
      <w:r>
        <w:t xml:space="preserve">(1) </w:t>
      </w:r>
      <w:r w:rsidR="005406C9" w:rsidRPr="001F649F">
        <w:t xml:space="preserve">Jsou zkoumány </w:t>
      </w:r>
      <w:r w:rsidR="00B25A0F">
        <w:t>genové mutace</w:t>
      </w:r>
      <w:r>
        <w:t xml:space="preserve"> </w:t>
      </w:r>
      <w:r w:rsidR="005406C9" w:rsidRPr="001F649F">
        <w:t>dopaminových a serotonergních receptorů. Tyto polymorfismy mají vliv na</w:t>
      </w:r>
      <w:r w:rsidR="000103F5">
        <w:t xml:space="preserve"> </w:t>
      </w:r>
      <w:r w:rsidR="005406C9" w:rsidRPr="00EB5195">
        <w:rPr>
          <w:b/>
        </w:rPr>
        <w:t>citlivost</w:t>
      </w:r>
      <w:r w:rsidR="005406C9" w:rsidRPr="001F649F">
        <w:t>, což má za následek, že konkrétní neurony reagují na signály pohybující se po mozku nadměrně anebo naopak málo</w:t>
      </w:r>
      <w:r w:rsidR="000103F5">
        <w:t>, ale hlavně každý jinak</w:t>
      </w:r>
      <w:r w:rsidR="005406C9" w:rsidRPr="001F649F">
        <w:t>. To způsobí rozklad celkové</w:t>
      </w:r>
      <w:r w:rsidR="000103F5">
        <w:t xml:space="preserve">ho signálního obrazu </w:t>
      </w:r>
      <w:r w:rsidR="005406C9" w:rsidRPr="001F649F">
        <w:t>a v patologickém příp</w:t>
      </w:r>
      <w:r w:rsidR="005406C9">
        <w:t xml:space="preserve">adě vyvolá zmíněnou </w:t>
      </w:r>
      <w:r w:rsidR="005406C9" w:rsidRPr="000103F5">
        <w:rPr>
          <w:b/>
        </w:rPr>
        <w:t>dezorganizaci</w:t>
      </w:r>
      <w:r w:rsidR="005406C9">
        <w:t>.</w:t>
      </w:r>
    </w:p>
    <w:p w:rsidR="005406C9" w:rsidRDefault="00EB5195" w:rsidP="001F649F">
      <w:r>
        <w:lastRenderedPageBreak/>
        <w:t xml:space="preserve">(2) </w:t>
      </w:r>
      <w:r w:rsidR="001F649F">
        <w:t>Jsou zkoumány polymorfismy genů pro pumpu zpětného vychytávání serotoninu a enzymů kontrolujících syntézu a odbourávání neurotransmisních látek, například katechol-O-metyltransferázy</w:t>
      </w:r>
      <w:r>
        <w:t xml:space="preserve"> … COMT. Změna těchto funkcí zrychlí nebo naopak zpomalí </w:t>
      </w:r>
      <w:r w:rsidRPr="00EB5195">
        <w:rPr>
          <w:b/>
        </w:rPr>
        <w:t>vyklizení neurotransmisních látek</w:t>
      </w:r>
      <w:r>
        <w:t xml:space="preserve"> ze synaptické štěrbiny, čímž dochází ke</w:t>
      </w:r>
      <w:r w:rsidR="000103F5">
        <w:t xml:space="preserve"> změnám časových charakteristik</w:t>
      </w:r>
      <w:r>
        <w:t xml:space="preserve"> biochemické odpovědi.</w:t>
      </w:r>
    </w:p>
    <w:p w:rsidR="00EB5195" w:rsidRDefault="00EB5195" w:rsidP="001F649F">
      <w:r>
        <w:t xml:space="preserve">(3) V poslední době se studuje úloha dysbindinu, který hraje významnou roli v potencicaci synaptické plasticity neuronů neboli </w:t>
      </w:r>
      <w:r w:rsidRPr="00EB5195">
        <w:rPr>
          <w:b/>
        </w:rPr>
        <w:t>pamě</w:t>
      </w:r>
      <w:r w:rsidR="000103F5">
        <w:rPr>
          <w:b/>
        </w:rPr>
        <w:t>ťového</w:t>
      </w:r>
      <w:r w:rsidRPr="00EB5195">
        <w:rPr>
          <w:b/>
        </w:rPr>
        <w:t xml:space="preserve"> efektu</w:t>
      </w:r>
      <w:r>
        <w:t>. J</w:t>
      </w:r>
      <w:r w:rsidR="000103F5">
        <w:t>e</w:t>
      </w:r>
      <w:r>
        <w:t>dnoduše řečeno, neurony si pamatují</w:t>
      </w:r>
      <w:r w:rsidRPr="00EB5195">
        <w:t xml:space="preserve"> </w:t>
      </w:r>
      <w:r>
        <w:t>jinak, než by měly.</w:t>
      </w:r>
    </w:p>
    <w:p w:rsidR="00335A7B" w:rsidRPr="00E52097" w:rsidRDefault="00E52097" w:rsidP="001F649F">
      <w:r>
        <w:t xml:space="preserve">(4) K morfologickým nálezům patří poruchy okruhů, které odpovídají za </w:t>
      </w:r>
      <w:r w:rsidRPr="00E52097">
        <w:rPr>
          <w:b/>
        </w:rPr>
        <w:t>synchronizaci</w:t>
      </w:r>
      <w:r>
        <w:t xml:space="preserve"> pohybů a </w:t>
      </w:r>
      <w:r w:rsidRPr="000E04D7">
        <w:rPr>
          <w:b/>
        </w:rPr>
        <w:t>koordinaci</w:t>
      </w:r>
      <w:r>
        <w:t xml:space="preserve"> motoricko-myšlenkových sekvencí. Sem patří vedle korové atrofie též porucha prořezávání synaptických spojů (</w:t>
      </w:r>
      <w:r>
        <w:rPr>
          <w:lang w:val="en-US"/>
        </w:rPr>
        <w:t>pruning</w:t>
      </w:r>
      <w:r>
        <w:t>), která spadá do chybného paměťového učení.</w:t>
      </w:r>
    </w:p>
    <w:p w:rsidR="00EB5195" w:rsidRDefault="00EB5195" w:rsidP="001F649F">
      <w:r>
        <w:t xml:space="preserve">Když to celé shrneme, dostaneme </w:t>
      </w:r>
      <w:r w:rsidRPr="00EB5195">
        <w:rPr>
          <w:b/>
        </w:rPr>
        <w:t>funkční obraz schizofrenie</w:t>
      </w:r>
      <w:r>
        <w:t xml:space="preserve">: mentální soustava vyhodnotí přijaté podněty jinak, než by měla, v důsledku desynchronizace biochemických procesů dojde k rozkladu celkového informačního obrazu na fragmenty a to celé se chybně zapamatuje. Takže postižený jedinec vyhodnotí příští podobný podnět jinak, než </w:t>
      </w:r>
      <w:r w:rsidR="00E52097">
        <w:t xml:space="preserve">by měl - </w:t>
      </w:r>
      <w:r w:rsidR="00E52097" w:rsidRPr="00E52097">
        <w:rPr>
          <w:b/>
        </w:rPr>
        <w:t>derealizace</w:t>
      </w:r>
      <w:r w:rsidR="000103F5">
        <w:t>.</w:t>
      </w:r>
      <w:r>
        <w:t xml:space="preserve"> </w:t>
      </w:r>
      <w:r w:rsidR="000103F5">
        <w:t>J</w:t>
      </w:r>
      <w:r>
        <w:t xml:space="preserve">eho myšlenky a představy se rozpadnou na nesouvisející </w:t>
      </w:r>
      <w:r w:rsidRPr="00E52097">
        <w:rPr>
          <w:b/>
        </w:rPr>
        <w:t>artefakty</w:t>
      </w:r>
      <w:r>
        <w:t xml:space="preserve">, což odpovídá například dojmu o tom, že je ovládán zvenčí nebo naopak něco cizího </w:t>
      </w:r>
      <w:r w:rsidR="000103F5">
        <w:t xml:space="preserve">vstoupilo do jeho těla. V mysli, emocích a pocitech nastane </w:t>
      </w:r>
      <w:r w:rsidR="000103F5" w:rsidRPr="00E52097">
        <w:rPr>
          <w:b/>
        </w:rPr>
        <w:t>chaos</w:t>
      </w:r>
      <w:r w:rsidR="000103F5">
        <w:t>, přičemž v</w:t>
      </w:r>
      <w:r>
        <w:t xml:space="preserve"> důsledku chybného paměťového učení </w:t>
      </w:r>
      <w:r w:rsidR="000103F5">
        <w:t xml:space="preserve">organismus </w:t>
      </w:r>
      <w:r>
        <w:t>nenajde „návod“</w:t>
      </w:r>
      <w:r w:rsidR="000103F5">
        <w:t xml:space="preserve">, </w:t>
      </w:r>
      <w:r w:rsidR="000103F5" w:rsidRPr="00E52097">
        <w:rPr>
          <w:b/>
        </w:rPr>
        <w:t>jak z toho ven</w:t>
      </w:r>
      <w:r w:rsidR="00E52097">
        <w:t xml:space="preserve"> (obnovení rovnováhy).</w:t>
      </w:r>
    </w:p>
    <w:p w:rsidR="00260BE7" w:rsidRDefault="00260BE7" w:rsidP="001F649F">
      <w:r>
        <w:t xml:space="preserve">Pro pedagoga by mělo být podstatné, že schizofrenie netrvá věčně. </w:t>
      </w:r>
      <w:r w:rsidR="00C04749">
        <w:t>Většinou mívá</w:t>
      </w:r>
      <w:r>
        <w:t xml:space="preserve"> jednu nebo několik atak, mezi kterými jsou období normálního fungování (remise). To znamená, že jedinec může fungovat, i když má mozek biologicky poškozen. Bezprostřední příčinou je </w:t>
      </w:r>
      <w:r w:rsidRPr="00260BE7">
        <w:rPr>
          <w:b/>
        </w:rPr>
        <w:t>kumulování nerovnováhy</w:t>
      </w:r>
      <w:r>
        <w:t>. Pedagog by měl beze zbytku dbát na to, aby ke kumulaci nerovnováhy nedocházelo. A to bez ohledu na riziko schizofrenie nebo čehokoli jiného.</w:t>
      </w:r>
    </w:p>
    <w:p w:rsidR="00EB5195" w:rsidRDefault="00EB5195" w:rsidP="00EB5195">
      <w:pPr>
        <w:pStyle w:val="Nadpis2"/>
      </w:pPr>
      <w:r>
        <w:t>Pedagogicko výchovný důsledek</w:t>
      </w:r>
    </w:p>
    <w:p w:rsidR="00B66D22" w:rsidRDefault="00E52097" w:rsidP="001F649F">
      <w:r>
        <w:t>Nelze říci, že by dobrá</w:t>
      </w:r>
      <w:r w:rsidR="00EB5195">
        <w:t xml:space="preserve"> výchova disponovaného jedince mohla </w:t>
      </w:r>
      <w:r>
        <w:t xml:space="preserve">spolehlivě </w:t>
      </w:r>
      <w:r w:rsidR="00EB5195">
        <w:t xml:space="preserve">zabránit rozvoji schizofrenie, stejně jako nelze paušálně </w:t>
      </w:r>
      <w:r>
        <w:t>tvrdit</w:t>
      </w:r>
      <w:r w:rsidR="00EB5195">
        <w:t>, že by chy</w:t>
      </w:r>
      <w:r w:rsidR="00B66D22">
        <w:t xml:space="preserve">bná výchova byla její příčinou. Schizofrenie je tak závažné onemocnění, že bez </w:t>
      </w:r>
      <w:r w:rsidR="00165A39">
        <w:t>biologických předpokladů</w:t>
      </w:r>
      <w:r w:rsidR="00B66D22">
        <w:t xml:space="preserve"> se pravděpodobně nemůže rozvinout. Nicméně environmentální zátěž může situaci zhoršit.</w:t>
      </w:r>
    </w:p>
    <w:p w:rsidR="00B66D22" w:rsidRDefault="00B66D22" w:rsidP="001F649F">
      <w:r>
        <w:t xml:space="preserve">Pozornost se věnuje především poruchám </w:t>
      </w:r>
      <w:r w:rsidRPr="00165A39">
        <w:rPr>
          <w:b/>
        </w:rPr>
        <w:t>komunikace v rodině</w:t>
      </w:r>
      <w:r>
        <w:t xml:space="preserve">. V rodinách nemocných schizofrenií bývá typicky popisována </w:t>
      </w:r>
      <w:r w:rsidRPr="00165A39">
        <w:rPr>
          <w:b/>
        </w:rPr>
        <w:t>dvojná vazba</w:t>
      </w:r>
      <w:r>
        <w:t xml:space="preserve">, nejednoznačná komunikace, kdy se například liší obsah verbálního a nonverbálního sdělení, anebo verbální projev v sobě skrývá více významů. Zkoumána je </w:t>
      </w:r>
      <w:r w:rsidRPr="00165A39">
        <w:rPr>
          <w:b/>
        </w:rPr>
        <w:t>míra vyjádřených emocí</w:t>
      </w:r>
      <w:r>
        <w:t xml:space="preserve">, například nadměrná </w:t>
      </w:r>
      <w:r w:rsidR="00C04749">
        <w:t xml:space="preserve">kritičnost, </w:t>
      </w:r>
      <w:r>
        <w:t xml:space="preserve">hostilita, ale i vřelost (Kaplan at al., 1994 in </w:t>
      </w:r>
      <w:r w:rsidR="00053E0D">
        <w:t>Kulišťák et al.,</w:t>
      </w:r>
      <w:r>
        <w:t xml:space="preserve"> 2017, s. 519).</w:t>
      </w:r>
    </w:p>
    <w:p w:rsidR="00EB5195" w:rsidRDefault="00EB5195" w:rsidP="001F649F">
      <w:r>
        <w:t xml:space="preserve">Můžeme ale dovodit poučení, že bereme-li při výchově </w:t>
      </w:r>
      <w:r w:rsidR="00E52097">
        <w:t xml:space="preserve">ohled na </w:t>
      </w:r>
      <w:r w:rsidR="00E52097" w:rsidRPr="008F7EC6">
        <w:rPr>
          <w:b/>
        </w:rPr>
        <w:t>časový průběh</w:t>
      </w:r>
      <w:r w:rsidR="00E52097">
        <w:t xml:space="preserve"> odpovědi</w:t>
      </w:r>
      <w:r w:rsidR="000103F5">
        <w:t xml:space="preserve"> organismu na podněty, </w:t>
      </w:r>
      <w:r w:rsidR="00165A39">
        <w:t>nebombardujeme-li</w:t>
      </w:r>
      <w:r w:rsidR="000103F5">
        <w:t xml:space="preserve"> dítě přívalem nekonzistentních, chaotických a emočně nadměrně excitabilních stimulů, a umožníme </w:t>
      </w:r>
      <w:r w:rsidR="00E52097">
        <w:t>mu</w:t>
      </w:r>
      <w:r w:rsidR="000103F5">
        <w:t xml:space="preserve">, případně mu aktivně </w:t>
      </w:r>
      <w:r w:rsidR="00E52097">
        <w:t>do</w:t>
      </w:r>
      <w:r w:rsidR="000103F5">
        <w:t xml:space="preserve">pomůžeme k obnovování vnitřní rovnováhy, rozhodně mu tím </w:t>
      </w:r>
      <w:r w:rsidR="00165A39">
        <w:t>ulehčíme život</w:t>
      </w:r>
      <w:r w:rsidR="000103F5">
        <w:t xml:space="preserve"> a možná ho uchráníme před propuknutím nejen schizofrenie, ale i jiného duševního </w:t>
      </w:r>
      <w:r w:rsidR="00E52097">
        <w:t xml:space="preserve">či psychosomatického </w:t>
      </w:r>
      <w:r w:rsidR="00BE7F4E">
        <w:t>problému</w:t>
      </w:r>
      <w:r w:rsidR="000103F5">
        <w:t>.</w:t>
      </w:r>
    </w:p>
    <w:p w:rsidR="000F166C" w:rsidRDefault="000F166C" w:rsidP="000F166C">
      <w:pPr>
        <w:pStyle w:val="Nadpis2"/>
      </w:pPr>
      <w:r>
        <w:t>Zadání pro samostatnou práci</w:t>
      </w:r>
    </w:p>
    <w:p w:rsidR="000F166C" w:rsidRDefault="00010357" w:rsidP="000F166C">
      <w:r>
        <w:t>Sepište</w:t>
      </w:r>
      <w:r w:rsidR="000F166C">
        <w:t xml:space="preserve"> u člověka, kterého zpracováváte jako případovou studii ke zkoušce</w:t>
      </w:r>
      <w:r w:rsidR="005A0472">
        <w:t>,</w:t>
      </w:r>
      <w:r w:rsidR="000F166C">
        <w:t xml:space="preserve"> na papír </w:t>
      </w:r>
      <w:r>
        <w:t xml:space="preserve">obvyklé </w:t>
      </w:r>
      <w:r w:rsidR="00165A39">
        <w:t>rušivé</w:t>
      </w:r>
      <w:r w:rsidR="000F166C">
        <w:t xml:space="preserve"> </w:t>
      </w:r>
      <w:r w:rsidR="005A0472">
        <w:t>stimuly</w:t>
      </w:r>
      <w:r w:rsidR="000F166C">
        <w:t xml:space="preserve">, jejich časové odstupy a pokuste se </w:t>
      </w:r>
      <w:r w:rsidR="00171023">
        <w:t>ilustrativně vyznačit do grafu emoční rázové vlny hladinu</w:t>
      </w:r>
      <w:r w:rsidR="000F166C">
        <w:t xml:space="preserve"> zbytkového stresového nabuzení, do kterého vstupovaly.</w:t>
      </w:r>
    </w:p>
    <w:p w:rsidR="000F166C" w:rsidRDefault="00171023" w:rsidP="00DF41CF">
      <w:r>
        <w:t xml:space="preserve">Můžete využít klinické dokumentace </w:t>
      </w:r>
      <w:r w:rsidR="00010357">
        <w:t xml:space="preserve">a stanovisko lékaře </w:t>
      </w:r>
      <w:r>
        <w:t xml:space="preserve">člověka s onemocněním psycho-somatického </w:t>
      </w:r>
      <w:r w:rsidR="00CB018F">
        <w:t>rázu</w:t>
      </w:r>
      <w:r>
        <w:t>, získáte-li k </w:t>
      </w:r>
      <w:r w:rsidR="00010357">
        <w:t>nim</w:t>
      </w:r>
      <w:r>
        <w:t xml:space="preserve"> přístup.</w:t>
      </w:r>
    </w:p>
    <w:p w:rsidR="00656FA6" w:rsidRDefault="00656FA6" w:rsidP="00DF41CF">
      <w:r>
        <w:t>Okomentujte.</w:t>
      </w:r>
    </w:p>
    <w:p w:rsidR="00266EDC" w:rsidRDefault="00266EDC" w:rsidP="00AC2137">
      <w:pPr>
        <w:pStyle w:val="Nadpis1"/>
        <w:rPr>
          <w:sz w:val="28"/>
          <w:szCs w:val="28"/>
        </w:rPr>
      </w:pPr>
      <w:r>
        <w:lastRenderedPageBreak/>
        <w:t xml:space="preserve">Dezintegrace </w:t>
      </w:r>
      <w:r w:rsidRPr="00266EDC">
        <w:rPr>
          <w:sz w:val="28"/>
          <w:szCs w:val="28"/>
        </w:rPr>
        <w:t>buněčného metabolismu a psychických funkcí</w:t>
      </w:r>
    </w:p>
    <w:p w:rsidR="00F92015" w:rsidRPr="00F92015" w:rsidRDefault="00F92015" w:rsidP="00F92015">
      <w:pPr>
        <w:spacing w:after="120"/>
      </w:pPr>
      <w:r>
        <w:t xml:space="preserve">Integrovaným nazýváme takový stav systému, při kterém všechny součásti systému vzájemně spolupracují, podporují se – </w:t>
      </w:r>
      <w:r w:rsidRPr="00F92015">
        <w:rPr>
          <w:b/>
        </w:rPr>
        <w:t xml:space="preserve">korelují své </w:t>
      </w:r>
      <w:r>
        <w:rPr>
          <w:b/>
        </w:rPr>
        <w:t>činnosti</w:t>
      </w:r>
      <w:r>
        <w:t>. Jakmile některá část nebo části přestanou spolupracovat nebo se dokonce přetahují, jakoby byly v konfliktu s ostatními, vzniká stav dezintegrace. Typickým stavem dezintegrace v somatické rovině je zlomenina, v psychické rovině intrapsychický konflikt (např. láska i nenávist vůči sobě samému v jeden okamžik).</w:t>
      </w:r>
    </w:p>
    <w:tbl>
      <w:tblPr>
        <w:tblStyle w:val="Mkatabulky"/>
        <w:tblW w:w="0" w:type="auto"/>
        <w:shd w:val="clear" w:color="auto" w:fill="FFFF66"/>
        <w:tblLook w:val="04A0" w:firstRow="1" w:lastRow="0" w:firstColumn="1" w:lastColumn="0" w:noHBand="0" w:noVBand="1"/>
      </w:tblPr>
      <w:tblGrid>
        <w:gridCol w:w="9288"/>
      </w:tblGrid>
      <w:tr w:rsidR="00F84D70" w:rsidTr="00F24668">
        <w:tc>
          <w:tcPr>
            <w:tcW w:w="9288" w:type="dxa"/>
            <w:shd w:val="clear" w:color="auto" w:fill="FFFF66"/>
          </w:tcPr>
          <w:p w:rsidR="00F84D70" w:rsidRDefault="00F84D70" w:rsidP="00F84D70">
            <w:r>
              <w:t>Učitel, nota bene s vysokoškolským vzděláním, by měl vědět, že buňky spotřebují dramatickou většinu svých metabolických (pracovních) kapacit na udržení elektrochemické rovnováhy napříč membránou a svého objemu. Až to co zbude, mohou věnovat tomu, proč v organismu jsou. Buňky ledvin například na produkci moči.</w:t>
            </w:r>
          </w:p>
          <w:p w:rsidR="00F84D70" w:rsidRDefault="00F84D70" w:rsidP="00F84D70">
            <w:pPr>
              <w:spacing w:after="120"/>
            </w:pPr>
            <w:r>
              <w:t>To stejné platí pro celý organismus člověka. Ten spotřebuje naprostou většinu svých kapacit na udržení vnitřních rovnovah, resp. jejich obnovování, a je</w:t>
            </w:r>
            <w:r w:rsidR="005C7B76">
              <w:t>n</w:t>
            </w:r>
            <w:r>
              <w:t xml:space="preserve"> to, co zbude, může věnovat na svou produkční výkonnost – například </w:t>
            </w:r>
            <w:r w:rsidR="005C7B76">
              <w:t xml:space="preserve">školu, </w:t>
            </w:r>
            <w:r>
              <w:t>práci nebo péči o rodinu.</w:t>
            </w:r>
          </w:p>
        </w:tc>
      </w:tr>
    </w:tbl>
    <w:p w:rsidR="00F84D70" w:rsidRDefault="00F84D70" w:rsidP="00266EDC">
      <w:r>
        <w:t xml:space="preserve">Dezintegrace vnitřních funkcí, kterou nazýváme též </w:t>
      </w:r>
      <w:r w:rsidRPr="00F84D70">
        <w:rPr>
          <w:b/>
        </w:rPr>
        <w:t>porušením integrity</w:t>
      </w:r>
      <w:r>
        <w:t>, je nejčastějším a většinou prvním důsledkem přetěžování organismu, který je vnějšími podmínkami nucen vynakládat víc sil ven, než dovnitř.</w:t>
      </w:r>
    </w:p>
    <w:p w:rsidR="00266EDC" w:rsidRDefault="00266EDC" w:rsidP="00266EDC">
      <w:r>
        <w:t>V kapitole o integraci senzorických modalit jsme se dozvěděli, že mozek přijímá signály těla – somatosenzorikou – o stavu tělesných buněk a tkání. Důležitým parametrem tohoto stavu je rovnováha pohybu molekul a iontů napříč buněčnou membránou a s tím související složení nitrobuněčné tekutiny ICF, cytoplasmy (</w:t>
      </w:r>
      <w:r>
        <w:rPr>
          <w:lang w:val="en-US"/>
        </w:rPr>
        <w:t>intracellular fluid</w:t>
      </w:r>
      <w:r>
        <w:t>).</w:t>
      </w:r>
    </w:p>
    <w:p w:rsidR="00266EDC" w:rsidRDefault="00CF66E6" w:rsidP="007C0012">
      <w:pPr>
        <w:keepNext/>
        <w:jc w:val="center"/>
      </w:pPr>
      <w:r w:rsidRPr="00CF66E6">
        <w:rPr>
          <w:noProof/>
          <w:lang w:eastAsia="cs-CZ"/>
        </w:rPr>
        <w:drawing>
          <wp:inline distT="0" distB="0" distL="0" distR="0">
            <wp:extent cx="2680335" cy="2386965"/>
            <wp:effectExtent l="0" t="0" r="5715" b="0"/>
            <wp:docPr id="27" name="Obrázek 27" descr="C:\Users\MilanA\Documents\UPCE-RÝDL\NEUROPEDAGOGIKA TEORETICKÁ\NOBR 018 Transmembránové kan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lanA\Documents\UPCE-RÝDL\NEUROPEDAGOGIKA TEORETICKÁ\NOBR 018 Transmembránové kanál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335" cy="2386965"/>
                    </a:xfrm>
                    <a:prstGeom prst="rect">
                      <a:avLst/>
                    </a:prstGeom>
                    <a:noFill/>
                    <a:ln>
                      <a:noFill/>
                    </a:ln>
                  </pic:spPr>
                </pic:pic>
              </a:graphicData>
            </a:graphic>
          </wp:inline>
        </w:drawing>
      </w:r>
    </w:p>
    <w:p w:rsidR="006702B0" w:rsidRDefault="00CF66E6" w:rsidP="00CF66E6">
      <w:pPr>
        <w:spacing w:after="240"/>
        <w:jc w:val="center"/>
      </w:pPr>
      <w:r>
        <w:t>Vtoky a výtoky napříč buněčnou membránou</w:t>
      </w:r>
      <w:r w:rsidR="007C0012">
        <w:t xml:space="preserve"> – ilustrativní výběr</w:t>
      </w:r>
      <w:r w:rsidR="007C0012">
        <w:br/>
      </w:r>
      <w:r>
        <w:t xml:space="preserve"> </w:t>
      </w:r>
      <w:r w:rsidR="006702B0">
        <w:t>(Koeppen, Stanton, 2010, s. 24).</w:t>
      </w:r>
    </w:p>
    <w:p w:rsidR="00EC258A" w:rsidRDefault="007A4B1B" w:rsidP="00266EDC">
      <w:r>
        <w:t>Jakmile do mozku přijde signál, že buňky nejsou v rovnováze, buď všechny</w:t>
      </w:r>
      <w:r w:rsidR="00E11476">
        <w:t>,</w:t>
      </w:r>
      <w:r>
        <w:t xml:space="preserve"> nebo v některé části těla, vyvolá to </w:t>
      </w:r>
      <w:r w:rsidRPr="007A4B1B">
        <w:rPr>
          <w:b/>
        </w:rPr>
        <w:t>emoční tlak</w:t>
      </w:r>
      <w:r>
        <w:t xml:space="preserve"> a požadavek na chování, které by </w:t>
      </w:r>
      <w:r w:rsidR="00EC258A">
        <w:t xml:space="preserve">napomohlo </w:t>
      </w:r>
      <w:r>
        <w:t>obnovení rovnováhy. Například, je-li v buňkách málo vody, donutí nás to, jít se napít.</w:t>
      </w:r>
      <w:r w:rsidR="007C0012">
        <w:t xml:space="preserve"> Toto chování jde ruku v ruce s transmembránovým mechanismem</w:t>
      </w:r>
      <w:r w:rsidR="00EC258A">
        <w:t xml:space="preserve"> naznačeným na obrázku</w:t>
      </w:r>
      <w:r w:rsidR="007C0012">
        <w:t>.</w:t>
      </w:r>
    </w:p>
    <w:p w:rsidR="00F54506" w:rsidRDefault="00F54506" w:rsidP="00F54506">
      <w:pPr>
        <w:pStyle w:val="Nadpis2"/>
      </w:pPr>
      <w:r>
        <w:t>Zadání pro samostatnou práci</w:t>
      </w:r>
    </w:p>
    <w:p w:rsidR="00F54506" w:rsidRDefault="00F54506" w:rsidP="00F54506">
      <w:r>
        <w:t xml:space="preserve">Při stresu </w:t>
      </w:r>
      <w:r w:rsidR="00B612B5">
        <w:t xml:space="preserve">se v organismu </w:t>
      </w:r>
      <w:r>
        <w:t xml:space="preserve">mění stav buněk, například ICF </w:t>
      </w:r>
      <w:r w:rsidR="00BE0B23">
        <w:t xml:space="preserve">(a) </w:t>
      </w:r>
      <w:r>
        <w:t xml:space="preserve">zhoustne nebo </w:t>
      </w:r>
      <w:r w:rsidR="00BE0B23">
        <w:t xml:space="preserve">(b) </w:t>
      </w:r>
      <w:r>
        <w:t>zřídne. Člověka to vede k tomu,</w:t>
      </w:r>
      <w:r w:rsidR="00BE0B23">
        <w:t xml:space="preserve"> že se (a) napije </w:t>
      </w:r>
      <w:r>
        <w:t xml:space="preserve">nebo </w:t>
      </w:r>
      <w:r w:rsidR="00BE0B23">
        <w:t xml:space="preserve">(b) </w:t>
      </w:r>
      <w:r w:rsidR="006665F2">
        <w:t>něco sní</w:t>
      </w:r>
      <w:r>
        <w:t xml:space="preserve">. Zůstaňme u pití. Může se stát, že se </w:t>
      </w:r>
      <w:r w:rsidR="006665F2">
        <w:t>ne</w:t>
      </w:r>
      <w:r>
        <w:t xml:space="preserve">napije vody, ale alkoholu. Z hlediska motorického vzorce je to stejné. Pití jako pití. Ale z hlediska fyziologického účinku je to v tom </w:t>
      </w:r>
      <w:r>
        <w:lastRenderedPageBreak/>
        <w:t xml:space="preserve">absolutní rozdíl. Požití vody vede ke zřídnutí ICF do fyziologicky normální hustoty. Požití alkoholu, což je opiát, vede k útlumu neuronální aktivity, takže člověk přestane pociťovat stres. To mu udělá dobře a </w:t>
      </w:r>
      <w:r w:rsidR="00703163">
        <w:t>má podobný pocit, jako kdyby se napil vody. P</w:t>
      </w:r>
      <w:r>
        <w:t xml:space="preserve">říště si v podobné situaci znovu dá panáka. </w:t>
      </w:r>
      <w:r w:rsidR="00BA75B6">
        <w:t xml:space="preserve">V představě o </w:t>
      </w:r>
      <w:r w:rsidR="00703163">
        <w:t>východisku z</w:t>
      </w:r>
      <w:r w:rsidR="00BA75B6">
        <w:t xml:space="preserve"> nepříjemného stavu dojde k osudové záměně – začne považovat alkohol za </w:t>
      </w:r>
      <w:r w:rsidR="00703163">
        <w:t>řešení</w:t>
      </w:r>
      <w:r w:rsidR="00BA75B6">
        <w:t>.</w:t>
      </w:r>
    </w:p>
    <w:p w:rsidR="00F54506" w:rsidRDefault="00F54506" w:rsidP="00F54506">
      <w:pPr>
        <w:pStyle w:val="Odstavecseseznamem"/>
        <w:numPr>
          <w:ilvl w:val="0"/>
          <w:numId w:val="81"/>
        </w:numPr>
        <w:jc w:val="left"/>
      </w:pPr>
      <w:r>
        <w:t>Vezměte několik adiktologických kazuistik alkoholismu a pokuste se vysledovat počáteční „životní výhybku“, která pacienta svedla na scestí.</w:t>
      </w:r>
    </w:p>
    <w:p w:rsidR="00F54506" w:rsidRDefault="00F54506" w:rsidP="00F54506">
      <w:pPr>
        <w:pStyle w:val="Odstavecseseznamem"/>
        <w:numPr>
          <w:ilvl w:val="0"/>
          <w:numId w:val="81"/>
        </w:numPr>
        <w:jc w:val="left"/>
      </w:pPr>
      <w:r>
        <w:t xml:space="preserve">Pokuste se dovodit intervenci, která ho mohla v tomto kritickém okamžiku zachránit </w:t>
      </w:r>
      <w:r w:rsidR="00994A40">
        <w:t>dlouho</w:t>
      </w:r>
      <w:r>
        <w:t xml:space="preserve"> </w:t>
      </w:r>
      <w:r w:rsidR="00994A40">
        <w:t>před tím</w:t>
      </w:r>
      <w:r>
        <w:t>, než se alkoholikem stal.</w:t>
      </w:r>
    </w:p>
    <w:p w:rsidR="006665F2" w:rsidRDefault="006665F2" w:rsidP="00F54506">
      <w:pPr>
        <w:pStyle w:val="Odstavecseseznamem"/>
        <w:numPr>
          <w:ilvl w:val="0"/>
          <w:numId w:val="81"/>
        </w:numPr>
        <w:jc w:val="left"/>
      </w:pPr>
      <w:r>
        <w:t>Nalezněte ve statistikách korelaci mezi častou úzkostí, nervozitou a nadváhou.</w:t>
      </w:r>
    </w:p>
    <w:p w:rsidR="006665F2" w:rsidRDefault="006665F2" w:rsidP="00F54506">
      <w:pPr>
        <w:pStyle w:val="Odstavecseseznamem"/>
        <w:numPr>
          <w:ilvl w:val="0"/>
          <w:numId w:val="81"/>
        </w:numPr>
        <w:jc w:val="left"/>
      </w:pPr>
      <w:r>
        <w:t>Navrhněte časnou intervenci, která by zabránila vzniku nadváhy z této příčiny.</w:t>
      </w:r>
      <w:r w:rsidR="00C1632B">
        <w:t xml:space="preserve"> Do kterého věku tato intervence spadá?</w:t>
      </w:r>
    </w:p>
    <w:p w:rsidR="00F54506" w:rsidRDefault="00F54506" w:rsidP="00F54506">
      <w:pPr>
        <w:pStyle w:val="Nadpis2"/>
      </w:pPr>
      <w:r>
        <w:t>Časová dimenze obnovování rovnováhy</w:t>
      </w:r>
    </w:p>
    <w:p w:rsidR="007A4B1B" w:rsidRDefault="007C0012" w:rsidP="00266EDC">
      <w:r>
        <w:t>Vyrovnat porušení rovnováhy trvá buňce, při nezměněném stavu extracelulární tekutiny ECF</w:t>
      </w:r>
      <w:r w:rsidR="00EC258A">
        <w:t>,</w:t>
      </w:r>
      <w:r>
        <w:t xml:space="preserve"> od sekund do minut. Předpokladem zdraví je to, že </w:t>
      </w:r>
      <w:r w:rsidR="00A650DD">
        <w:t>vyrovnávací</w:t>
      </w:r>
      <w:r>
        <w:t xml:space="preserve"> proces probíhá napříč celým organismem synchronně (korelovaně). Jinak se systém může funkčně rozpadnout</w:t>
      </w:r>
      <w:r w:rsidR="00EC258A">
        <w:t xml:space="preserve">. To </w:t>
      </w:r>
      <w:r>
        <w:t xml:space="preserve">mohou způsobit (a) vnitřní </w:t>
      </w:r>
      <w:r w:rsidR="00EC258A">
        <w:t>poruchy</w:t>
      </w:r>
      <w:r>
        <w:t xml:space="preserve">, nebo (b) neúměrné nebo rychle se měnící vnější </w:t>
      </w:r>
      <w:r w:rsidR="00EC258A">
        <w:t>požadavky (podněty, tlaky)</w:t>
      </w:r>
      <w:r>
        <w:t>.</w:t>
      </w:r>
    </w:p>
    <w:p w:rsidR="007A4B1B" w:rsidRDefault="007A4B1B" w:rsidP="00266EDC">
      <w:r>
        <w:t xml:space="preserve">Velkou změnu koncentrace iontů a živin v buňkách </w:t>
      </w:r>
      <w:r w:rsidR="00E11476">
        <w:t xml:space="preserve">a tudíž stav buněk </w:t>
      </w:r>
      <w:r>
        <w:t xml:space="preserve">vyvolává jídlo. Proto se cítíme jinak hned po jídle, </w:t>
      </w:r>
      <w:r w:rsidR="00E11476">
        <w:t xml:space="preserve">tak říkajíc s plným žaludkem, </w:t>
      </w:r>
      <w:r>
        <w:t xml:space="preserve">po vytrávení a po návratu do fyziologické rovnováhy, než přijde </w:t>
      </w:r>
      <w:r w:rsidR="00E11476">
        <w:t>další</w:t>
      </w:r>
      <w:r>
        <w:t xml:space="preserve"> hlad.</w:t>
      </w:r>
      <w:r w:rsidR="004A0CA5">
        <w:t xml:space="preserve"> </w:t>
      </w:r>
      <w:r>
        <w:t xml:space="preserve">Vidíme, že postup zpracování přijaté potravy tělem má určitou posloupnost a </w:t>
      </w:r>
      <w:r w:rsidR="004A0CA5">
        <w:t>je provázen proměnlivými emočními tlaky.</w:t>
      </w:r>
    </w:p>
    <w:p w:rsidR="004A0CA5" w:rsidRDefault="00A650DD" w:rsidP="00266EDC">
      <w:r>
        <w:t>Emoční t</w:t>
      </w:r>
      <w:r w:rsidR="004A0CA5">
        <w:t xml:space="preserve">laky by neměly být v příkrém rozporu </w:t>
      </w:r>
      <w:r w:rsidR="00617A34">
        <w:t>s</w:t>
      </w:r>
      <w:r w:rsidR="004A0CA5">
        <w:t xml:space="preserve"> jinými požadavky, například na práci, sportovní výkon, usilovné přemýšlení a podobně. Překročí-li rozpor určitou mez – </w:t>
      </w:r>
      <w:r w:rsidR="004A0CA5" w:rsidRPr="00E11476">
        <w:rPr>
          <w:b/>
        </w:rPr>
        <w:t>mez integrity</w:t>
      </w:r>
      <w:r w:rsidR="004A0CA5">
        <w:t xml:space="preserve"> – začnou různé em</w:t>
      </w:r>
      <w:r w:rsidR="00E11476">
        <w:t xml:space="preserve">oční tlaky mezi sebou soupeřit a mozek, lidově řečeno, neví, co dřív. </w:t>
      </w:r>
      <w:r>
        <w:t>V</w:t>
      </w:r>
      <w:r w:rsidR="00BE2F4D">
        <w:t xml:space="preserve"> organismu vznikají různé, vzájemně nekorelované fyziologické stavy. Člověka to takříkajíc rozhodí. </w:t>
      </w:r>
      <w:r w:rsidR="00E11476">
        <w:t xml:space="preserve">Vzniká nutkavý neklid -  </w:t>
      </w:r>
      <w:r w:rsidR="00E11476" w:rsidRPr="00E11476">
        <w:rPr>
          <w:b/>
        </w:rPr>
        <w:t>neuróza</w:t>
      </w:r>
      <w:r w:rsidR="00E5064C">
        <w:t xml:space="preserve">, který, zapíše-li se do paměti, stává se nevratným a neuróza </w:t>
      </w:r>
      <w:r w:rsidR="00E5064C" w:rsidRPr="00E5064C">
        <w:rPr>
          <w:b/>
        </w:rPr>
        <w:t>chronickou</w:t>
      </w:r>
      <w:r w:rsidR="00E5064C">
        <w:t>.</w:t>
      </w:r>
    </w:p>
    <w:p w:rsidR="004A0CA5" w:rsidRDefault="004A0CA5" w:rsidP="00266EDC">
      <w:r>
        <w:t xml:space="preserve">Z těchto důvodů je třeba dbát na </w:t>
      </w:r>
      <w:r w:rsidRPr="004A0CA5">
        <w:rPr>
          <w:b/>
        </w:rPr>
        <w:t>pravidelný</w:t>
      </w:r>
      <w:r>
        <w:t xml:space="preserve"> příjem potravy, </w:t>
      </w:r>
      <w:r w:rsidRPr="004A0CA5">
        <w:rPr>
          <w:b/>
        </w:rPr>
        <w:t>synchronizovaný</w:t>
      </w:r>
      <w:r>
        <w:t xml:space="preserve"> s ostatními </w:t>
      </w:r>
      <w:r w:rsidR="00E11476">
        <w:t>aktivitami</w:t>
      </w:r>
      <w:r w:rsidR="007C2A15">
        <w:t xml:space="preserve">: </w:t>
      </w:r>
      <w:r w:rsidR="00E11476">
        <w:t>prací, vrcholným stresem, sportovní zátěží</w:t>
      </w:r>
      <w:r>
        <w:t>, volnočasovo</w:t>
      </w:r>
      <w:r w:rsidR="007C2A15">
        <w:t>u aktivitou, relaxací a spánkem</w:t>
      </w:r>
      <w:r>
        <w:t>.</w:t>
      </w:r>
      <w:r w:rsidR="007C2A15">
        <w:t xml:space="preserve"> Čím menší je pravidelnost a souhra, tím větší je </w:t>
      </w:r>
      <w:r w:rsidR="007C2A15" w:rsidRPr="007C2A15">
        <w:rPr>
          <w:b/>
        </w:rPr>
        <w:t>rozvrat mentálních funkcí</w:t>
      </w:r>
      <w:r w:rsidR="007C2A15">
        <w:t xml:space="preserve"> a nemocný zažívá, kromě jiného, i subjektivně velmi nepříjemný </w:t>
      </w:r>
      <w:r w:rsidR="007C2A15" w:rsidRPr="007C2A15">
        <w:rPr>
          <w:b/>
        </w:rPr>
        <w:t>pocit zranitelnosti</w:t>
      </w:r>
      <w:r w:rsidR="007C2A15">
        <w:t>.</w:t>
      </w:r>
    </w:p>
    <w:p w:rsidR="00D562C1" w:rsidRDefault="00091CFF" w:rsidP="00D562C1">
      <w:pPr>
        <w:pStyle w:val="Nadpis2"/>
      </w:pPr>
      <w:r>
        <w:t>Příklad</w:t>
      </w:r>
      <w:r w:rsidR="00D562C1">
        <w:t xml:space="preserve"> z klinické praxe</w:t>
      </w:r>
    </w:p>
    <w:p w:rsidR="00D562C1" w:rsidRDefault="00D562C1" w:rsidP="00266EDC">
      <w:r>
        <w:t>Pravidelný denní režim se vzájemně synchronizovanými aktivitami tvoří základ léčby v terapeutických skupinách drogově závislých i psychiatrických pacientů v neakutním stavu.</w:t>
      </w:r>
      <w:r w:rsidR="00856264">
        <w:t xml:space="preserve"> Vysoká integrita vnějšího podnětového pole napomáhá obnovení integrity vnitřních fyziologických a mentálních funkcí.</w:t>
      </w:r>
    </w:p>
    <w:p w:rsidR="00032215" w:rsidRDefault="00032215" w:rsidP="00032215">
      <w:pPr>
        <w:pStyle w:val="Nadpis2"/>
      </w:pPr>
      <w:r>
        <w:t>Příklad z klinické praxe</w:t>
      </w:r>
    </w:p>
    <w:p w:rsidR="00D562C1" w:rsidRDefault="00032215" w:rsidP="00266EDC">
      <w:r>
        <w:t>P</w:t>
      </w:r>
      <w:r w:rsidR="00267500">
        <w:t>oznatek</w:t>
      </w:r>
      <w:r>
        <w:t xml:space="preserve"> hodný zvláštního zřetele je ten</w:t>
      </w:r>
      <w:r w:rsidR="00267500">
        <w:t xml:space="preserve">, že stimulační látka - </w:t>
      </w:r>
      <w:r w:rsidR="00D562C1" w:rsidRPr="00267500">
        <w:rPr>
          <w:b/>
        </w:rPr>
        <w:t>stim</w:t>
      </w:r>
      <w:r w:rsidR="00267500" w:rsidRPr="00267500">
        <w:rPr>
          <w:b/>
        </w:rPr>
        <w:t>ulancium</w:t>
      </w:r>
      <w:r w:rsidR="00267500">
        <w:t xml:space="preserve"> -</w:t>
      </w:r>
      <w:r w:rsidR="00D562C1">
        <w:t xml:space="preserve"> podaná </w:t>
      </w:r>
      <w:r w:rsidR="00856264">
        <w:t>pacientovi</w:t>
      </w:r>
      <w:r w:rsidR="00D562C1">
        <w:t xml:space="preserve"> s ADHD snižuje jeho hyperaktivní neurotické projevy. </w:t>
      </w:r>
      <w:r w:rsidR="00AA234E">
        <w:t>S</w:t>
      </w:r>
      <w:r w:rsidR="00D562C1">
        <w:t xml:space="preserve">timulancium zvyšuje </w:t>
      </w:r>
      <w:r w:rsidR="00AA234E">
        <w:t>excitabilitu neuronů</w:t>
      </w:r>
      <w:r w:rsidR="00D562C1">
        <w:t xml:space="preserve">. </w:t>
      </w:r>
      <w:r w:rsidR="00267500">
        <w:t xml:space="preserve">Například </w:t>
      </w:r>
      <w:r w:rsidR="00267500" w:rsidRPr="00267500">
        <w:rPr>
          <w:b/>
        </w:rPr>
        <w:t>amfetamin</w:t>
      </w:r>
      <w:r w:rsidR="00267500">
        <w:t>, jinak zakázaná droga, zvyšuje v synaptických štěrbinách hladinu dopaminu a noradrenalinu. Mimoto blokuje zpětné vychytávání dopaminu. Klinicky se to projeví zvýšením psychomotorického tempa, zvýšením nabídky představ a výbavnosti paměti.</w:t>
      </w:r>
    </w:p>
    <w:p w:rsidR="00575B6F" w:rsidRDefault="00267500" w:rsidP="00266EDC">
      <w:r>
        <w:t>V roce 1998 bylo k dispozici 170 studií zahrnujících 6000 školních dětí užívajících stimulancia na ADHD. Efektivita se průměrně pohybuje od 70 do 90 %. Nejpříznivější efekt vykazují stimulancia na prostou poruchu pozornosti, méně ovlivňují přidružené poruchy chování, agresivitu a poruchy afektivní</w:t>
      </w:r>
      <w:r w:rsidR="00595BE6">
        <w:t>.</w:t>
      </w:r>
      <w:r w:rsidR="00370774">
        <w:t xml:space="preserve"> </w:t>
      </w:r>
      <w:r w:rsidR="00595BE6">
        <w:t>Jako první stimulancium byl v roce 1935 syntetizován amfetamin. Pod názvem Benzedrin se podával vojákům druhé světové války k oddálení únavy bojujících vojsk. První pozorování, že snižuje hyperkinetické poruchy, dnes ADHD, bylo učiněno v roce 1937</w:t>
      </w:r>
      <w:r w:rsidR="00575B6F">
        <w:t>.</w:t>
      </w:r>
    </w:p>
    <w:p w:rsidR="00267500" w:rsidRDefault="00575B6F" w:rsidP="00266EDC">
      <w:r>
        <w:lastRenderedPageBreak/>
        <w:t>Za</w:t>
      </w:r>
      <w:r w:rsidR="00032215">
        <w:t xml:space="preserve"> zváženou stojí, </w:t>
      </w:r>
      <w:r w:rsidR="003B4BE2">
        <w:t xml:space="preserve">že ADHD není zapříčiněno nadměrnou, nýbrž nedostatečnou aktivitou mozku (neuronů). Nasvědčuje tomu to, že </w:t>
      </w:r>
      <w:r w:rsidR="00032215">
        <w:t>za</w:t>
      </w:r>
      <w:r>
        <w:t>tímco dítěti s ADHD lze podat jako pomocný prostředek stimulancium, při nespavosti, jež může být způsobena stejnou nebo podobnou příčinou</w:t>
      </w:r>
      <w:r w:rsidR="00001131">
        <w:t>,</w:t>
      </w:r>
      <w:r>
        <w:t xml:space="preserve"> lze podat hypnotikum působící na GABA-A/benzodiazepin/chloridový receptorový komplex, který na aktivitu neuronů působí tlumivě</w:t>
      </w:r>
      <w:r w:rsidR="00E47AEB">
        <w:t xml:space="preserve">. Nelze </w:t>
      </w:r>
      <w:r w:rsidR="00D5635C">
        <w:t xml:space="preserve">mu </w:t>
      </w:r>
      <w:r w:rsidR="00E47AEB">
        <w:t>však podávat benzodiazepinové anxiolytikum, které může místo zklidnění vést k paradoxnímu efektu de</w:t>
      </w:r>
      <w:r w:rsidR="00D5635C">
        <w:t>zinhibovaného chování a</w:t>
      </w:r>
      <w:r w:rsidR="00E47AEB">
        <w:t xml:space="preserve"> neklidu </w:t>
      </w:r>
      <w:r w:rsidR="008B494D">
        <w:t xml:space="preserve">(Hort </w:t>
      </w:r>
      <w:r w:rsidR="00595BE6">
        <w:t>et al</w:t>
      </w:r>
      <w:r w:rsidR="00267500">
        <w:t>, 2008, s. 426</w:t>
      </w:r>
      <w:r>
        <w:t>, 428</w:t>
      </w:r>
      <w:r w:rsidR="00E47AEB">
        <w:t>, 441</w:t>
      </w:r>
      <w:r w:rsidR="00267500">
        <w:t>).</w:t>
      </w:r>
    </w:p>
    <w:p w:rsidR="00682AED" w:rsidRDefault="00682AED" w:rsidP="00266EDC">
      <w:r>
        <w:t>Jak je to možné? Na vysvětlenou použijeme zjednodušený model řízení očí určitým směrem. Tento pohyb kontrolují takzvaná frontální oční pole (</w:t>
      </w:r>
      <w:r>
        <w:rPr>
          <w:lang w:val="en-US"/>
        </w:rPr>
        <w:t xml:space="preserve">frontal eye field </w:t>
      </w:r>
      <w:r>
        <w:t xml:space="preserve">– FEF). Aktivita převážné většiny jejich neuronů nesouvisí přímo s pohybem, ale výběrem relevantní zrakové informace, tedy prostorovou pozorností. Při prezentaci displeje s více podněty reagují zpočátku všechny zrakově citlivé neurony stejnou intenzitou, po chvíli však dojde k výraznému útlumu s výjimkou těch, jejichž receptivní pole koresponduje s behaviorálně relevantním podnětem (Schall et al., 1995, in </w:t>
      </w:r>
      <w:r w:rsidR="00053E0D">
        <w:t>Kulišťák et al.,</w:t>
      </w:r>
      <w:r>
        <w:t xml:space="preserve"> 2017, s. 754).</w:t>
      </w:r>
    </w:p>
    <w:p w:rsidR="00682AED" w:rsidRDefault="00053E0D" w:rsidP="00266EDC">
      <w:r>
        <w:t>P</w:t>
      </w:r>
      <w:r w:rsidR="00682AED">
        <w:t xml:space="preserve">říklad ukazuje, jak v kůře předních laloků vzniká modulací neuronální aktivity vzorec plánované motorické akce neboli, obecně vzato, chování. K jeho vygenerování je zapotřebí aktivizace (excitace) </w:t>
      </w:r>
      <w:r w:rsidR="00B57951">
        <w:t>pracovních</w:t>
      </w:r>
      <w:r w:rsidR="00682AED">
        <w:t xml:space="preserve"> neuronů, jakož i aktivizace inhibičních neuronů, které tlumí excitaci neuronů nežádoucích. Všeobecně nízká excitabilita neumožňuje dostatečné vyprofilování ani motorické akce, ani zaměření pozornosti. Po podání stimulancia se excitabilita zvýší.</w:t>
      </w:r>
    </w:p>
    <w:p w:rsidR="00CC299A" w:rsidRDefault="00053E0D" w:rsidP="00266EDC">
      <w:r>
        <w:t>Řečené koreluje s poznatkem, že k významné poruše pozornosti vedou noradrenergní léze (Bezdíček in in Kulišťák et al., 2017, s. 468). Noradrenalin je modulátorem sympatetického systému, který reaguje vybuzením stresové odpovědi na ohrožující nebo jinak emočně významné podněty. K poruše pozornosti může dojít při snížené vybuditelnosti.</w:t>
      </w:r>
      <w:r w:rsidR="00C14D08">
        <w:t xml:space="preserve"> </w:t>
      </w:r>
      <w:r>
        <w:t>Problematiku</w:t>
      </w:r>
      <w:r w:rsidR="00CC299A">
        <w:t xml:space="preserve"> nám </w:t>
      </w:r>
      <w:r w:rsidR="00AD7E1F">
        <w:t>ozřejmí</w:t>
      </w:r>
      <w:r w:rsidR="00CC299A">
        <w:t xml:space="preserve"> příklad pozornostního výběru žádaných objektů sluchem.</w:t>
      </w:r>
    </w:p>
    <w:p w:rsidR="00CC299A" w:rsidRDefault="002A223A" w:rsidP="00CC299A">
      <w:pPr>
        <w:keepNext/>
        <w:spacing w:before="240" w:after="120"/>
        <w:jc w:val="center"/>
      </w:pPr>
      <w:r w:rsidRPr="002A223A">
        <w:rPr>
          <w:noProof/>
          <w:lang w:eastAsia="cs-CZ"/>
        </w:rPr>
        <w:drawing>
          <wp:inline distT="0" distB="0" distL="0" distR="0">
            <wp:extent cx="3309620" cy="2517775"/>
            <wp:effectExtent l="0" t="0" r="5080" b="0"/>
            <wp:docPr id="55" name="Obrázek 55" descr="C:\Users\MilanA\Documents\UPCE-RÝDL\NEUROPEDAGOGIKA TEORETICKÁ\NOBR 049 Orientpozor Kulišťák 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anA\Documents\UPCE-RÝDL\NEUROPEDAGOGIKA TEORETICKÁ\NOBR 049 Orientpozor Kulišťák s8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9620" cy="2517775"/>
                    </a:xfrm>
                    <a:prstGeom prst="rect">
                      <a:avLst/>
                    </a:prstGeom>
                    <a:noFill/>
                    <a:ln>
                      <a:noFill/>
                    </a:ln>
                  </pic:spPr>
                </pic:pic>
              </a:graphicData>
            </a:graphic>
          </wp:inline>
        </w:drawing>
      </w:r>
    </w:p>
    <w:p w:rsidR="00CC299A" w:rsidRDefault="00CC299A" w:rsidP="00CC299A">
      <w:pPr>
        <w:spacing w:after="240"/>
        <w:jc w:val="center"/>
      </w:pPr>
      <w:r>
        <w:t xml:space="preserve">Schéma vzestupné sluchové dráhy (vypůjčeno z: </w:t>
      </w:r>
      <w:r w:rsidR="00053E0D">
        <w:t>Kulišťák et al.,</w:t>
      </w:r>
      <w:r>
        <w:t xml:space="preserve"> 2017, s. 83).</w:t>
      </w:r>
    </w:p>
    <w:p w:rsidR="00CC299A" w:rsidRDefault="00AD7E1F" w:rsidP="00266EDC">
      <w:r>
        <w:t>Signál z vnitřního ucha (kochle</w:t>
      </w:r>
      <w:r w:rsidR="00CC299A">
        <w:t xml:space="preserve">a) postupuje přes </w:t>
      </w:r>
      <w:r w:rsidR="009C0A0C">
        <w:rPr>
          <w:lang w:val="en-US"/>
        </w:rPr>
        <w:t xml:space="preserve">nucleus </w:t>
      </w:r>
      <w:r w:rsidR="00CC299A">
        <w:t>cochlearis v mozkovém kmeni do jader horní olivy (</w:t>
      </w:r>
      <w:r>
        <w:t>nuc</w:t>
      </w:r>
      <w:r w:rsidR="00CC299A">
        <w:t>leus olivaris superior), kde se analyzuje umístění zdroje (KDE), a přes jádra colliculus inferior, kde se analyzuje identita zdroje (CO)</w:t>
      </w:r>
      <w:r w:rsidR="00F85553">
        <w:t>,</w:t>
      </w:r>
      <w:r w:rsidR="00CC299A">
        <w:t xml:space="preserve"> do primární sluchové kůry v mozkové kůře. Ze sluchové kůry směřují podobnou cestou zpět signální dráhy do kochley. Obsahují jak excitační, tak inhibiční spoje. Předpokládá se, že toto zpětné řízení umožňuje kůře nastavit funkci kochleárních neuronů tak, </w:t>
      </w:r>
      <w:r>
        <w:t xml:space="preserve">že </w:t>
      </w:r>
      <w:r w:rsidR="00F85553">
        <w:t>dokážou</w:t>
      </w:r>
      <w:r w:rsidR="00CC299A">
        <w:t xml:space="preserve"> </w:t>
      </w:r>
      <w:r>
        <w:t>vyfiltrovat</w:t>
      </w:r>
      <w:r w:rsidR="00CC299A">
        <w:t xml:space="preserve"> zdroj zvuku. Tím orientovat pozornost na </w:t>
      </w:r>
      <w:r w:rsidR="00E258F4">
        <w:t>žádané</w:t>
      </w:r>
      <w:r w:rsidR="00CC299A">
        <w:t xml:space="preserve"> sluchové podněty (Mathler in </w:t>
      </w:r>
      <w:r w:rsidR="00053E0D">
        <w:t>Kulišťák et al.,</w:t>
      </w:r>
      <w:r w:rsidR="00CC299A">
        <w:t xml:space="preserve"> 2017, s. 83).</w:t>
      </w:r>
    </w:p>
    <w:p w:rsidR="006C400A" w:rsidRDefault="00CC299A" w:rsidP="00266EDC">
      <w:r>
        <w:t xml:space="preserve">Příklad je ilustrací toho, jak vzájemné působení </w:t>
      </w:r>
      <w:r w:rsidRPr="002C445B">
        <w:rPr>
          <w:b/>
        </w:rPr>
        <w:t>excitace a inhibice</w:t>
      </w:r>
      <w:r>
        <w:t xml:space="preserve"> mění přenosovou funkci populace neuronů</w:t>
      </w:r>
      <w:r w:rsidR="00E86427">
        <w:t xml:space="preserve"> a tím umožní filtraci zaměřenou na zvolený cíl. Stejný princip můžeme aplikovat i na filtraci zrakových vjemů. Vysvětluje, jak je možné, že deficit pozornosti AD můžeme kompenzovat stimulanciem, které podporuje zmíněnou excitační složku, a to v případě </w:t>
      </w:r>
      <w:r w:rsidR="00E86427" w:rsidRPr="00E86427">
        <w:rPr>
          <w:b/>
        </w:rPr>
        <w:t>snížené excitability</w:t>
      </w:r>
      <w:r w:rsidR="00E86427">
        <w:t xml:space="preserve">. V případě nedostatečné </w:t>
      </w:r>
      <w:r w:rsidR="00E86427" w:rsidRPr="00E86427">
        <w:rPr>
          <w:b/>
        </w:rPr>
        <w:lastRenderedPageBreak/>
        <w:t>inhibiční funkce</w:t>
      </w:r>
      <w:r w:rsidR="00E86427">
        <w:t xml:space="preserve"> naopak podpoříme výběr podáním léku působícího na inhibici, kterou zajišťuje kyselina </w:t>
      </w:r>
      <w:r w:rsidR="006C400A">
        <w:t>gama-amino máselná GABA.</w:t>
      </w:r>
    </w:p>
    <w:p w:rsidR="006C400A" w:rsidRDefault="00E86427" w:rsidP="00266EDC">
      <w:r>
        <w:t xml:space="preserve">Na těchto dvou alternativách vidíme, že se </w:t>
      </w:r>
      <w:r w:rsidR="002C445B">
        <w:t>jedná o diametrálně odlišné příčiny</w:t>
      </w:r>
      <w:r>
        <w:t xml:space="preserve"> poruchy</w:t>
      </w:r>
      <w:r w:rsidR="002C445B">
        <w:t>. P</w:t>
      </w:r>
      <w:r>
        <w:t xml:space="preserve">roto musíme při hodnocení pozornostního deficitu pečlivě zjišťovat, o který typ se jedná. </w:t>
      </w:r>
      <w:r w:rsidR="006C400A">
        <w:t>A</w:t>
      </w:r>
      <w:r>
        <w:t xml:space="preserve">merický diagnostický manuál DSM 5 </w:t>
      </w:r>
      <w:r w:rsidR="00AD7E1F">
        <w:t>zařazuje</w:t>
      </w:r>
      <w:r>
        <w:t> </w:t>
      </w:r>
      <w:r w:rsidR="00AD7E1F">
        <w:t>poruch</w:t>
      </w:r>
      <w:r>
        <w:t xml:space="preserve">u pozornosti </w:t>
      </w:r>
      <w:r w:rsidR="00AD7E1F">
        <w:t>do kapitoly poruch neurologického vývoje</w:t>
      </w:r>
      <w:r>
        <w:t xml:space="preserve"> na rozdíl od našeho evropského MKN 10, jenž </w:t>
      </w:r>
      <w:r w:rsidR="00AD7E1F">
        <w:t>pracuje</w:t>
      </w:r>
      <w:r>
        <w:t xml:space="preserve"> pouze </w:t>
      </w:r>
      <w:r w:rsidR="00AD7E1F">
        <w:t>s</w:t>
      </w:r>
      <w:r>
        <w:t xml:space="preserve"> popis</w:t>
      </w:r>
      <w:r w:rsidR="00AD7E1F">
        <w:t>em</w:t>
      </w:r>
      <w:r>
        <w:t xml:space="preserve"> příznaků (</w:t>
      </w:r>
      <w:r w:rsidR="00AD7E1F">
        <w:t xml:space="preserve">Luchavová in </w:t>
      </w:r>
      <w:r w:rsidR="00053E0D">
        <w:t>Kulišťák et al.,</w:t>
      </w:r>
      <w:r w:rsidR="006C400A">
        <w:t xml:space="preserve"> 2017, s. </w:t>
      </w:r>
      <w:r w:rsidR="00AD7E1F">
        <w:t>788, 791).</w:t>
      </w:r>
    </w:p>
    <w:p w:rsidR="006C400A" w:rsidRDefault="006C400A" w:rsidP="00266EDC">
      <w:r>
        <w:t>Neurovývojová porucha se převážně vztahuje k nitroděložnímu období, kdy je vývoj mozku nejbouřlivější a jeho stavba nejkřehčí. K ohrožení stačí větší kolísání tělesné teploty a hormonálních hladin, nedostatek nebo přebytek vitaminů, těžké kovy a další tisíce toxických látek z vnějšího prostředí, které proniknou k plodu. Už jen žena, která čeká chlapce a kouří víc než 10 cigaret denně, značně zvyšuje riziko ADHD u svého dítěte (Koukolík, 2006a, s. 76).</w:t>
      </w:r>
    </w:p>
    <w:p w:rsidR="00AC0DA2" w:rsidRDefault="00AC0DA2" w:rsidP="00266EDC">
      <w:r>
        <w:t xml:space="preserve">Moderními zobrazovacími přístroji byly zjištěny odchylky stavby vnitřních ploch čelní mozkové </w:t>
      </w:r>
      <w:r w:rsidR="00BC609D">
        <w:t>kůry a jeji</w:t>
      </w:r>
      <w:r>
        <w:t xml:space="preserve">ch spojů s bazálními ganglii a amygdalou. Tato poškození vedou k poruchám soustředěné pozornosti, kterou u pacientů rozptylují i nevelké podněty (Koukolík, 2006a, s. 98, 317). Anatomická lokalizace ukazuje na špatnou či nedostatečnou emoční validizaci neboli </w:t>
      </w:r>
      <w:r w:rsidR="00BC609D">
        <w:t xml:space="preserve">mozek </w:t>
      </w:r>
      <w:r>
        <w:t>nedokáže třídit vjemy podle významu. To může být zapříčiněno nejen strukturální, ale též výchovnou příčinou.</w:t>
      </w:r>
    </w:p>
    <w:p w:rsidR="006C7C5C" w:rsidRDefault="00AC0DA2" w:rsidP="00266EDC">
      <w:r>
        <w:t>Z toho důvodu</w:t>
      </w:r>
      <w:r w:rsidR="00E86427">
        <w:t xml:space="preserve"> </w:t>
      </w:r>
      <w:r w:rsidR="00AD7E1F">
        <w:t>existuje ještě třetí varianta. S</w:t>
      </w:r>
      <w:r w:rsidR="00E86427">
        <w:t xml:space="preserve">níženou schopnost orientovat se na zvolený cíl může způsobovat </w:t>
      </w:r>
      <w:r w:rsidR="00AD7E1F">
        <w:t xml:space="preserve">nervozita, psychomotorický neklid, neurotičnost, strach. </w:t>
      </w:r>
      <w:r w:rsidR="00C14D08">
        <w:t xml:space="preserve">Z noradrenergního pohledu je organismus v setrvalém zvýšeném stresovém vybuzení. </w:t>
      </w:r>
      <w:r w:rsidR="002C445B">
        <w:t xml:space="preserve">Problém s pozorností </w:t>
      </w:r>
      <w:r w:rsidR="00C14D08">
        <w:t xml:space="preserve">se ze stejných důvodů vyskytuje </w:t>
      </w:r>
      <w:r w:rsidR="002C445B">
        <w:t xml:space="preserve">též u dětí s Aspergerovým syndromem. </w:t>
      </w:r>
      <w:r w:rsidR="00AD7E1F">
        <w:t xml:space="preserve">Tento stav aktivuje </w:t>
      </w:r>
      <w:r w:rsidR="002C445B">
        <w:t>signální</w:t>
      </w:r>
      <w:r w:rsidR="00AD7E1F">
        <w:t xml:space="preserve"> dráhy, čímž zvyšuje jejich excitabi</w:t>
      </w:r>
      <w:r w:rsidR="006C7C5C">
        <w:t>litu podobně jako stimulancium.</w:t>
      </w:r>
    </w:p>
    <w:p w:rsidR="00E86427" w:rsidRDefault="006C7C5C" w:rsidP="00266EDC">
      <w:r>
        <w:t xml:space="preserve">Například děti z patologických rodin, které dlouhodobě zažívaly stres, úzkost, deprese, noční můry, poruchy příjmu potravy, psychosomatické a dechové obtíže postihuje ADHD častěji, přičemž podíl genetických vlivů sice existuje, ale je podstatně méně významný, než podíl sociálních vlivů. Neurologické postižení není vyloučeno, neboť stresový hormon nadledvin kortizol vyvolává poškození neuronů (Koukolík, 2006a, s. 188, 197). </w:t>
      </w:r>
      <w:r w:rsidR="00AD7E1F">
        <w:t xml:space="preserve">Snadno dovodíme, </w:t>
      </w:r>
      <w:r w:rsidR="002C445B">
        <w:t>že zde</w:t>
      </w:r>
      <w:r w:rsidR="00AD7E1F">
        <w:t xml:space="preserve"> nám stimulancium nepomůže</w:t>
      </w:r>
      <w:r w:rsidR="00806652">
        <w:t>.</w:t>
      </w:r>
    </w:p>
    <w:p w:rsidR="00B57951" w:rsidRPr="00682AED" w:rsidRDefault="00B57951" w:rsidP="00266EDC">
      <w:r>
        <w:t xml:space="preserve">Do vysvětlení celého problému ještě vstupuje mozeček. Ten se podílí na řízení okulomotoriky. Pakliže kůra předních laloků neplní dostatečně svou funkci, přejímají řízení zraku podkorové struktury (colliculus superior, sakadický generátor v mozkovém kmeni) a mozeček. Mozeček ve srovnání s kůrou zpracovává informace o dva řády rychleji (Klapetek in </w:t>
      </w:r>
      <w:r w:rsidR="00053E0D">
        <w:t>Kulišťák et al.,</w:t>
      </w:r>
      <w:r w:rsidR="00770622">
        <w:t xml:space="preserve"> 2</w:t>
      </w:r>
      <w:r>
        <w:t>017, s. 755). Zaměřování pozornosti, zrakově prostorová transformace v rámci motorických plánů je mimo korovou kontrolu, případně mimo volní kontrolu, a dominuje reflex. Proto děti s touto poruchou nekontrolovatelně reagují na všechno, co se kolem nich mihne.</w:t>
      </w:r>
    </w:p>
    <w:p w:rsidR="00B844DE" w:rsidRDefault="00D6399A" w:rsidP="00266EDC">
      <w:r>
        <w:t>D</w:t>
      </w:r>
      <w:r w:rsidR="00E6328A">
        <w:t xml:space="preserve">ěti s ADHD trpí hypoaktivací sympatetického systému. </w:t>
      </w:r>
      <w:r w:rsidR="00B57951">
        <w:t>Z toho plyne, že porucha souvisí s hypoaktivitou retikulární aktivační formace a je</w:t>
      </w:r>
      <w:r w:rsidR="00167244">
        <w:t>jím prostřednictvím s bdělostí.</w:t>
      </w:r>
      <w:r w:rsidR="008E2D86">
        <w:t xml:space="preserve"> Současně</w:t>
      </w:r>
      <w:r w:rsidR="00167244">
        <w:t xml:space="preserve"> </w:t>
      </w:r>
      <w:r w:rsidR="000A18C3">
        <w:t>strádají</w:t>
      </w:r>
      <w:r w:rsidR="00167244">
        <w:t xml:space="preserve"> poruchou paralingvistické komunikace. To znamená, že </w:t>
      </w:r>
      <w:r w:rsidR="008E2D86">
        <w:t xml:space="preserve">podobně jako autisté </w:t>
      </w:r>
      <w:r w:rsidR="00167244">
        <w:t>nedokážou dobře vní</w:t>
      </w:r>
      <w:r w:rsidR="008E2D86">
        <w:t>mat ani vyjadřovat emoční složky</w:t>
      </w:r>
      <w:r w:rsidR="00167244">
        <w:t xml:space="preserve"> řeči – prozódii, gestikulaci, posturu, obličejové výrazy. Porucha je neurologicky spojována s vnitřní stranou pravého prefrontálního laloku. </w:t>
      </w:r>
      <w:r w:rsidR="008E2D86">
        <w:t>S</w:t>
      </w:r>
      <w:r w:rsidR="00167244">
        <w:t>ouvisí též se zrcadlovými neurony, jež slouží k imitaci, pozorování a zpracování</w:t>
      </w:r>
      <w:r w:rsidR="008E2D86">
        <w:t xml:space="preserve"> emočních projevů druhých lidí.</w:t>
      </w:r>
      <w:r w:rsidR="00E8388D">
        <w:t xml:space="preserve"> Už jen tím se dostávají do sociální izolace</w:t>
      </w:r>
      <w:r w:rsidR="00A13950">
        <w:t xml:space="preserve"> a chybí jim životně důležité učení rozlišování významných podnětů od nevýznamných na základě odpozorované emoční valence</w:t>
      </w:r>
      <w:r>
        <w:t>, což může zpětně zapříčinit sympatetickou hypoaktivaci.</w:t>
      </w:r>
    </w:p>
    <w:p w:rsidR="004003F2" w:rsidRPr="00DF7951" w:rsidRDefault="00046930" w:rsidP="004003F2">
      <w:r>
        <w:t>Na aktivaci sympatetického systému se podílí pravá hemisféra</w:t>
      </w:r>
      <w:r w:rsidR="00EA168D">
        <w:t>; levá aktivuje parasympatetik</w:t>
      </w:r>
      <w:r w:rsidR="004003F2">
        <w:t>us</w:t>
      </w:r>
      <w:r>
        <w:t xml:space="preserve">. </w:t>
      </w:r>
      <w:r w:rsidR="004003F2">
        <w:rPr>
          <w:lang w:val="en-US"/>
        </w:rPr>
        <w:t xml:space="preserve">Biofeedback </w:t>
      </w:r>
      <w:r w:rsidR="004003F2">
        <w:t xml:space="preserve">trénink zaměřený </w:t>
      </w:r>
      <w:proofErr w:type="gramStart"/>
      <w:r w:rsidR="004003F2">
        <w:t>na</w:t>
      </w:r>
      <w:proofErr w:type="gramEnd"/>
      <w:r w:rsidR="004003F2">
        <w:t xml:space="preserve"> </w:t>
      </w:r>
      <w:r w:rsidR="00DF7951">
        <w:t>vybuzení autonomní soustavy vede</w:t>
      </w:r>
      <w:r w:rsidR="004003F2">
        <w:t xml:space="preserve"> k lepšímu udržení pozornosti.</w:t>
      </w:r>
      <w:r w:rsidR="00DF7951">
        <w:t xml:space="preserve"> Trénink vnímání sebe sama (</w:t>
      </w:r>
      <w:r w:rsidR="00DF7951">
        <w:rPr>
          <w:lang w:val="en-US"/>
        </w:rPr>
        <w:t>self-alert training</w:t>
      </w:r>
      <w:r w:rsidR="00DF7951">
        <w:t>) a následné posílení volní kontroly vybuzení autonomního systému zlepšuje stabilitu pozornosti (</w:t>
      </w:r>
      <w:r w:rsidR="00483539">
        <w:t>Suchy, O´Connel et al.</w:t>
      </w:r>
      <w:r w:rsidR="00DF7951">
        <w:t xml:space="preserve"> </w:t>
      </w:r>
      <w:proofErr w:type="gramStart"/>
      <w:r w:rsidR="00DF7951">
        <w:t>in</w:t>
      </w:r>
      <w:proofErr w:type="gramEnd"/>
      <w:r w:rsidR="00DF7951">
        <w:t xml:space="preserve"> </w:t>
      </w:r>
      <w:r w:rsidR="00053E0D">
        <w:t>Kulišťák et al.,</w:t>
      </w:r>
      <w:r w:rsidR="00DF7951">
        <w:t xml:space="preserve"> 2017, s. </w:t>
      </w:r>
      <w:r w:rsidR="00483539">
        <w:t xml:space="preserve">220, 221, 224, 225, </w:t>
      </w:r>
      <w:r w:rsidR="00DF7951">
        <w:t>235).</w:t>
      </w:r>
      <w:r w:rsidR="000849CB">
        <w:t xml:space="preserve"> To navádí k úvaze, že zlepšení kontaktu s vlastním tělem u </w:t>
      </w:r>
      <w:r w:rsidR="00B0099D">
        <w:t>jedinců</w:t>
      </w:r>
      <w:r w:rsidR="000849CB">
        <w:t xml:space="preserve"> s ADHD může podobně jako u jiných psychických abnormalit otevřít cestu </w:t>
      </w:r>
      <w:r w:rsidR="009E30C4">
        <w:t xml:space="preserve">nejen </w:t>
      </w:r>
      <w:r w:rsidR="000849CB">
        <w:t>k účinné terapii</w:t>
      </w:r>
      <w:r w:rsidR="009E30C4">
        <w:t>, ale hlavně k podchycení prvotních příznaků dřív, než dojde k sociální izolaci</w:t>
      </w:r>
      <w:r w:rsidR="000849CB">
        <w:t>.</w:t>
      </w:r>
    </w:p>
    <w:p w:rsidR="00B844DE" w:rsidRDefault="00B844DE" w:rsidP="00266EDC">
      <w:r>
        <w:lastRenderedPageBreak/>
        <w:t>Formace amygdala-hipokampus, která vyhodnocuje ohrožující a nové podněty</w:t>
      </w:r>
      <w:r w:rsidR="00884654">
        <w:t>,</w:t>
      </w:r>
      <w:r>
        <w:t xml:space="preserve"> naproti tomu zůstává neporušená (intaktní). Z toho důvodu normálně aktivuje přes hypothalamus stresovou osu</w:t>
      </w:r>
      <w:r w:rsidR="004003F2">
        <w:t xml:space="preserve"> a úzkost</w:t>
      </w:r>
      <w:r>
        <w:t xml:space="preserve">. </w:t>
      </w:r>
      <w:r w:rsidR="00884654">
        <w:t>Změněný</w:t>
      </w:r>
      <w:r>
        <w:t xml:space="preserve"> fyziologický stav zaznamenaný somatickou senzorikou žádá po mozku, aby zorganizoval únikové chování</w:t>
      </w:r>
      <w:r w:rsidR="001D3E06">
        <w:t>. T</w:t>
      </w:r>
      <w:r>
        <w:t xml:space="preserve">en ale </w:t>
      </w:r>
      <w:r w:rsidR="001D3E06">
        <w:t xml:space="preserve">v důsledku narušeného kontaktu s vlastním tělem </w:t>
      </w:r>
      <w:r>
        <w:t>neví</w:t>
      </w:r>
      <w:r w:rsidR="001D3E06">
        <w:t>,</w:t>
      </w:r>
      <w:r>
        <w:t xml:space="preserve"> před čím unikat a kam. Mimoto hypothalamus sám má přímé projekce do motorických jader mozkového kmene, ventrální</w:t>
      </w:r>
      <w:r w:rsidR="004003F2">
        <w:t>ho</w:t>
      </w:r>
      <w:r>
        <w:t xml:space="preserve"> tegment</w:t>
      </w:r>
      <w:r w:rsidR="004003F2">
        <w:t>a</w:t>
      </w:r>
      <w:r>
        <w:t xml:space="preserve"> a mozečku, což samo o sobě spouští </w:t>
      </w:r>
      <w:r w:rsidR="004003F2">
        <w:t xml:space="preserve">motorické </w:t>
      </w:r>
      <w:r>
        <w:t>reflex</w:t>
      </w:r>
      <w:r w:rsidR="004003F2">
        <w:t>y</w:t>
      </w:r>
      <w:r>
        <w:t xml:space="preserve"> (Suchy in </w:t>
      </w:r>
      <w:r w:rsidR="00053E0D">
        <w:t>Kulišťák et al.,</w:t>
      </w:r>
      <w:r>
        <w:t xml:space="preserve"> 2017, s. 220). </w:t>
      </w:r>
      <w:r w:rsidR="00F21BEA">
        <w:t>Souběhem těchto faktorů</w:t>
      </w:r>
      <w:r>
        <w:t xml:space="preserve"> by se dalo vysvětlit dezorganizované chování některých dětí s hlubší formou ADHD (pozn. autor).</w:t>
      </w:r>
    </w:p>
    <w:p w:rsidR="00E6328A" w:rsidRDefault="009D0AF5" w:rsidP="00266EDC">
      <w:r>
        <w:t xml:space="preserve">To </w:t>
      </w:r>
      <w:r w:rsidR="00167244">
        <w:t xml:space="preserve">celé </w:t>
      </w:r>
      <w:r>
        <w:t xml:space="preserve">je v souladu s výše uvedeným klasifikačním zařazením ADHD v americkém diagnostickém manuálu DSM 5. </w:t>
      </w:r>
      <w:r w:rsidR="00FA5993">
        <w:t xml:space="preserve">Z našich </w:t>
      </w:r>
      <w:r w:rsidR="00F863F8">
        <w:t>zjištění</w:t>
      </w:r>
      <w:r w:rsidR="00FA5993">
        <w:t xml:space="preserve"> </w:t>
      </w:r>
      <w:r w:rsidR="0077678B">
        <w:t>víme</w:t>
      </w:r>
      <w:r w:rsidR="00FA5993">
        <w:t>, že požití stimulancia (amfetamin) vede ke zklidnění člověka, který nedokáže zaměřit pozornost a vygenerovat plán na cíl zaměřeného chování v důsledku například chybného učení v</w:t>
      </w:r>
      <w:r w:rsidR="008847B1">
        <w:t> </w:t>
      </w:r>
      <w:r w:rsidR="00FA5993">
        <w:t>dětství</w:t>
      </w:r>
      <w:r w:rsidR="008847B1">
        <w:t>. T</w:t>
      </w:r>
      <w:r w:rsidR="00FA5993">
        <w:t>o může vyvolat až abúzus drogy a závislost (pozn. autor).</w:t>
      </w:r>
    </w:p>
    <w:p w:rsidR="00CD7EB4" w:rsidRDefault="00CD7EB4" w:rsidP="00266EDC">
      <w:r>
        <w:t>Neurotická varianta ADHD má jiné konotace. V jedné studii bylo zjištěno vysoké skóre psychopatie u rodičů, jejichž děti trpěly psychomotorickým neklidem. Psychopatie je charakterizována jako porucha empatie, nesebekritický pocit oprávněnosti vlastního chování, absence svědomí, lhostejnost vůči druhým lidem, přenášení odpovědnosti na druhé, citový chlad a manipulace (Koukolík, 2006a, s. 53).</w:t>
      </w:r>
    </w:p>
    <w:p w:rsidR="00CD7EB4" w:rsidRPr="00E6328A" w:rsidRDefault="00CD7EB4" w:rsidP="00266EDC">
      <w:r>
        <w:t>Je tedy možné, píše František Koukolík, že společným jmenovatelem antisociálního chování těchto rodičů a ADHD jejich dětí je gen nebo geny, případně jejich interakce, které odpovídají za impulzivitu, nerozvážné až riskantní chování (Koukolík, 2006a, s. 73).</w:t>
      </w:r>
      <w:r w:rsidRPr="00CD7EB4">
        <w:t xml:space="preserve"> </w:t>
      </w:r>
      <w:r>
        <w:t xml:space="preserve">Problém lze obecně charakterizovat jako nedostatek autoregulace a exekutivních funkcí </w:t>
      </w:r>
      <w:r w:rsidR="00EE7BB0">
        <w:t xml:space="preserve">u obou generací </w:t>
      </w:r>
      <w:r>
        <w:t>(pozn. autor).</w:t>
      </w:r>
    </w:p>
    <w:p w:rsidR="00446C55" w:rsidRDefault="00446C55" w:rsidP="00446C55">
      <w:pPr>
        <w:pStyle w:val="Nadpis2"/>
      </w:pPr>
      <w:r>
        <w:t>Příklady z klinické praxe</w:t>
      </w:r>
    </w:p>
    <w:p w:rsidR="00446C55" w:rsidRDefault="00446C55" w:rsidP="00446C55">
      <w:r>
        <w:t xml:space="preserve">Současná farmakologie se potýká s problémy, které nedokáže přesně vysvětlit, a tím pro neuropedagoga nabízí unikátní náměty k domýšlení věcí. Oč jde? Antidepresiva, jež snižují zpětné vychytávání serotoninu (SSRI – selective serotonin reuptake inhibitor) a zvyšují tak jeho hladinu v synaptické štěrbině, léčí depresi. Ale antidepresivní účinek vykazují i léky s opačným účinkem, které zvyšují zpětné vychytávání a snižují hladinu serotoninu, např. tianeptin (Hort et al, 2008, s. 430). Tento protisměrný jev ukazuje na to, že deprese, tedy stejná vnější symptomatika u nemocného má </w:t>
      </w:r>
      <w:r w:rsidR="00FC0538">
        <w:t>různý</w:t>
      </w:r>
      <w:r>
        <w:t xml:space="preserve"> příčinný mechanismus a etiologii (cestu vzniku).</w:t>
      </w:r>
    </w:p>
    <w:p w:rsidR="00446C55" w:rsidRDefault="00446C55" w:rsidP="00446C55">
      <w:r>
        <w:t>Ilustrativní k této problematice jsou antidepresiva druhé generace. Zatímco jedna skupina působí sedativně a anxiolyticky (např. mianserin), jiná mají opačný efekt, působí dezinhibičně a stimulačně (např. viloxazin, trazodon). Pacientům se sebevražednými sklony se stimulační léky zásadně nepodávají, protože nemocnému nacházejícímu se ještě v depresivní fázi mohou dodat energii sebevražedný záměr provést</w:t>
      </w:r>
      <w:r w:rsidRPr="00446C55">
        <w:t xml:space="preserve"> </w:t>
      </w:r>
      <w:r>
        <w:t>(Hort et al, 2008, s. 432).</w:t>
      </w:r>
    </w:p>
    <w:p w:rsidR="00446C55" w:rsidRDefault="00446C55" w:rsidP="00446C55">
      <w:r>
        <w:t xml:space="preserve">V zásadě se u deprese setkáváme s dvěma kauzalitami. V prvém případě je pacient zatlačen do deprese </w:t>
      </w:r>
      <w:r w:rsidR="00AD685B">
        <w:t>nadměrnou aktivitou, agitovaností</w:t>
      </w:r>
      <w:r>
        <w:t>, která dlouhodobě nepřinesla organismu žádoucí výsledek. Ve druhém případě je tomu naopak, deprese se rozvinula jako následek primárního potlačení aktivity, destimulace neuronálních polí.</w:t>
      </w:r>
    </w:p>
    <w:p w:rsidR="00714654" w:rsidRDefault="00714654" w:rsidP="00446C55">
      <w:r>
        <w:t>Na základě řečeného si budeme od této chvíle napořád pamatovat, že mozek se snáze zorientuje ve složitosti sociálního prostředí, i když ani to není jednoduché, než ve fyziologickém zmatku vlastního těla. Proto výcvik dítěte v hledání souhry somatických a psychických funkcí musí mít prioritu.</w:t>
      </w:r>
      <w:r w:rsidR="005C4628">
        <w:t xml:space="preserve"> Provedeme to tak, že harmonizujeme vnější a vnitřní prostředí dítěte.</w:t>
      </w:r>
      <w:r w:rsidR="00CA5D95">
        <w:t xml:space="preserve"> Podstatné je, aby dítě vstupující do prostředí, které nezná, mělo v dospělém (a) vzor emoční valence, (b) behaviorální vzor (jak se tam chovat).</w:t>
      </w:r>
    </w:p>
    <w:p w:rsidR="00446C55" w:rsidRDefault="00446C55" w:rsidP="00446C55">
      <w:pPr>
        <w:pStyle w:val="Nadpis2"/>
      </w:pPr>
      <w:r>
        <w:t>Zadání pro samostatnou práci</w:t>
      </w:r>
    </w:p>
    <w:p w:rsidR="00446C55" w:rsidRDefault="00446C55" w:rsidP="005C46C7">
      <w:pPr>
        <w:pStyle w:val="Odstavecseseznamem"/>
        <w:numPr>
          <w:ilvl w:val="0"/>
          <w:numId w:val="78"/>
        </w:numPr>
        <w:jc w:val="left"/>
      </w:pPr>
      <w:r>
        <w:t>Najděte v reálném životě kolem sebe příklad zacházení s dítětem k prvé i druhé rizikové kauzalitě. Popište znaky chování dospělých k dítěti a navrhněte zlepšení.</w:t>
      </w:r>
    </w:p>
    <w:p w:rsidR="00AC2137" w:rsidRDefault="00AC2137" w:rsidP="00AC2137">
      <w:pPr>
        <w:pStyle w:val="Nadpis1"/>
      </w:pPr>
      <w:r>
        <w:lastRenderedPageBreak/>
        <w:t>Emocemi až k vraždě</w:t>
      </w:r>
    </w:p>
    <w:p w:rsidR="00AC2137" w:rsidRDefault="003C2D12" w:rsidP="00AC2137">
      <w:r>
        <w:t>Bezdůvodné usmrcení příslušníka stejného živočišného druhu je mimořádný akt, který mohou vyvolat jen mimořádné pomě</w:t>
      </w:r>
      <w:r w:rsidR="008767C2">
        <w:t xml:space="preserve">ry v organismu, k nimž došlo v důsledku výše zmíněného </w:t>
      </w:r>
      <w:r w:rsidR="008767C2" w:rsidRPr="008767C2">
        <w:rPr>
          <w:b/>
        </w:rPr>
        <w:t>kumulativního efektu</w:t>
      </w:r>
      <w:r w:rsidR="008767C2">
        <w:t>.</w:t>
      </w:r>
    </w:p>
    <w:p w:rsidR="003C2D12" w:rsidRDefault="003C2D12" w:rsidP="00AC2137">
      <w:r>
        <w:t xml:space="preserve">Jednou z možností je </w:t>
      </w:r>
      <w:r w:rsidRPr="007042E5">
        <w:rPr>
          <w:b/>
        </w:rPr>
        <w:t>přecitlivělost</w:t>
      </w:r>
      <w:r>
        <w:t xml:space="preserve"> nervové soustavy na ohrož</w:t>
      </w:r>
      <w:r w:rsidR="007042E5">
        <w:t>ení</w:t>
      </w:r>
      <w:r>
        <w:t xml:space="preserve">. Ta způsobuje náhlý vzestup abnormálně vysoké hladiny stresu, negativních emocí – úzkost, strach, hněv, vztek. Emoční přetlak je tak veliký, že paralyzuje </w:t>
      </w:r>
      <w:r w:rsidR="00112C43">
        <w:t>domýšlení důsledků</w:t>
      </w:r>
      <w:r>
        <w:t xml:space="preserve"> a vynutí si na nevědomé exekutivní funkci moz</w:t>
      </w:r>
      <w:r w:rsidR="002A7269">
        <w:t xml:space="preserve">ku bleskovou obrannou/útočnou </w:t>
      </w:r>
      <w:r>
        <w:t xml:space="preserve">akci. </w:t>
      </w:r>
      <w:r w:rsidR="00B9579C">
        <w:t>Způsob provedení je</w:t>
      </w:r>
      <w:r w:rsidR="00E54C31">
        <w:t xml:space="preserve">, oproti následujícímu </w:t>
      </w:r>
      <w:r w:rsidR="00B9579C">
        <w:t>případu, více méně náhodný</w:t>
      </w:r>
      <w:r w:rsidR="00E54C31">
        <w:t xml:space="preserve">. </w:t>
      </w:r>
      <w:r>
        <w:t>Tak dojde k vraždě/zabití v důsledku ztráty kontroly chování. Obvykle je celý průběh velice krátký, do několika</w:t>
      </w:r>
      <w:r w:rsidR="001C36F1">
        <w:t xml:space="preserve"> sekund – doslova zkrat.</w:t>
      </w:r>
    </w:p>
    <w:p w:rsidR="009B23CE" w:rsidRDefault="009B23CE" w:rsidP="00AC2137">
      <w:r>
        <w:t>Náhlé stresové vzestupy se nejčastěji vyskytují u duševně nemocných, u osob v podnapilém stavu a po úrazech mozku.</w:t>
      </w:r>
      <w:r w:rsidR="00E54C31">
        <w:t xml:space="preserve"> Jak rychle vzplanou, tak rychle ustoupí.</w:t>
      </w:r>
    </w:p>
    <w:p w:rsidR="00EB3B52" w:rsidRDefault="00EB3B52" w:rsidP="00EB3B52">
      <w:pPr>
        <w:pStyle w:val="Nadpis2"/>
      </w:pPr>
      <w:r>
        <w:t>Případ z klinické praxe</w:t>
      </w:r>
    </w:p>
    <w:p w:rsidR="00EB3B52" w:rsidRDefault="00EB3B52" w:rsidP="00AC2137">
      <w:r>
        <w:t xml:space="preserve">Pacient v psychiatrické léčebně požádal lékařku o propustku na víkend. Lékařka řekla, že ne. Pacienta popadl těžký afekt, vytáhl nůž a lékařku zranil. Pak upadl do apatie. Jeho </w:t>
      </w:r>
      <w:r w:rsidR="00836581">
        <w:t>výstup</w:t>
      </w:r>
      <w:r>
        <w:t xml:space="preserve"> trval </w:t>
      </w:r>
      <w:r w:rsidR="004328DC">
        <w:t>všeho všudy asi 2 </w:t>
      </w:r>
      <w:r>
        <w:t xml:space="preserve">sekundy. </w:t>
      </w:r>
    </w:p>
    <w:p w:rsidR="003C2D12" w:rsidRDefault="003C2D12" w:rsidP="00AC2137">
      <w:r>
        <w:t xml:space="preserve">Jinou možností je dlouhodobě </w:t>
      </w:r>
      <w:r w:rsidRPr="00E54C31">
        <w:rPr>
          <w:b/>
        </w:rPr>
        <w:t>kumulovaná nerovnováha</w:t>
      </w:r>
      <w:r>
        <w:t>, v podstatě permanentní stres. Na vědomé úrovni je postiženým vnímán jako neurotický neklid nebo neustálé nutkání k nějaké a</w:t>
      </w:r>
      <w:r w:rsidR="009B23CE">
        <w:t>ktivitě, ale neví, co ho znepokojuje</w:t>
      </w:r>
      <w:r>
        <w:t xml:space="preserve">. </w:t>
      </w:r>
      <w:r w:rsidR="00826665">
        <w:t xml:space="preserve">Takže před tím nemá úniku. </w:t>
      </w:r>
      <w:r>
        <w:t>Postižený může své nerovnováhy dlouhodobě potlačovat a navenek se jevit jako normální, takzvaný slušný člověk.</w:t>
      </w:r>
    </w:p>
    <w:p w:rsidR="009B23CE" w:rsidRDefault="003C2D12" w:rsidP="00AC2137">
      <w:r>
        <w:t xml:space="preserve">Záleží na vývoji problému a okolnostech, zda a kdy se prolomí </w:t>
      </w:r>
      <w:r w:rsidR="001C36F1">
        <w:t>zá</w:t>
      </w:r>
      <w:r>
        <w:t xml:space="preserve">brany. Obvykle k tomu dochází v zátěžové situaci. </w:t>
      </w:r>
      <w:r w:rsidR="009B23CE">
        <w:t xml:space="preserve">Hladina negativních emocí se prožene organismem jako </w:t>
      </w:r>
      <w:r w:rsidR="001C36F1">
        <w:t>vlna z protržené přehrady</w:t>
      </w:r>
      <w:r w:rsidR="009B23CE">
        <w:t xml:space="preserve"> a podobně jako v předchozím případě si na mozku vynutí akci. Ta ovšem bývá dlouhodobě připravována v podobě </w:t>
      </w:r>
      <w:r w:rsidR="009B23CE" w:rsidRPr="00E54C31">
        <w:rPr>
          <w:b/>
        </w:rPr>
        <w:t>představy</w:t>
      </w:r>
      <w:r w:rsidR="009B23CE">
        <w:t>.</w:t>
      </w:r>
    </w:p>
    <w:p w:rsidR="00F733BE" w:rsidRDefault="00F733BE" w:rsidP="00F733BE">
      <w:pPr>
        <w:pStyle w:val="Nadpis2"/>
      </w:pPr>
      <w:r>
        <w:t>Případ</w:t>
      </w:r>
      <w:r w:rsidR="00DA0177">
        <w:t>y</w:t>
      </w:r>
      <w:r>
        <w:t xml:space="preserve"> z kriminální praxe</w:t>
      </w:r>
    </w:p>
    <w:p w:rsidR="00F733BE" w:rsidRDefault="00F733BE" w:rsidP="00AC2137">
      <w:r>
        <w:t>V </w:t>
      </w:r>
      <w:r w:rsidR="00610E4A">
        <w:t>únoru</w:t>
      </w:r>
      <w:r>
        <w:t xml:space="preserve"> 2015 duševně nemocný muž vtrhnul do restaurace v Uherském Brodě a postřílel několik lidí. O jeho duševní nemoci věděl jeho lékař delší dobu. Vyšetřování spojilo jeho střelecký incident se stupňujícími se problémy v rodině.</w:t>
      </w:r>
    </w:p>
    <w:p w:rsidR="00F733BE" w:rsidRDefault="00610E4A" w:rsidP="00610E4A">
      <w:pPr>
        <w:keepNext/>
        <w:spacing w:before="240"/>
        <w:jc w:val="center"/>
      </w:pPr>
      <w:r w:rsidRPr="00610E4A">
        <w:rPr>
          <w:noProof/>
          <w:lang w:eastAsia="cs-CZ"/>
        </w:rPr>
        <w:drawing>
          <wp:inline distT="0" distB="0" distL="0" distR="0">
            <wp:extent cx="5130165" cy="1800860"/>
            <wp:effectExtent l="0" t="0" r="0" b="8890"/>
            <wp:docPr id="35" name="Obrázek 35" descr="C:\Users\MilanA\Documents\UPCE-RÝDL\NEUROPEDAGOGIKA TEORETICKÁ\NOBR 023 Střelec Uherský B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anA\Documents\UPCE-RÝDL\NEUROPEDAGOGIKA TEORETICKÁ\NOBR 023 Střelec Uherský Bro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0165" cy="1800860"/>
                    </a:xfrm>
                    <a:prstGeom prst="rect">
                      <a:avLst/>
                    </a:prstGeom>
                    <a:noFill/>
                    <a:ln>
                      <a:noFill/>
                    </a:ln>
                  </pic:spPr>
                </pic:pic>
              </a:graphicData>
            </a:graphic>
          </wp:inline>
        </w:drawing>
      </w:r>
    </w:p>
    <w:p w:rsidR="00F733BE" w:rsidRDefault="00F733BE" w:rsidP="00610E4A">
      <w:pPr>
        <w:spacing w:after="240"/>
        <w:jc w:val="center"/>
      </w:pPr>
      <w:r>
        <w:t xml:space="preserve">Zásah policie – vlevo, svatební foto </w:t>
      </w:r>
      <w:r w:rsidR="00610E4A">
        <w:t>střelce Zdeňka K. – vpravo (zdroj: Lidovky.cz)</w:t>
      </w:r>
    </w:p>
    <w:p w:rsidR="003C2D12" w:rsidRDefault="00DA0177" w:rsidP="00AC2137">
      <w:r>
        <w:t xml:space="preserve">V případě </w:t>
      </w:r>
      <w:r w:rsidR="009B23CE">
        <w:t>Edmund</w:t>
      </w:r>
      <w:r>
        <w:t>a</w:t>
      </w:r>
      <w:r w:rsidR="009B23CE">
        <w:t xml:space="preserve"> </w:t>
      </w:r>
      <w:r w:rsidR="004B699C">
        <w:t>Kempera</w:t>
      </w:r>
      <w:r>
        <w:t xml:space="preserve"> (USA) </w:t>
      </w:r>
      <w:r w:rsidR="009B23CE">
        <w:t xml:space="preserve">se představa čtvrcení těla zavražděného člověka formovala u týraného dítěte už ve věku kolem 4 let. </w:t>
      </w:r>
      <w:r w:rsidR="004B699C">
        <w:t xml:space="preserve">Malý Edmund </w:t>
      </w:r>
      <w:r w:rsidR="001C36F1">
        <w:t xml:space="preserve">trhal </w:t>
      </w:r>
      <w:r>
        <w:t xml:space="preserve">v kritickém sevření úzkostí, depresí a bezmocí </w:t>
      </w:r>
      <w:r w:rsidR="001C36F1">
        <w:t>ruce a nohy</w:t>
      </w:r>
      <w:r w:rsidR="001C36F1" w:rsidRPr="001C36F1">
        <w:t xml:space="preserve"> </w:t>
      </w:r>
      <w:r w:rsidR="001C36F1">
        <w:t xml:space="preserve">panenkám. </w:t>
      </w:r>
      <w:r w:rsidR="009B23CE">
        <w:t xml:space="preserve">Představa se internalizovala, takže o ní postižený </w:t>
      </w:r>
      <w:r w:rsidR="00E54C31">
        <w:t>nevěděl a psychiatři ji neobjevili</w:t>
      </w:r>
      <w:r w:rsidR="009B23CE">
        <w:t>. Na povrch „vyplula“, až když začal vraždit a čtvrtit své oběti.</w:t>
      </w:r>
    </w:p>
    <w:p w:rsidR="004B699C" w:rsidRDefault="004B699C" w:rsidP="00AC2137">
      <w:r>
        <w:lastRenderedPageBreak/>
        <w:t>Kemper vyrůstal v neklidné domácnosti. Rodiče se rozvedli, k</w:t>
      </w:r>
      <w:r w:rsidR="00E129DA">
        <w:t>dyž byly Edmundovi 4 roky. Matka</w:t>
      </w:r>
      <w:r>
        <w:t xml:space="preserve"> </w:t>
      </w:r>
      <w:r w:rsidR="00B739DB">
        <w:t>po rozvodu velice zahořkla</w:t>
      </w:r>
      <w:r>
        <w:t>. T</w:t>
      </w:r>
      <w:r w:rsidR="001C36F1">
        <w:t xml:space="preserve">rpěla chorobnou frustrací a </w:t>
      </w:r>
      <w:r>
        <w:t xml:space="preserve">svůj vztek si vybíjela na malém Kemperovi. </w:t>
      </w:r>
      <w:r w:rsidR="001C36F1">
        <w:t xml:space="preserve">Edmunda zavírala </w:t>
      </w:r>
      <w:r>
        <w:t xml:space="preserve">na celé měsíce za trest </w:t>
      </w:r>
      <w:r w:rsidR="001C36F1">
        <w:t>do sklepa</w:t>
      </w:r>
      <w:r>
        <w:t xml:space="preserve">. Činila tak, </w:t>
      </w:r>
      <w:r w:rsidR="001C36F1">
        <w:t>aby z něho vychovala slušného člověka.</w:t>
      </w:r>
      <w:r>
        <w:t xml:space="preserve"> Brutální izolace v něm vzbudila první známky nenávisti.</w:t>
      </w:r>
    </w:p>
    <w:p w:rsidR="004B699C" w:rsidRDefault="004B699C" w:rsidP="00AC2137">
      <w:r>
        <w:t>Kemper si ve své samotě začal vytvářet představy. Představoval si, jak zabije svou matku, její přátele, svého učitele. Agresi si začal vybíjet na hračkách své sestry. Odtrhával jim hlavy a končetiny.</w:t>
      </w:r>
    </w:p>
    <w:p w:rsidR="004B699C" w:rsidRDefault="00B739DB" w:rsidP="00AC2137">
      <w:r>
        <w:t>Dospívající Kemper ž</w:t>
      </w:r>
      <w:r w:rsidR="00E129DA">
        <w:t>i</w:t>
      </w:r>
      <w:r>
        <w:t>je</w:t>
      </w:r>
      <w:r w:rsidR="004B699C">
        <w:t xml:space="preserve"> střídavě v domě své matky a u prarodičů. Protože </w:t>
      </w:r>
      <w:r>
        <w:t>mu prarodiče dávají</w:t>
      </w:r>
      <w:r w:rsidR="004B699C">
        <w:t xml:space="preserve"> najevo, že je pro ně nechtěnou zátěží, v záchvatu </w:t>
      </w:r>
      <w:r>
        <w:t>vzteku je zabije. Tak se poprvé dostává</w:t>
      </w:r>
      <w:r w:rsidR="004B699C">
        <w:t xml:space="preserve"> do ústavu pro duševně nemocné vězně.</w:t>
      </w:r>
      <w:r>
        <w:t xml:space="preserve"> Tam je po celé měsíce obklopen psychopaty. Po propuštění je vrácen opět ke své matce. Říká: „Vrátili mě zpátky do toho papiňáku, ze kterého jsem před tím vylezl. Byl </w:t>
      </w:r>
      <w:r w:rsidR="00E129DA">
        <w:t xml:space="preserve">to </w:t>
      </w:r>
      <w:r>
        <w:t>velice úchylný, depresivní a extrémně nezdravý vztah.“</w:t>
      </w:r>
    </w:p>
    <w:p w:rsidR="001C36F1" w:rsidRDefault="004B699C" w:rsidP="00AC2137">
      <w:r>
        <w:t xml:space="preserve">Když zavraždil matku, </w:t>
      </w:r>
      <w:r w:rsidR="00DA708A">
        <w:t>řekl</w:t>
      </w:r>
      <w:r>
        <w:t>, že si splnil svůj dětský sen. Jeho matka je celkem desátou obětí. Tento 205 centimetrů vysoký muž zabíjel, kuchal a dokonce jedl své oběti. Zabíjení si užíval.</w:t>
      </w:r>
    </w:p>
    <w:p w:rsidR="009B23CE" w:rsidRDefault="009B23CE" w:rsidP="00A9042B">
      <w:pPr>
        <w:pStyle w:val="Nadpis2"/>
      </w:pPr>
      <w:r>
        <w:t>Zadání pro samostatnou práci</w:t>
      </w:r>
    </w:p>
    <w:p w:rsidR="009B23CE" w:rsidRDefault="009B23CE" w:rsidP="0035606C">
      <w:pPr>
        <w:pStyle w:val="Odstavecseseznamem"/>
        <w:numPr>
          <w:ilvl w:val="0"/>
          <w:numId w:val="32"/>
        </w:numPr>
        <w:jc w:val="left"/>
      </w:pPr>
      <w:r>
        <w:t>Najděte v literatuře několik případů vrahů, alespoň dva, kdy chybnou výchovou došlo (a) k emoční přecitlivělosti na určité spouštěče, (b) k dlouhodobé kumulaci emoční nerovnováhy.</w:t>
      </w:r>
    </w:p>
    <w:p w:rsidR="009B23CE" w:rsidRDefault="009B23CE" w:rsidP="0035606C">
      <w:pPr>
        <w:pStyle w:val="Odstavecseseznamem"/>
        <w:numPr>
          <w:ilvl w:val="0"/>
          <w:numId w:val="32"/>
        </w:numPr>
        <w:jc w:val="left"/>
      </w:pPr>
      <w:r>
        <w:t>Zobecněte nalezené principy a formulujte několik zásad</w:t>
      </w:r>
      <w:r w:rsidR="00E54C31">
        <w:t xml:space="preserve"> </w:t>
      </w:r>
      <w:r>
        <w:t>bezpečné výchovy dítěte z tohoto hlediska.</w:t>
      </w:r>
    </w:p>
    <w:p w:rsidR="00E54C31" w:rsidRPr="00AC2137" w:rsidRDefault="00E54C31" w:rsidP="0035606C">
      <w:pPr>
        <w:pStyle w:val="Odstavecseseznamem"/>
        <w:numPr>
          <w:ilvl w:val="0"/>
          <w:numId w:val="32"/>
        </w:numPr>
        <w:jc w:val="left"/>
      </w:pPr>
      <w:r>
        <w:t>Zdůvodněte, proč je při diagnostice člověka nezbytná důkladná anamnéza?</w:t>
      </w:r>
    </w:p>
    <w:p w:rsidR="00E54C31" w:rsidRDefault="00E54C31" w:rsidP="0035606C">
      <w:pPr>
        <w:pStyle w:val="Odstavecseseznamem"/>
        <w:numPr>
          <w:ilvl w:val="0"/>
          <w:numId w:val="32"/>
        </w:numPr>
        <w:jc w:val="left"/>
      </w:pPr>
      <w:r>
        <w:t>Na základě později nabytých znalostí o podstatě citlivosti buňky dovoďte možnou genetickou příčinu zločinu.</w:t>
      </w:r>
    </w:p>
    <w:p w:rsidR="002552C1" w:rsidRDefault="002552C1" w:rsidP="00EB0A48">
      <w:pPr>
        <w:pStyle w:val="Nadpis1"/>
      </w:pPr>
      <w:r>
        <w:lastRenderedPageBreak/>
        <w:t>Exprese genomu</w:t>
      </w:r>
      <w:r w:rsidR="00E10D1C">
        <w:t xml:space="preserve">, </w:t>
      </w:r>
      <w:r w:rsidR="00CB7890">
        <w:t>učení</w:t>
      </w:r>
      <w:r w:rsidR="002B055D" w:rsidRPr="002B055D">
        <w:t xml:space="preserve"> </w:t>
      </w:r>
      <w:r w:rsidR="005C2259">
        <w:t>a paměť</w:t>
      </w:r>
    </w:p>
    <w:p w:rsidR="00083F27" w:rsidRDefault="00083F27" w:rsidP="002552C1">
      <w:r>
        <w:t xml:space="preserve">Z toho, co jsme si dosud řekli, vyplývá, že psychická porucha stejně jako zločin, nemají-li organický základ, jsou </w:t>
      </w:r>
      <w:r w:rsidRPr="00083F27">
        <w:rPr>
          <w:b/>
        </w:rPr>
        <w:t>naučené funkce</w:t>
      </w:r>
      <w:r>
        <w:t xml:space="preserve">. Vychází to z podstaty učení a paměti. </w:t>
      </w:r>
      <w:r w:rsidR="00E47E87">
        <w:t xml:space="preserve">Populárně řečeno, dítě se bláznem ani zločincem nerodí. Těmi se až stane. Z toho vyvstává zcela zásadní otázka, </w:t>
      </w:r>
      <w:r w:rsidR="00E47E87" w:rsidRPr="00A71CEF">
        <w:rPr>
          <w:b/>
        </w:rPr>
        <w:t>kdo vlastně může za to</w:t>
      </w:r>
      <w:r w:rsidR="00E47E87">
        <w:t xml:space="preserve">, že se jedinec zblázní anebo spáchá zločin? On sám – či snad někdo jiný? </w:t>
      </w:r>
      <w:r>
        <w:t>Podívejme se na to podrobněji.</w:t>
      </w:r>
    </w:p>
    <w:p w:rsidR="002552C1" w:rsidRDefault="003A6928" w:rsidP="002552C1">
      <w:r>
        <w:t>Výhodou živého organismu</w:t>
      </w:r>
      <w:r w:rsidR="00091BC7">
        <w:t xml:space="preserve"> je to, že dokáže měnit svou struktu</w:t>
      </w:r>
      <w:r>
        <w:t>ru a funkci. Tím se adaptuje na změny prostředí a zvyšuje šanci na přežití. To neživý předmět, například kámen, nedokáže.</w:t>
      </w:r>
    </w:p>
    <w:p w:rsidR="00091BC7" w:rsidRDefault="00002675" w:rsidP="002552C1">
      <w:r>
        <w:t xml:space="preserve">Z hlediska neuropedagogiky je nejdůležitější </w:t>
      </w:r>
      <w:r w:rsidR="008D449B">
        <w:rPr>
          <w:b/>
        </w:rPr>
        <w:t>změna skladby</w:t>
      </w:r>
      <w:r w:rsidRPr="00002675">
        <w:rPr>
          <w:b/>
        </w:rPr>
        <w:t xml:space="preserve"> transmembránových kanálů</w:t>
      </w:r>
      <w:r>
        <w:t>. Změnou jejich počtu, složení podle typů a citlivosti buňka mění své reakce na vnější prostředí. Díky tomu dosahuje toho podstatného efektu, že i když se mění chemické složení extracelulární tekutiny ECF, složení cytoplasmy ICF zůstává takové, aby buňka zůstala živá a mohla se reprodukovat.</w:t>
      </w:r>
    </w:p>
    <w:p w:rsidR="00F7577F" w:rsidRDefault="00F7577F" w:rsidP="00F7577F">
      <w:pPr>
        <w:keepNext/>
        <w:spacing w:before="240"/>
        <w:jc w:val="center"/>
      </w:pPr>
      <w:r w:rsidRPr="00F7577F">
        <w:rPr>
          <w:noProof/>
          <w:lang w:eastAsia="cs-CZ"/>
        </w:rPr>
        <w:drawing>
          <wp:inline distT="0" distB="0" distL="0" distR="0">
            <wp:extent cx="2887200" cy="1620000"/>
            <wp:effectExtent l="0" t="0" r="8890" b="0"/>
            <wp:docPr id="9" name="Obrázek 9" descr="C:\Users\MilanA\Documents\UPCE-RÝDL\NEUROPEDAGOGIKA TEORETICKÁ\NOBR 005 Zánik synapt tr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anA\Documents\UPCE-RÝDL\NEUROPEDAGOGIKA TEORETICKÁ\NOBR 005 Zánik synapt trnu.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7200" cy="1620000"/>
                    </a:xfrm>
                    <a:prstGeom prst="rect">
                      <a:avLst/>
                    </a:prstGeom>
                    <a:noFill/>
                    <a:ln>
                      <a:noFill/>
                    </a:ln>
                  </pic:spPr>
                </pic:pic>
              </a:graphicData>
            </a:graphic>
          </wp:inline>
        </w:drawing>
      </w:r>
    </w:p>
    <w:p w:rsidR="00F7577F" w:rsidRDefault="00250065" w:rsidP="00F7577F">
      <w:pPr>
        <w:spacing w:before="240" w:after="240"/>
        <w:jc w:val="center"/>
      </w:pPr>
      <w:r>
        <w:t>Zdvojení aktivního a z</w:t>
      </w:r>
      <w:r w:rsidR="00F7577F">
        <w:t>ánik neaktivního synaptického trnu</w:t>
      </w:r>
    </w:p>
    <w:p w:rsidR="008804C6" w:rsidRDefault="00002675" w:rsidP="002552C1">
      <w:r>
        <w:t>Nejlépe je to vidět na neuronu. Podle aktivace jeho kanálů na synaptické štěrbině – receptorů se příslušný aktivovaný receptor</w:t>
      </w:r>
      <w:r w:rsidR="00604AF3">
        <w:t>, na obrázku synaptický trn</w:t>
      </w:r>
      <w:r>
        <w:t xml:space="preserve"> namnoží. Neaktivovaný postupně zanikne.</w:t>
      </w:r>
      <w:r w:rsidR="007C1C70">
        <w:t xml:space="preserve"> To je </w:t>
      </w:r>
      <w:r w:rsidR="007C1C70" w:rsidRPr="007C1C70">
        <w:rPr>
          <w:b/>
        </w:rPr>
        <w:t>podstata paměti</w:t>
      </w:r>
      <w:r w:rsidR="007C1C70">
        <w:t>.</w:t>
      </w:r>
    </w:p>
    <w:p w:rsidR="008804C6" w:rsidRDefault="00E92690" w:rsidP="002552C1">
      <w:r>
        <w:t>Jak vidíme z dalšího obrázku, d</w:t>
      </w:r>
      <w:r w:rsidR="008804C6">
        <w:t xml:space="preserve">ochází k tomu tak, že naváže-li se určitá molekula na receptor – říkáme jí </w:t>
      </w:r>
      <w:r w:rsidR="008804C6" w:rsidRPr="008804C6">
        <w:rPr>
          <w:b/>
        </w:rPr>
        <w:t>ligand</w:t>
      </w:r>
      <w:r w:rsidR="008804C6">
        <w:t xml:space="preserve"> – spustí se v buňce kaskáda chemických reakcí (</w:t>
      </w:r>
      <w:r w:rsidR="008804C6">
        <w:rPr>
          <w:lang w:val="en-US"/>
        </w:rPr>
        <w:t>intracell</w:t>
      </w:r>
      <w:r w:rsidR="006246D1">
        <w:rPr>
          <w:lang w:val="en-US"/>
        </w:rPr>
        <w:t>ul</w:t>
      </w:r>
      <w:r w:rsidR="008804C6">
        <w:rPr>
          <w:lang w:val="en-US"/>
        </w:rPr>
        <w:t>ar signaling proteins</w:t>
      </w:r>
      <w:r w:rsidR="008804C6">
        <w:t>), která dosáhne až ke genomu ukrytému v buněčném jádře a dojde k </w:t>
      </w:r>
      <w:r w:rsidR="008804C6" w:rsidRPr="008804C6">
        <w:rPr>
          <w:b/>
        </w:rPr>
        <w:t>překopírování příslušného genu</w:t>
      </w:r>
      <w:r w:rsidR="008804C6">
        <w:t xml:space="preserve"> do nového proteinu.</w:t>
      </w:r>
    </w:p>
    <w:p w:rsidR="005C6EBE" w:rsidRDefault="00E92690" w:rsidP="002552C1">
      <w:r>
        <w:t>G</w:t>
      </w:r>
      <w:r w:rsidR="005C6EBE">
        <w:t>enovou expresí si buňka vyrábí všechny potřebné stavební a funkční proteiny (</w:t>
      </w:r>
      <w:r w:rsidR="005C6EBE" w:rsidRPr="00E92690">
        <w:rPr>
          <w:b/>
          <w:lang w:val="en-US"/>
        </w:rPr>
        <w:t>target proteins</w:t>
      </w:r>
      <w:r w:rsidR="005C6EBE">
        <w:t xml:space="preserve">). Ty si můžeme představit jako kostičky lega, jež </w:t>
      </w:r>
      <w:r w:rsidR="00D11A11">
        <w:t>plavou buňkou</w:t>
      </w:r>
      <w:r w:rsidR="00EF2C84">
        <w:t xml:space="preserve">, </w:t>
      </w:r>
      <w:r>
        <w:t xml:space="preserve">fyzikálními silami </w:t>
      </w:r>
      <w:r w:rsidR="00D11A11">
        <w:t xml:space="preserve">se </w:t>
      </w:r>
      <w:r w:rsidR="005C6EBE">
        <w:t>zabudují do příslušného místa buněčné struktury a začnou plnit svou funkci.</w:t>
      </w:r>
    </w:p>
    <w:p w:rsidR="00E948FA" w:rsidRDefault="00E948FA" w:rsidP="00E948FA">
      <w:pPr>
        <w:pStyle w:val="Nadpis2"/>
      </w:pPr>
      <w:r>
        <w:t>Zadání pro samostatnou práci</w:t>
      </w:r>
    </w:p>
    <w:p w:rsidR="00E948FA" w:rsidRDefault="00E948FA" w:rsidP="00E948FA">
      <w:r>
        <w:t>Promyslete učivo a zkuste si představit, jak tento mechanismus učení:</w:t>
      </w:r>
    </w:p>
    <w:p w:rsidR="00E948FA" w:rsidRDefault="00E948FA" w:rsidP="00E948FA">
      <w:pPr>
        <w:pStyle w:val="Odstavecseseznamem"/>
        <w:numPr>
          <w:ilvl w:val="0"/>
          <w:numId w:val="17"/>
        </w:numPr>
        <w:jc w:val="left"/>
      </w:pPr>
      <w:r>
        <w:t>Vyvolá návyk na drogu – potřebu si ji vzít?</w:t>
      </w:r>
    </w:p>
    <w:p w:rsidR="00E948FA" w:rsidRPr="008804C6" w:rsidRDefault="00E948FA" w:rsidP="002552C1">
      <w:pPr>
        <w:pStyle w:val="Odstavecseseznamem"/>
        <w:numPr>
          <w:ilvl w:val="0"/>
          <w:numId w:val="17"/>
        </w:numPr>
        <w:jc w:val="left"/>
      </w:pPr>
      <w:r>
        <w:t>Jak vědomým odoláním droze se může potřeba drogy odnaučit?</w:t>
      </w:r>
    </w:p>
    <w:p w:rsidR="008804C6" w:rsidRDefault="008804C6" w:rsidP="008804C6">
      <w:pPr>
        <w:keepNext/>
        <w:spacing w:before="240"/>
        <w:jc w:val="center"/>
      </w:pPr>
      <w:r w:rsidRPr="008804C6">
        <w:rPr>
          <w:noProof/>
          <w:lang w:eastAsia="cs-CZ"/>
        </w:rPr>
        <w:lastRenderedPageBreak/>
        <w:drawing>
          <wp:inline distT="0" distB="0" distL="0" distR="0">
            <wp:extent cx="3567600" cy="4320000"/>
            <wp:effectExtent l="0" t="0" r="0" b="4445"/>
            <wp:docPr id="10" name="Obrázek 10" descr="C:\Users\MilanA\Documents\ARCHIV FOTO\NEUROSCIENCES\FYZ 035a Cells 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anA\Documents\ARCHIV FOTO\NEUROSCIENCES\FYZ 035a Cells communicatio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67600" cy="4320000"/>
                    </a:xfrm>
                    <a:prstGeom prst="rect">
                      <a:avLst/>
                    </a:prstGeom>
                    <a:noFill/>
                    <a:ln>
                      <a:noFill/>
                    </a:ln>
                  </pic:spPr>
                </pic:pic>
              </a:graphicData>
            </a:graphic>
          </wp:inline>
        </w:drawing>
      </w:r>
    </w:p>
    <w:p w:rsidR="008804C6" w:rsidRDefault="008804C6" w:rsidP="008804C6">
      <w:pPr>
        <w:spacing w:after="240"/>
        <w:jc w:val="center"/>
      </w:pPr>
      <w:r>
        <w:t>Výroba proteinů genovou expresí (Koeppen, Stanton, 2010, s. 35).</w:t>
      </w:r>
    </w:p>
    <w:p w:rsidR="008804C6" w:rsidRDefault="008804C6" w:rsidP="008804C6">
      <w:r>
        <w:t>V červených polích jsou vyjmenovány změny, k nimž po vyrobení a zabudování proteinu dojde:</w:t>
      </w:r>
    </w:p>
    <w:p w:rsidR="008804C6" w:rsidRDefault="008804C6" w:rsidP="0035606C">
      <w:pPr>
        <w:pStyle w:val="Odstavecseseznamem"/>
        <w:numPr>
          <w:ilvl w:val="0"/>
          <w:numId w:val="16"/>
        </w:numPr>
        <w:jc w:val="left"/>
      </w:pPr>
      <w:r>
        <w:t>Změní se transport iontů přes buněčnou membránu</w:t>
      </w:r>
    </w:p>
    <w:p w:rsidR="008804C6" w:rsidRDefault="008804C6" w:rsidP="0035606C">
      <w:pPr>
        <w:pStyle w:val="Odstavecseseznamem"/>
        <w:numPr>
          <w:ilvl w:val="0"/>
          <w:numId w:val="16"/>
        </w:numPr>
        <w:jc w:val="left"/>
      </w:pPr>
      <w:r>
        <w:t>Změní se metabolismus</w:t>
      </w:r>
      <w:r w:rsidR="001B777E">
        <w:t xml:space="preserve"> – nitrobuněčné chemické kaskády</w:t>
      </w:r>
    </w:p>
    <w:p w:rsidR="008804C6" w:rsidRDefault="008804C6" w:rsidP="0035606C">
      <w:pPr>
        <w:pStyle w:val="Odstavecseseznamem"/>
        <w:numPr>
          <w:ilvl w:val="0"/>
          <w:numId w:val="16"/>
        </w:numPr>
        <w:jc w:val="left"/>
      </w:pPr>
      <w:r>
        <w:t>Změní se další exprese genomu do dalších proteinů</w:t>
      </w:r>
    </w:p>
    <w:p w:rsidR="008804C6" w:rsidRDefault="008804C6" w:rsidP="0035606C">
      <w:pPr>
        <w:pStyle w:val="Odstavecseseznamem"/>
        <w:numPr>
          <w:ilvl w:val="0"/>
          <w:numId w:val="16"/>
        </w:numPr>
        <w:jc w:val="left"/>
      </w:pPr>
      <w:r>
        <w:t>Změní se tvar buňky</w:t>
      </w:r>
    </w:p>
    <w:p w:rsidR="008804C6" w:rsidRDefault="008804C6" w:rsidP="0035606C">
      <w:pPr>
        <w:pStyle w:val="Odstavecseseznamem"/>
        <w:numPr>
          <w:ilvl w:val="0"/>
          <w:numId w:val="16"/>
        </w:numPr>
        <w:jc w:val="left"/>
      </w:pPr>
      <w:r>
        <w:t>Změní se růst a dělení buňky</w:t>
      </w:r>
    </w:p>
    <w:p w:rsidR="00E948FA" w:rsidRDefault="00E948FA" w:rsidP="00E948FA">
      <w:pPr>
        <w:keepNext/>
        <w:jc w:val="center"/>
      </w:pPr>
      <w:r w:rsidRPr="00E948FA">
        <w:rPr>
          <w:noProof/>
          <w:lang w:eastAsia="cs-CZ"/>
        </w:rPr>
        <w:drawing>
          <wp:inline distT="0" distB="0" distL="0" distR="0">
            <wp:extent cx="3452848" cy="1954442"/>
            <wp:effectExtent l="0" t="0" r="0" b="8255"/>
            <wp:docPr id="28" name="Obrázek 28" descr="C:\Users\MilanA\Documents\UPCE-RÝDL\NEUROPEDAGOGIKA TEORETICKÁ\NOBR 019 Genová exp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lanA\Documents\UPCE-RÝDL\NEUROPEDAGOGIKA TEORETICKÁ\NOBR 019 Genová expres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5027" cy="1961336"/>
                    </a:xfrm>
                    <a:prstGeom prst="rect">
                      <a:avLst/>
                    </a:prstGeom>
                    <a:noFill/>
                    <a:ln>
                      <a:noFill/>
                    </a:ln>
                  </pic:spPr>
                </pic:pic>
              </a:graphicData>
            </a:graphic>
          </wp:inline>
        </w:drawing>
      </w:r>
    </w:p>
    <w:p w:rsidR="00E948FA" w:rsidRDefault="00E948FA" w:rsidP="00E948FA">
      <w:pPr>
        <w:spacing w:after="240"/>
        <w:jc w:val="center"/>
      </w:pPr>
      <w:r>
        <w:t>Princip genové exprese (Koeppen, Stanton, 2010, s. 35).</w:t>
      </w:r>
    </w:p>
    <w:p w:rsidR="000B646F" w:rsidRDefault="000B646F" w:rsidP="00781016">
      <w:pPr>
        <w:pStyle w:val="Nadpis1"/>
      </w:pPr>
      <w:r>
        <w:lastRenderedPageBreak/>
        <w:t>Regulace a autoregulace v organismu</w:t>
      </w:r>
    </w:p>
    <w:p w:rsidR="000B646F" w:rsidRDefault="000B646F" w:rsidP="000B646F">
      <w:r>
        <w:t xml:space="preserve">(Koeppen, Stanton, 2010, s. ix) Lidské tělo se skládá z miliard buněk, které jsou organizovány do tkání, orgánů a orgánových systémů. Správná funkce těchto struktur umožňuje člověku žít a provádět denní </w:t>
      </w:r>
      <w:r w:rsidR="00E21F0C">
        <w:t>aktivity. Základem</w:t>
      </w:r>
      <w:r w:rsidR="004E5E6A">
        <w:t xml:space="preserve"> je</w:t>
      </w:r>
      <w:r>
        <w:t xml:space="preserve">, </w:t>
      </w:r>
      <w:r w:rsidR="00E21F0C">
        <w:t xml:space="preserve">že </w:t>
      </w:r>
      <w:r>
        <w:t xml:space="preserve">buňky musí přežít. To vyžaduje odpovídající </w:t>
      </w:r>
      <w:r w:rsidR="00E21F0C">
        <w:t xml:space="preserve">(a) </w:t>
      </w:r>
      <w:r>
        <w:t xml:space="preserve">dodávky energie, </w:t>
      </w:r>
      <w:r w:rsidR="00E21F0C">
        <w:t xml:space="preserve">(b) </w:t>
      </w:r>
      <w:r>
        <w:t xml:space="preserve">péči o udržení molekulárních hladin a </w:t>
      </w:r>
      <w:r w:rsidR="00E21F0C">
        <w:t xml:space="preserve">(c) </w:t>
      </w:r>
      <w:r>
        <w:t xml:space="preserve">obranu proti </w:t>
      </w:r>
      <w:r w:rsidR="004E5E6A">
        <w:t>poškození</w:t>
      </w:r>
      <w:r>
        <w:t>.</w:t>
      </w:r>
    </w:p>
    <w:p w:rsidR="00410431" w:rsidRDefault="00410431" w:rsidP="000B646F">
      <w:r>
        <w:t xml:space="preserve">(Koeppen, Stanton, 2010, s. 34) </w:t>
      </w:r>
      <w:r w:rsidR="004F671B">
        <w:t>Funkce buněk, tkání</w:t>
      </w:r>
      <w:r w:rsidR="000B646F">
        <w:t xml:space="preserve"> a orgánů </w:t>
      </w:r>
      <w:r>
        <w:t>je úzce</w:t>
      </w:r>
      <w:r w:rsidR="000B646F">
        <w:t xml:space="preserve"> </w:t>
      </w:r>
      <w:r w:rsidR="000B646F" w:rsidRPr="000B646F">
        <w:rPr>
          <w:b/>
        </w:rPr>
        <w:t xml:space="preserve">koordinována a </w:t>
      </w:r>
      <w:r>
        <w:rPr>
          <w:b/>
        </w:rPr>
        <w:t>integrována</w:t>
      </w:r>
      <w:r w:rsidR="000B646F">
        <w:t>. V </w:t>
      </w:r>
      <w:r w:rsidR="00E21F0C">
        <w:t>anglojazyčné</w:t>
      </w:r>
      <w:r w:rsidR="000B646F">
        <w:t xml:space="preserve"> </w:t>
      </w:r>
      <w:r w:rsidR="00E21F0C">
        <w:t>literatuře</w:t>
      </w:r>
      <w:r w:rsidR="000B646F">
        <w:t xml:space="preserve"> se objevuje pojem </w:t>
      </w:r>
      <w:r w:rsidR="000B646F" w:rsidRPr="000B646F">
        <w:rPr>
          <w:b/>
          <w:lang w:val="en-US"/>
        </w:rPr>
        <w:t>orchestration</w:t>
      </w:r>
      <w:r>
        <w:t xml:space="preserve"> (sladění). Děje se tak prostřednictvím chemických signálů včetně hormonů, neurotransmiterů, neuromodulátorů, růstových faktorů, odorantů a produktů buněčného metabolismu, jež jsou nositeli </w:t>
      </w:r>
      <w:r w:rsidR="00D21DE3">
        <w:t>informací</w:t>
      </w:r>
      <w:r>
        <w:t xml:space="preserve"> mezi buňkami (</w:t>
      </w:r>
      <w:r w:rsidRPr="00567D83">
        <w:rPr>
          <w:b/>
          <w:lang w:val="en-US"/>
        </w:rPr>
        <w:t>cell/to/cell communication</w:t>
      </w:r>
      <w:r>
        <w:t xml:space="preserve">). Na lidské tělo musíme proto pohlížet jako na strukturu </w:t>
      </w:r>
      <w:r w:rsidR="00567D83">
        <w:t>několika</w:t>
      </w:r>
      <w:r>
        <w:t xml:space="preserve"> vzájemně funkčně provázaných </w:t>
      </w:r>
      <w:r w:rsidR="008D449B">
        <w:t>kategorií</w:t>
      </w:r>
      <w:r>
        <w:t>:</w:t>
      </w:r>
    </w:p>
    <w:p w:rsidR="00410431" w:rsidRDefault="00410431" w:rsidP="00410431">
      <w:pPr>
        <w:pStyle w:val="Odstavecseseznamem"/>
        <w:numPr>
          <w:ilvl w:val="0"/>
          <w:numId w:val="54"/>
        </w:numPr>
        <w:jc w:val="left"/>
      </w:pPr>
      <w:r>
        <w:t>Buněčný metabolismus</w:t>
      </w:r>
    </w:p>
    <w:p w:rsidR="00410431" w:rsidRDefault="00410431" w:rsidP="00410431">
      <w:pPr>
        <w:pStyle w:val="Odstavecseseznamem"/>
        <w:numPr>
          <w:ilvl w:val="0"/>
          <w:numId w:val="54"/>
        </w:numPr>
        <w:jc w:val="left"/>
      </w:pPr>
      <w:r>
        <w:t xml:space="preserve">Mezibuněčný </w:t>
      </w:r>
      <w:r w:rsidR="00AF7366">
        <w:t>přenos chemikálií</w:t>
      </w:r>
    </w:p>
    <w:p w:rsidR="00410431" w:rsidRDefault="00410431" w:rsidP="00410431">
      <w:pPr>
        <w:pStyle w:val="Odstavecseseznamem"/>
        <w:numPr>
          <w:ilvl w:val="0"/>
          <w:numId w:val="54"/>
        </w:numPr>
        <w:jc w:val="left"/>
      </w:pPr>
      <w:r>
        <w:t>Informační (datovou) strukturu</w:t>
      </w:r>
      <w:r w:rsidR="00AF7366">
        <w:t xml:space="preserve"> – každá molekula a iont v organismu plní funkci nejen biochemickou, ale též informační.</w:t>
      </w:r>
    </w:p>
    <w:p w:rsidR="00410431" w:rsidRDefault="00567D83" w:rsidP="000B646F">
      <w:r>
        <w:t xml:space="preserve">Senzorický systém zpracovává </w:t>
      </w:r>
      <w:r w:rsidR="00796531">
        <w:t>vnější</w:t>
      </w:r>
      <w:r>
        <w:t xml:space="preserve"> světelnou, chemickou, mechanickou a tepelnou informaci do vysoce </w:t>
      </w:r>
      <w:r w:rsidRPr="00567D83">
        <w:rPr>
          <w:b/>
        </w:rPr>
        <w:t>koordinované buněčné odpovědi</w:t>
      </w:r>
      <w:r>
        <w:t>.</w:t>
      </w:r>
    </w:p>
    <w:p w:rsidR="000B646F" w:rsidRDefault="00BF14A1" w:rsidP="000B646F">
      <w:r>
        <w:t xml:space="preserve">Stejně jako orchestr může být řízen dirigentem zvenčí, můžeme dirigenta chápat jako </w:t>
      </w:r>
      <w:r w:rsidR="006F76B3">
        <w:t>jeho součást</w:t>
      </w:r>
      <w:r>
        <w:t>. V prvním případě jde o regulaci, v druhém o autoregulaci.</w:t>
      </w:r>
      <w:r w:rsidR="00BC601E">
        <w:t xml:space="preserve"> Pod dirigentem si můžeme představit zpětnovazebnou regulační smyčku, která minimalizuje odpovědi na podněty, aby se systém nero</w:t>
      </w:r>
      <w:r w:rsidR="006F76B3">
        <w:t>zkolísal</w:t>
      </w:r>
      <w:r w:rsidR="00BC601E">
        <w:t xml:space="preserve"> a nerozpadl (ztráta integrity, prolomení obran).</w:t>
      </w:r>
      <w:r w:rsidR="00552DD3">
        <w:t xml:space="preserve"> Zpětné vazby působí v organismu hlavně jako tlumiče.</w:t>
      </w:r>
    </w:p>
    <w:p w:rsidR="00BF14A1" w:rsidRDefault="00BF14A1" w:rsidP="000B646F">
      <w:r>
        <w:t>V případě dítěte a jeho vývoje</w:t>
      </w:r>
      <w:r w:rsidR="00D21DE3">
        <w:t xml:space="preserve">, kdy ještě není schopno se </w:t>
      </w:r>
      <w:r w:rsidR="00552DD3">
        <w:t>kontrolovat</w:t>
      </w:r>
      <w:r w:rsidR="00D21DE3">
        <w:t xml:space="preserve"> samo,</w:t>
      </w:r>
      <w:r>
        <w:t xml:space="preserve"> plní roli externího regulátora rodiče, vychovatelé, učitelé, blízké i vzdálenější so</w:t>
      </w:r>
      <w:r w:rsidR="00D21DE3">
        <w:t>ciální prostředí. Smyslem toho</w:t>
      </w:r>
      <w:r>
        <w:t>, aby se dirigent internalizoval a jedinec byl schopen v dospělosti sám sebe regulovat,</w:t>
      </w:r>
      <w:r w:rsidR="00E21F0C">
        <w:t xml:space="preserve"> je</w:t>
      </w:r>
      <w:r>
        <w:t xml:space="preserve"> udržet </w:t>
      </w:r>
      <w:r w:rsidR="00D21DE3">
        <w:t xml:space="preserve">vlastní </w:t>
      </w:r>
      <w:r>
        <w:t>život</w:t>
      </w:r>
      <w:r w:rsidR="00D21DE3">
        <w:t xml:space="preserve"> </w:t>
      </w:r>
      <w:r>
        <w:t xml:space="preserve">v provozuschopném stavu </w:t>
      </w:r>
      <w:r w:rsidR="00D21DE3">
        <w:t xml:space="preserve">bez přítomnosti </w:t>
      </w:r>
      <w:r w:rsidR="00552DD3">
        <w:t>jiné</w:t>
      </w:r>
      <w:r w:rsidR="00D21DE3">
        <w:t xml:space="preserve"> osoby</w:t>
      </w:r>
      <w:r w:rsidR="00CA4C54">
        <w:t>.</w:t>
      </w:r>
    </w:p>
    <w:p w:rsidR="00BF14A1" w:rsidRDefault="00BF14A1" w:rsidP="000B646F">
      <w:r>
        <w:t>Důležité je</w:t>
      </w:r>
      <w:r w:rsidR="004E5E6A">
        <w:t xml:space="preserve"> nezapomínat</w:t>
      </w:r>
      <w:r>
        <w:t>, že mezi životní funkce neřadíme jen základní funkce fyziologické, pracovní a reprodukční, ný</w:t>
      </w:r>
      <w:r w:rsidR="00E21F0C">
        <w:t xml:space="preserve">brž všechny mentální úrovně, včetně estetické, kulturní a duchovní, neboť i ony jsou nedílnou součástí autoregulačního procesu. Jsou vodítkem, zvláště v nejednoznačných a obtížných životních situacích, a jsou </w:t>
      </w:r>
      <w:r w:rsidR="004E5E6A">
        <w:t xml:space="preserve">harmonizačním </w:t>
      </w:r>
      <w:r w:rsidR="00E21F0C">
        <w:t>předpokladem duševního i biologického zdraví.</w:t>
      </w:r>
    </w:p>
    <w:p w:rsidR="00E21F0C" w:rsidRDefault="00E21F0C" w:rsidP="00A9042B">
      <w:pPr>
        <w:pStyle w:val="Nadpis2"/>
      </w:pPr>
      <w:r>
        <w:t>Zadání pro samostatnou práci</w:t>
      </w:r>
    </w:p>
    <w:p w:rsidR="00E21F0C" w:rsidRDefault="00E21F0C" w:rsidP="000B646F">
      <w:r>
        <w:t>Nalezněte v literatuře konkrétní případy, kdy selhání koordinace v organismu vede:</w:t>
      </w:r>
    </w:p>
    <w:p w:rsidR="00E21F0C" w:rsidRDefault="00E21F0C" w:rsidP="008547AC">
      <w:pPr>
        <w:pStyle w:val="Odstavecseseznamem"/>
        <w:numPr>
          <w:ilvl w:val="0"/>
          <w:numId w:val="4"/>
        </w:numPr>
        <w:jc w:val="left"/>
      </w:pPr>
      <w:r>
        <w:t>K organickému poškození tkání, orgánů</w:t>
      </w:r>
    </w:p>
    <w:p w:rsidR="00E21F0C" w:rsidRDefault="00E21F0C" w:rsidP="008547AC">
      <w:pPr>
        <w:pStyle w:val="Odstavecseseznamem"/>
        <w:numPr>
          <w:ilvl w:val="0"/>
          <w:numId w:val="4"/>
        </w:numPr>
        <w:jc w:val="left"/>
      </w:pPr>
      <w:r>
        <w:t>K poruše mentálních funkcí neboli psychické poruše</w:t>
      </w:r>
    </w:p>
    <w:p w:rsidR="001F714A" w:rsidRDefault="001F714A" w:rsidP="008547AC">
      <w:pPr>
        <w:pStyle w:val="Odstavecseseznamem"/>
        <w:numPr>
          <w:ilvl w:val="0"/>
          <w:numId w:val="4"/>
        </w:numPr>
        <w:jc w:val="left"/>
      </w:pPr>
      <w:r>
        <w:t>Ke kombinovaným poruchám</w:t>
      </w:r>
    </w:p>
    <w:p w:rsidR="00E21F0C" w:rsidRDefault="00E21F0C" w:rsidP="008547AC">
      <w:pPr>
        <w:pStyle w:val="Odstavecseseznamem"/>
        <w:numPr>
          <w:ilvl w:val="0"/>
          <w:numId w:val="4"/>
        </w:numPr>
        <w:jc w:val="left"/>
      </w:pPr>
      <w:r>
        <w:t>Ke kriminálnímu, resp. protispolečenskému chování</w:t>
      </w:r>
    </w:p>
    <w:p w:rsidR="00E21F0C" w:rsidRDefault="00E21F0C" w:rsidP="00E21F0C">
      <w:r>
        <w:t>Uveďte konkrétní diagnostické názvy. Vysvětlete:</w:t>
      </w:r>
    </w:p>
    <w:p w:rsidR="00E21F0C" w:rsidRDefault="00E21F0C" w:rsidP="008547AC">
      <w:pPr>
        <w:pStyle w:val="Odstavecseseznamem"/>
        <w:numPr>
          <w:ilvl w:val="0"/>
          <w:numId w:val="5"/>
        </w:numPr>
        <w:jc w:val="left"/>
      </w:pPr>
      <w:r>
        <w:t>V čem selhání koordinace spočívá</w:t>
      </w:r>
    </w:p>
    <w:p w:rsidR="00E21F0C" w:rsidRDefault="00E21F0C" w:rsidP="008547AC">
      <w:pPr>
        <w:pStyle w:val="Odstavecseseznamem"/>
        <w:numPr>
          <w:ilvl w:val="0"/>
          <w:numId w:val="5"/>
        </w:numPr>
        <w:jc w:val="left"/>
      </w:pPr>
      <w:r>
        <w:t xml:space="preserve">Jak selhání koordinace </w:t>
      </w:r>
      <w:r w:rsidR="001F714A">
        <w:t xml:space="preserve">funkčně kauzálně </w:t>
      </w:r>
      <w:r>
        <w:t>způsobilo poškození, resp. poruchu</w:t>
      </w:r>
    </w:p>
    <w:p w:rsidR="00E21F0C" w:rsidRDefault="00E21F0C" w:rsidP="00E21F0C">
      <w:r>
        <w:t>Navrhněte alespoň jeden konkrétní postup, v lepším případě komplex opatření, jež by zabránila, odvrátila selhání koordinace</w:t>
      </w:r>
      <w:r w:rsidR="004A66A9">
        <w:t>. Porovnejte tyto své návrhy se současným stavem ve společnosti:</w:t>
      </w:r>
    </w:p>
    <w:p w:rsidR="004A66A9" w:rsidRDefault="004A66A9" w:rsidP="008547AC">
      <w:pPr>
        <w:pStyle w:val="Odstavecseseznamem"/>
        <w:numPr>
          <w:ilvl w:val="0"/>
          <w:numId w:val="6"/>
        </w:numPr>
        <w:jc w:val="left"/>
      </w:pPr>
      <w:r>
        <w:t>S kvalitou pedagogického vzdělávání</w:t>
      </w:r>
    </w:p>
    <w:p w:rsidR="004A66A9" w:rsidRDefault="004A66A9" w:rsidP="008547AC">
      <w:pPr>
        <w:pStyle w:val="Odstavecseseznamem"/>
        <w:numPr>
          <w:ilvl w:val="0"/>
          <w:numId w:val="6"/>
        </w:numPr>
        <w:jc w:val="left"/>
      </w:pPr>
      <w:r>
        <w:t>S kvalitou výchovy k rodičovství</w:t>
      </w:r>
    </w:p>
    <w:p w:rsidR="004A66A9" w:rsidRPr="000B646F" w:rsidRDefault="004A66A9" w:rsidP="008547AC">
      <w:pPr>
        <w:pStyle w:val="Odstavecseseznamem"/>
        <w:numPr>
          <w:ilvl w:val="0"/>
          <w:numId w:val="6"/>
        </w:numPr>
        <w:jc w:val="left"/>
      </w:pPr>
      <w:r>
        <w:t>S kvalitou prevence</w:t>
      </w:r>
    </w:p>
    <w:p w:rsidR="003D1C1C" w:rsidRDefault="00630C07" w:rsidP="00781016">
      <w:pPr>
        <w:pStyle w:val="Nadpis1"/>
      </w:pPr>
      <w:r>
        <w:lastRenderedPageBreak/>
        <w:t>Co je</w:t>
      </w:r>
      <w:r w:rsidR="003D1C1C">
        <w:t xml:space="preserve"> autonomie</w:t>
      </w:r>
      <w:r>
        <w:t xml:space="preserve"> a proč existuje?</w:t>
      </w:r>
    </w:p>
    <w:p w:rsidR="003D1C1C" w:rsidRDefault="003D1C1C" w:rsidP="003D1C1C">
      <w:r>
        <w:t>Řekli jsme si, že buněčná membrána je rozhraní, které dokáže rozlišovat ionty, molekuly a molekuly vody H</w:t>
      </w:r>
      <w:r w:rsidRPr="003D1C1C">
        <w:rPr>
          <w:vertAlign w:val="subscript"/>
        </w:rPr>
        <w:t>2</w:t>
      </w:r>
      <w:r>
        <w:t>O a určovat, které propustí dovnitř nebo ven a které ne. K tomu slouží selektivní citlivost transmembránových kanálů. Pohyb iontů a molekul dokáže dokonce vést i proti spádu potenciální energie. K tomu slouží aktivní kanály</w:t>
      </w:r>
      <w:r w:rsidR="00FF5D6C">
        <w:t xml:space="preserve"> -</w:t>
      </w:r>
      <w:r>
        <w:t xml:space="preserve"> transportní proteiny, transportéry.</w:t>
      </w:r>
    </w:p>
    <w:p w:rsidR="003D1C1C" w:rsidRDefault="00BA30F8" w:rsidP="003D1C1C">
      <w:r>
        <w:t>Osobnost chápaná jako rozhraní</w:t>
      </w:r>
      <w:r w:rsidR="003D1C1C">
        <w:t xml:space="preserve"> funguje podobně. Nejde </w:t>
      </w:r>
      <w:r>
        <w:t xml:space="preserve">však </w:t>
      </w:r>
      <w:r w:rsidR="003D1C1C">
        <w:t xml:space="preserve">o ionty a molekuly, ale o informace – podněty, reakce. K selekci přicházejících podnětů slouží </w:t>
      </w:r>
      <w:r w:rsidR="003D1C1C" w:rsidRPr="00A574E3">
        <w:rPr>
          <w:b/>
        </w:rPr>
        <w:t>mozek jako filtr</w:t>
      </w:r>
      <w:r w:rsidR="0078508F">
        <w:t>.</w:t>
      </w:r>
    </w:p>
    <w:p w:rsidR="003D1C1C" w:rsidRDefault="003D1C1C" w:rsidP="003D1C1C">
      <w:r>
        <w:t xml:space="preserve">Má-li být organismus schopen obnovovat rovnováhu ve svých buňkách, což je podmínkou jeho přežití, musí být schopen na osobnostní úrovni </w:t>
      </w:r>
      <w:r w:rsidRPr="00617409">
        <w:rPr>
          <w:b/>
        </w:rPr>
        <w:t>regulovat prostupy informací</w:t>
      </w:r>
      <w:r>
        <w:t>. Musí být schopen bránit se vstupu patogenních podnětů, ale musí dokázat udržet pod kontrolou i svoje reakce. Jen za té podmínky může být jeho chování efektivní, dosahovat potřebných výsledků.</w:t>
      </w:r>
    </w:p>
    <w:p w:rsidR="003D1C1C" w:rsidRDefault="00B527D3" w:rsidP="003D1C1C">
      <w:r>
        <w:t xml:space="preserve">U buňky je </w:t>
      </w:r>
      <w:r w:rsidRPr="00CC7C72">
        <w:rPr>
          <w:b/>
        </w:rPr>
        <w:t>vývojová zkušenost</w:t>
      </w:r>
      <w:r>
        <w:t xml:space="preserve"> zapsána v genomu. U člověka zčásti v genomu, zčásti v paměti generací a přenáší se učením.</w:t>
      </w:r>
      <w:r w:rsidR="00A95D77">
        <w:t xml:space="preserve"> </w:t>
      </w:r>
      <w:r w:rsidR="003D1C1C">
        <w:t xml:space="preserve">Dítě se učí regulačním pochodům </w:t>
      </w:r>
      <w:r w:rsidR="00CC7C72">
        <w:t xml:space="preserve">(a) pokusem – omylem, (b) </w:t>
      </w:r>
      <w:r w:rsidR="003D1C1C">
        <w:t xml:space="preserve">v interakci se svými vzory – dospělými, rodiči, učiteli, staršími dětmi, vrstevníky. </w:t>
      </w:r>
      <w:r w:rsidR="00CC7C72">
        <w:t xml:space="preserve">Způsobem (b) se přenášejí všechny složitější dovednosti, které vyžadují více generační </w:t>
      </w:r>
      <w:r w:rsidR="00CC7C72" w:rsidRPr="00CC7C72">
        <w:rPr>
          <w:b/>
        </w:rPr>
        <w:t>kumulaci zkušenosti</w:t>
      </w:r>
      <w:r w:rsidR="00CC7C72">
        <w:t xml:space="preserve"> – know how. </w:t>
      </w:r>
      <w:r w:rsidR="003D1C1C">
        <w:t>Ve věku kolem 20 let se učící plasticita uzav</w:t>
      </w:r>
      <w:r w:rsidR="004150F9">
        <w:t>írá, což je dáno biologicky</w:t>
      </w:r>
      <w:r w:rsidR="003D1C1C">
        <w:t xml:space="preserve"> </w:t>
      </w:r>
      <w:r w:rsidR="003D1C1C" w:rsidRPr="003D1C1C">
        <w:rPr>
          <w:b/>
        </w:rPr>
        <w:t>dozráváním mozku</w:t>
      </w:r>
      <w:r w:rsidR="003D1C1C">
        <w:t>.</w:t>
      </w:r>
      <w:r w:rsidR="00CC7C72">
        <w:t xml:space="preserve"> Další učení je vlastně jen „zjemňováním“, prohlubováním znalostí a dovedností, včetně sebepojetí a všech charakteristik osobnosti, zásadní přeučení přestává být možné.</w:t>
      </w:r>
    </w:p>
    <w:p w:rsidR="003D1C1C" w:rsidRDefault="003D1C1C" w:rsidP="003D1C1C">
      <w:r>
        <w:t xml:space="preserve">Správná, doslova zdravá výchova, by měla být vedena tak, aby do uzavření plasticity byl mentální systém </w:t>
      </w:r>
      <w:r w:rsidR="00B527D3">
        <w:t>exponován</w:t>
      </w:r>
      <w:r>
        <w:t xml:space="preserve"> takovou </w:t>
      </w:r>
      <w:r w:rsidR="0093455E">
        <w:t>paletou</w:t>
      </w:r>
      <w:r>
        <w:t xml:space="preserve"> situací</w:t>
      </w:r>
      <w:r w:rsidR="0003074D">
        <w:t xml:space="preserve"> a zkušeností</w:t>
      </w:r>
      <w:r>
        <w:t xml:space="preserve">, aby </w:t>
      </w:r>
      <w:r w:rsidR="00617409">
        <w:t xml:space="preserve">si </w:t>
      </w:r>
      <w:r w:rsidR="00560C94">
        <w:t xml:space="preserve">od této doby </w:t>
      </w:r>
      <w:r w:rsidR="00617409">
        <w:t xml:space="preserve">v selekci podnětů a </w:t>
      </w:r>
      <w:r w:rsidR="00A95D77">
        <w:t>volbě</w:t>
      </w:r>
      <w:r w:rsidR="00617409">
        <w:t xml:space="preserve"> reakcí vystačil sám o sobě, bez potřeby </w:t>
      </w:r>
      <w:r w:rsidR="00594E7F">
        <w:t>zásahu</w:t>
      </w:r>
      <w:r w:rsidR="00E26708">
        <w:t xml:space="preserve"> </w:t>
      </w:r>
      <w:r w:rsidR="0061718C">
        <w:t xml:space="preserve">vnější </w:t>
      </w:r>
      <w:r w:rsidR="00617409">
        <w:t>srovnávací základny</w:t>
      </w:r>
      <w:r w:rsidR="00560C94">
        <w:t xml:space="preserve"> (autority)</w:t>
      </w:r>
      <w:r w:rsidR="00617409">
        <w:t>.</w:t>
      </w:r>
      <w:r w:rsidR="00E23276">
        <w:t xml:space="preserve"> Poměr </w:t>
      </w:r>
      <w:r w:rsidR="00A95D77">
        <w:t xml:space="preserve">úspěšně </w:t>
      </w:r>
      <w:r w:rsidR="00E23276">
        <w:t xml:space="preserve">vyřešených expozic k nevyřešeným určuje budoucí </w:t>
      </w:r>
      <w:r w:rsidR="00E23276" w:rsidRPr="00E23276">
        <w:rPr>
          <w:b/>
        </w:rPr>
        <w:t>psychickou stabilitu</w:t>
      </w:r>
      <w:r w:rsidR="00E23276">
        <w:t>.</w:t>
      </w:r>
    </w:p>
    <w:p w:rsidR="00617409" w:rsidRDefault="00617409" w:rsidP="003D1C1C">
      <w:r>
        <w:t xml:space="preserve">To je </w:t>
      </w:r>
      <w:r w:rsidRPr="006526F7">
        <w:rPr>
          <w:b/>
        </w:rPr>
        <w:t>autonomie</w:t>
      </w:r>
      <w:r w:rsidR="0003074D">
        <w:t xml:space="preserve">. </w:t>
      </w:r>
      <w:r w:rsidR="008A1791">
        <w:t>Z ní vyrůstá</w:t>
      </w:r>
      <w:r>
        <w:t xml:space="preserve"> schopnost </w:t>
      </w:r>
      <w:r w:rsidRPr="006526F7">
        <w:rPr>
          <w:b/>
        </w:rPr>
        <w:t>autoregulace</w:t>
      </w:r>
      <w:r>
        <w:t>.</w:t>
      </w:r>
    </w:p>
    <w:p w:rsidR="00617409" w:rsidRDefault="00617409" w:rsidP="00A9042B">
      <w:pPr>
        <w:pStyle w:val="Nadpis2"/>
      </w:pPr>
      <w:r>
        <w:t>Zadání pro samostatnou práci</w:t>
      </w:r>
    </w:p>
    <w:p w:rsidR="00617409" w:rsidRDefault="00617409" w:rsidP="00617409">
      <w:r>
        <w:t xml:space="preserve">Najděte si v literatuře nebo ve filmu Apollo 13, jak </w:t>
      </w:r>
      <w:r w:rsidR="0003074D">
        <w:t>probíhá výcvik kosmonautů NA</w:t>
      </w:r>
      <w:r>
        <w:t>SA. Můžete též využít informací o výcviku pilota dopravního letadla</w:t>
      </w:r>
      <w:r w:rsidR="007F7DDD">
        <w:t xml:space="preserve">, </w:t>
      </w:r>
      <w:r>
        <w:t>vojenské</w:t>
      </w:r>
      <w:r w:rsidR="007F7DDD">
        <w:t xml:space="preserve"> stíhačky či kvalitního odborného výcviku soustružníka.</w:t>
      </w:r>
    </w:p>
    <w:p w:rsidR="00617409" w:rsidRDefault="00617409" w:rsidP="0035606C">
      <w:pPr>
        <w:pStyle w:val="Odstavecseseznamem"/>
        <w:numPr>
          <w:ilvl w:val="0"/>
          <w:numId w:val="25"/>
        </w:numPr>
        <w:jc w:val="left"/>
      </w:pPr>
      <w:r>
        <w:t>Pojmenujte principiální podstatu výcviku.</w:t>
      </w:r>
    </w:p>
    <w:p w:rsidR="00617409" w:rsidRDefault="00617409" w:rsidP="0035606C">
      <w:pPr>
        <w:pStyle w:val="Odstavecseseznamem"/>
        <w:numPr>
          <w:ilvl w:val="0"/>
          <w:numId w:val="25"/>
        </w:numPr>
        <w:jc w:val="left"/>
      </w:pPr>
      <w:r>
        <w:t>Pojmenujte podstatu a funkci manuálu.</w:t>
      </w:r>
    </w:p>
    <w:p w:rsidR="00617409" w:rsidRDefault="00617409" w:rsidP="0035606C">
      <w:pPr>
        <w:pStyle w:val="Odstavecseseznamem"/>
        <w:numPr>
          <w:ilvl w:val="0"/>
          <w:numId w:val="25"/>
        </w:numPr>
        <w:jc w:val="left"/>
      </w:pPr>
      <w:r>
        <w:t xml:space="preserve">Popište alespoň jednu situaci, kdy je </w:t>
      </w:r>
      <w:r w:rsidR="007F7DDD">
        <w:t xml:space="preserve">kosmonaut, </w:t>
      </w:r>
      <w:r>
        <w:t xml:space="preserve">pilot </w:t>
      </w:r>
      <w:r w:rsidR="007F7DDD">
        <w:t xml:space="preserve">či soustružník </w:t>
      </w:r>
      <w:r>
        <w:t>v akci odkázaný sám na sebe a v čem je mu výcvik užitečný?</w:t>
      </w:r>
    </w:p>
    <w:p w:rsidR="00617409" w:rsidRDefault="00617409" w:rsidP="0035606C">
      <w:pPr>
        <w:pStyle w:val="Odstavecseseznamem"/>
        <w:numPr>
          <w:ilvl w:val="0"/>
          <w:numId w:val="25"/>
        </w:numPr>
        <w:jc w:val="left"/>
      </w:pPr>
      <w:r>
        <w:t>Zobecněte tento konkrétní příklad na podstatu autonomie a autoregulace</w:t>
      </w:r>
      <w:r w:rsidR="004A0D4C">
        <w:t xml:space="preserve"> běžného člověka</w:t>
      </w:r>
      <w:r>
        <w:t>.</w:t>
      </w:r>
    </w:p>
    <w:p w:rsidR="00261B40" w:rsidRDefault="00261B40" w:rsidP="00261B40">
      <w:pPr>
        <w:pStyle w:val="Nadpis2"/>
      </w:pPr>
      <w:r>
        <w:t>Já Olga Hepnarová</w:t>
      </w:r>
    </w:p>
    <w:p w:rsidR="0021362F" w:rsidRDefault="0021362F" w:rsidP="0021362F">
      <w:r>
        <w:t>Tragédii Olgy Hepnarové zde uvádím jako varovný příklad selhání společnosti, rodičů, učitelů, lékařů v adaptačním procesu dítěte, nevnímání, a ignorování veškerých jeho volání o pomoc a nevybudování autoregulace, jehož důsledkem je patologická nestabilní autonomie.</w:t>
      </w:r>
    </w:p>
    <w:p w:rsidR="00261B40" w:rsidRDefault="00261B40" w:rsidP="00261B40">
      <w:r>
        <w:t xml:space="preserve">Olga Hepnarová je poslední ženou </w:t>
      </w:r>
      <w:r w:rsidR="00674431">
        <w:t>u nás</w:t>
      </w:r>
      <w:r>
        <w:t>, která dostala trest smrti. Lékař konstatoval smrt oběšením 12. března 1975 v 6.40 hodin ráno.</w:t>
      </w:r>
      <w:r w:rsidR="00993C4C">
        <w:t xml:space="preserve"> Trest smrti byl v Československu zrušen v roce 1990.</w:t>
      </w:r>
    </w:p>
    <w:p w:rsidR="00261B40" w:rsidRDefault="00261B40" w:rsidP="00261B40">
      <w:r>
        <w:t xml:space="preserve">Olga se narodila v rodině zubní lékařky. </w:t>
      </w:r>
      <w:r w:rsidR="00594E7F">
        <w:t>M</w:t>
      </w:r>
      <w:r>
        <w:t xml:space="preserve">atka byla chladná, nemluvná, neempatická, hodnocena lidmi z okolí jako </w:t>
      </w:r>
      <w:r w:rsidR="000B4307">
        <w:t>bez citu</w:t>
      </w:r>
      <w:r>
        <w:t xml:space="preserve">. </w:t>
      </w:r>
      <w:r w:rsidR="00723721">
        <w:t>Otec dívku</w:t>
      </w:r>
      <w:r w:rsidR="0021362F">
        <w:t xml:space="preserve"> bil. </w:t>
      </w:r>
      <w:r>
        <w:t>V období mezi 12. a 13. rokem se v životě Olgy odehrál osudový zvrat. Dostala se do konfliktu s učitelem, který se rozšířil na celou třídu. U dosud bezproblémové žákyně nastaly vážné prospěchové a výchovné problémy.</w:t>
      </w:r>
    </w:p>
    <w:p w:rsidR="00261B40" w:rsidRDefault="00261B40" w:rsidP="00261B40">
      <w:r>
        <w:lastRenderedPageBreak/>
        <w:t>Došlo k opakovanému selhání rodiny a pedagogických pracovníků, které vyústilo v pokus o sebevraždu. Pobyt na dětské klinice, kam byla přijata pro časté zvracení, skončil propuštěním do domácího ošetření s tím, že kontakt s psycholožkou nenavázán.</w:t>
      </w:r>
    </w:p>
    <w:p w:rsidR="00261B40" w:rsidRDefault="00261B40" w:rsidP="00261B40">
      <w:r>
        <w:t>Matka lékařka se ani nyní dítěti neotevřela a dívka vyzrávala v ženu v úplné psychosociální izolaci, včetně prostředí spolužáků a školy. Po da</w:t>
      </w:r>
      <w:r w:rsidR="00D527E0">
        <w:t>lších problémech doma i ve škole</w:t>
      </w:r>
      <w:r>
        <w:t xml:space="preserve"> byla Olga hospitalizována na psychiatrické klinice. Konstatován disharmonický vývoj, negativismus, afektivní labilita, </w:t>
      </w:r>
      <w:r w:rsidR="000B4307">
        <w:t>plochá afektivita, neadekvátní reakce. Zmíněny též poruchy spánku a ranní zvracení.</w:t>
      </w:r>
    </w:p>
    <w:p w:rsidR="000B4307" w:rsidRDefault="000B4307" w:rsidP="00261B40">
      <w:r>
        <w:t>V následujících letech se její kontakt s lékaři periodicky opakoval. Závodní lékař zapsal, že je depresivně apatická, nemluvná, trpící chorobným stavem úzkosti, vyslovil podezření na psychózu. Často ordinován thioridazi</w:t>
      </w:r>
      <w:r w:rsidR="00314D36">
        <w:t>n (fenothiazinové neuroleptikum</w:t>
      </w:r>
      <w:r>
        <w:t xml:space="preserve"> anxiolytikum s účinkem podobným chlorpromazinu).</w:t>
      </w:r>
    </w:p>
    <w:p w:rsidR="000B4307" w:rsidRDefault="000B4307" w:rsidP="00261B40">
      <w:r>
        <w:t>Postupně se u ní rozvinul pocit, že jí žádné další návštěvy lékařů nepomohou. Poslední psychiatr, se kterým přišla do styku a kterému řekla, že se cítí psychicky vyčerpaná, unavená a chtěla by se hospitalizovat v Bohnicích, jí řekl, že psychiatrická léčebna není místo k odpočinku. Ať prý si vezme dovolenou.</w:t>
      </w:r>
    </w:p>
    <w:p w:rsidR="000B4307" w:rsidRDefault="000B4307" w:rsidP="00261B40">
      <w:r>
        <w:t>10. července 1973 vjela nákladním automobilem do lidí na tramvajové zastávce.</w:t>
      </w:r>
      <w:r w:rsidR="00993C4C">
        <w:t xml:space="preserve"> Jako motiv svého činu uvedla vyrovnání účtů se společností.</w:t>
      </w:r>
    </w:p>
    <w:p w:rsidR="00DA6245" w:rsidRDefault="001628F3" w:rsidP="00A12195">
      <w:pPr>
        <w:keepNext/>
        <w:spacing w:before="240" w:after="120"/>
        <w:jc w:val="center"/>
      </w:pPr>
      <w:r>
        <w:rPr>
          <w:noProof/>
          <w:color w:val="0000FF"/>
          <w:lang w:eastAsia="cs-CZ"/>
        </w:rPr>
        <w:drawing>
          <wp:inline distT="0" distB="0" distL="0" distR="0">
            <wp:extent cx="3261600" cy="2134800"/>
            <wp:effectExtent l="0" t="0" r="0" b="0"/>
            <wp:docPr id="33" name="Obrázek 33" descr="Související obrázek">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1600" cy="2134800"/>
                    </a:xfrm>
                    <a:prstGeom prst="rect">
                      <a:avLst/>
                    </a:prstGeom>
                    <a:noFill/>
                    <a:ln>
                      <a:noFill/>
                    </a:ln>
                  </pic:spPr>
                </pic:pic>
              </a:graphicData>
            </a:graphic>
          </wp:inline>
        </w:drawing>
      </w:r>
    </w:p>
    <w:p w:rsidR="00A12195" w:rsidRDefault="00A12195" w:rsidP="00A12195">
      <w:pPr>
        <w:spacing w:after="240"/>
        <w:jc w:val="center"/>
      </w:pPr>
      <w:r>
        <w:t>Místo tragédie</w:t>
      </w:r>
      <w:r w:rsidR="00314D36">
        <w:t xml:space="preserve"> (veřejně dostupný zdroj)</w:t>
      </w:r>
    </w:p>
    <w:p w:rsidR="00DA6245" w:rsidRDefault="00DA6245" w:rsidP="00DA6245">
      <w:r>
        <w:t>Matka vražedkyně se odvolala k Nejvyššímu soudu ČSSR, který rozsudek přezkoumal a potvrdil. Tehdejší předseda vlády žádost o milost zamítl.</w:t>
      </w:r>
    </w:p>
    <w:p w:rsidR="00447FBE" w:rsidRDefault="00993C4C" w:rsidP="00447FBE">
      <w:pPr>
        <w:keepNext/>
        <w:spacing w:before="240" w:after="120"/>
        <w:jc w:val="center"/>
      </w:pPr>
      <w:r>
        <w:t xml:space="preserve"> </w:t>
      </w:r>
      <w:r w:rsidR="00447FBE">
        <w:rPr>
          <w:noProof/>
          <w:lang w:eastAsia="cs-CZ"/>
        </w:rPr>
        <w:drawing>
          <wp:inline distT="0" distB="0" distL="0" distR="0">
            <wp:extent cx="3261289" cy="1497490"/>
            <wp:effectExtent l="0" t="0" r="0" b="7620"/>
            <wp:docPr id="31" name="Obrázek 31" descr="http://img.blesk.cz/img/1/normal620/2635576_olga-hepnarova-nataceni-masakr-skutecnost-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blesk.cz/img/1/normal620/2635576_olga-hepnarova-nataceni-masakr-skutecnost-film.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3331"/>
                    <a:stretch/>
                  </pic:blipFill>
                  <pic:spPr bwMode="auto">
                    <a:xfrm>
                      <a:off x="0" y="0"/>
                      <a:ext cx="3261600" cy="1497633"/>
                    </a:xfrm>
                    <a:prstGeom prst="rect">
                      <a:avLst/>
                    </a:prstGeom>
                    <a:noFill/>
                    <a:ln>
                      <a:noFill/>
                    </a:ln>
                    <a:extLst>
                      <a:ext uri="{53640926-AAD7-44D8-BBD7-CCE9431645EC}">
                        <a14:shadowObscured xmlns:a14="http://schemas.microsoft.com/office/drawing/2010/main"/>
                      </a:ext>
                    </a:extLst>
                  </pic:spPr>
                </pic:pic>
              </a:graphicData>
            </a:graphic>
          </wp:inline>
        </w:drawing>
      </w:r>
    </w:p>
    <w:p w:rsidR="00447FBE" w:rsidRDefault="00157E58" w:rsidP="00447FBE">
      <w:pPr>
        <w:spacing w:after="240"/>
        <w:jc w:val="center"/>
      </w:pPr>
      <w:r>
        <w:t>V</w:t>
      </w:r>
      <w:r w:rsidR="004D4FF1">
        <w:t>ězeňské foto Olgy Hepnarové</w:t>
      </w:r>
      <w:r>
        <w:t xml:space="preserve"> </w:t>
      </w:r>
      <w:r w:rsidR="00447FBE">
        <w:t xml:space="preserve">(Zdroj: </w:t>
      </w:r>
      <w:r w:rsidR="00447FBE" w:rsidRPr="00447FBE">
        <w:t>http://img.blesk.cz/img/1/normal620/2635576.jpg</w:t>
      </w:r>
      <w:r w:rsidR="00447FBE">
        <w:t>).</w:t>
      </w:r>
    </w:p>
    <w:p w:rsidR="0011750C" w:rsidRDefault="00DA6245" w:rsidP="0011750C">
      <w:pPr>
        <w:rPr>
          <w:rFonts w:eastAsia="Times New Roman"/>
          <w:lang w:eastAsia="cs-CZ"/>
        </w:rPr>
      </w:pPr>
      <w:r>
        <w:rPr>
          <w:rFonts w:eastAsia="Times New Roman"/>
          <w:lang w:eastAsia="cs-CZ"/>
        </w:rPr>
        <w:t xml:space="preserve"> </w:t>
      </w:r>
      <w:r w:rsidR="0011750C">
        <w:rPr>
          <w:rFonts w:eastAsia="Times New Roman"/>
          <w:lang w:eastAsia="cs-CZ"/>
        </w:rPr>
        <w:t>„</w:t>
      </w:r>
      <w:r w:rsidR="0011750C" w:rsidRPr="0011750C">
        <w:rPr>
          <w:rFonts w:eastAsia="Times New Roman"/>
          <w:lang w:eastAsia="cs-CZ"/>
        </w:rPr>
        <w:t xml:space="preserve">Ještě v </w:t>
      </w:r>
      <w:r w:rsidR="004D40AD">
        <w:rPr>
          <w:rFonts w:eastAsia="Times New Roman"/>
          <w:lang w:eastAsia="cs-CZ"/>
        </w:rPr>
        <w:t>p</w:t>
      </w:r>
      <w:r w:rsidR="0011750C" w:rsidRPr="0011750C">
        <w:rPr>
          <w:rFonts w:eastAsia="Times New Roman"/>
          <w:lang w:eastAsia="cs-CZ"/>
        </w:rPr>
        <w:t>rvním poschodí vězeňského bloku to šlo</w:t>
      </w:r>
      <w:r w:rsidR="0011750C">
        <w:rPr>
          <w:rFonts w:eastAsia="Times New Roman"/>
          <w:lang w:eastAsia="cs-CZ"/>
        </w:rPr>
        <w:t>“</w:t>
      </w:r>
      <w:r w:rsidR="0011750C" w:rsidRPr="0011750C">
        <w:rPr>
          <w:rFonts w:eastAsia="Times New Roman"/>
          <w:lang w:eastAsia="cs-CZ"/>
        </w:rPr>
        <w:t xml:space="preserve">, </w:t>
      </w:r>
      <w:r w:rsidR="0011750C">
        <w:rPr>
          <w:rFonts w:eastAsia="Times New Roman"/>
          <w:lang w:eastAsia="cs-CZ"/>
        </w:rPr>
        <w:t>vzpomí</w:t>
      </w:r>
      <w:r w:rsidR="00447FBE">
        <w:rPr>
          <w:rFonts w:eastAsia="Times New Roman"/>
          <w:lang w:eastAsia="cs-CZ"/>
        </w:rPr>
        <w:t>n</w:t>
      </w:r>
      <w:r w:rsidR="0011750C">
        <w:rPr>
          <w:rFonts w:eastAsia="Times New Roman"/>
          <w:lang w:eastAsia="cs-CZ"/>
        </w:rPr>
        <w:t xml:space="preserve">á tehdejší její poslední dozorce, </w:t>
      </w:r>
      <w:r w:rsidR="00112E1A">
        <w:rPr>
          <w:rFonts w:eastAsia="Times New Roman"/>
          <w:lang w:eastAsia="cs-CZ"/>
        </w:rPr>
        <w:t xml:space="preserve">který ji vedl na popravu, </w:t>
      </w:r>
      <w:r w:rsidR="0011750C">
        <w:rPr>
          <w:rFonts w:eastAsia="Times New Roman"/>
          <w:lang w:eastAsia="cs-CZ"/>
        </w:rPr>
        <w:t>„</w:t>
      </w:r>
      <w:r w:rsidR="0011750C" w:rsidRPr="0011750C">
        <w:rPr>
          <w:rFonts w:eastAsia="Times New Roman"/>
          <w:lang w:eastAsia="cs-CZ"/>
        </w:rPr>
        <w:t>ale p</w:t>
      </w:r>
      <w:r w:rsidR="00112E1A">
        <w:rPr>
          <w:rFonts w:eastAsia="Times New Roman"/>
          <w:lang w:eastAsia="cs-CZ"/>
        </w:rPr>
        <w:t xml:space="preserve">ak se začala prát o </w:t>
      </w:r>
      <w:r w:rsidR="0011750C">
        <w:rPr>
          <w:rFonts w:eastAsia="Times New Roman"/>
          <w:lang w:eastAsia="cs-CZ"/>
        </w:rPr>
        <w:t>život</w:t>
      </w:r>
      <w:r w:rsidR="00447FBE">
        <w:rPr>
          <w:rFonts w:eastAsia="Times New Roman"/>
          <w:lang w:eastAsia="cs-CZ"/>
        </w:rPr>
        <w:t>“</w:t>
      </w:r>
      <w:r w:rsidR="0011750C">
        <w:rPr>
          <w:rFonts w:eastAsia="Times New Roman"/>
          <w:lang w:eastAsia="cs-CZ"/>
        </w:rPr>
        <w:t xml:space="preserve">. </w:t>
      </w:r>
      <w:r w:rsidR="0011750C" w:rsidRPr="0011750C">
        <w:rPr>
          <w:rFonts w:eastAsia="Times New Roman"/>
          <w:lang w:eastAsia="cs-CZ"/>
        </w:rPr>
        <w:t>Když dozorce odemkl mříž a otevřel vrata od chodby směřující k cele smrti, vražedkyně se sesunula k zemi. „Začala doslova řvát a ječet, válela se po zemi a pokoušela se nás kopat a kousat</w:t>
      </w:r>
      <w:r w:rsidR="00447FBE">
        <w:rPr>
          <w:rFonts w:eastAsia="Times New Roman"/>
          <w:lang w:eastAsia="cs-CZ"/>
        </w:rPr>
        <w:t>.</w:t>
      </w:r>
      <w:r w:rsidR="0011750C" w:rsidRPr="0011750C">
        <w:rPr>
          <w:rFonts w:eastAsia="Times New Roman"/>
          <w:lang w:eastAsia="cs-CZ"/>
        </w:rPr>
        <w:t xml:space="preserve"> </w:t>
      </w:r>
      <w:r w:rsidR="00112E1A">
        <w:rPr>
          <w:rFonts w:eastAsia="Times New Roman"/>
          <w:lang w:eastAsia="cs-CZ"/>
        </w:rPr>
        <w:t>Křičela ‚ne‘ a ‚nechci‘, ‚n</w:t>
      </w:r>
      <w:r w:rsidR="0011750C" w:rsidRPr="0011750C">
        <w:rPr>
          <w:rFonts w:eastAsia="Times New Roman"/>
          <w:lang w:eastAsia="cs-CZ"/>
        </w:rPr>
        <w:t>echte mě‘ a myslím, že ji musela slyšet celá Pankrác</w:t>
      </w:r>
      <w:r w:rsidR="00447FBE">
        <w:rPr>
          <w:rFonts w:eastAsia="Times New Roman"/>
          <w:lang w:eastAsia="cs-CZ"/>
        </w:rPr>
        <w:t>.</w:t>
      </w:r>
      <w:r w:rsidR="0011750C" w:rsidRPr="0011750C">
        <w:rPr>
          <w:rFonts w:eastAsia="Times New Roman"/>
          <w:lang w:eastAsia="cs-CZ"/>
        </w:rPr>
        <w:t xml:space="preserve"> Ale dva chlapi si se ženskou, notabene s pouty na rukou, poradí. Stejně jsme ji ale museli dílem vléct, a pak dokonce i nést.“</w:t>
      </w:r>
    </w:p>
    <w:p w:rsidR="00112E1A" w:rsidRDefault="00447FBE" w:rsidP="0011750C">
      <w:r w:rsidRPr="00447FBE">
        <w:rPr>
          <w:rStyle w:val="Siln"/>
          <w:rFonts w:cs="Arial"/>
          <w:b w:val="0"/>
          <w:color w:val="000000" w:themeColor="text1"/>
          <w:szCs w:val="20"/>
        </w:rPr>
        <w:lastRenderedPageBreak/>
        <w:t>„Poté, co Hepnarová ucítila na krku oprátku, přestala vzdorovat. Došlo k tomu, co lékař v protokolu označil jako ‚selhání tělesných svěračů‘. Pomočila se, pokálela i pozvracela,“</w:t>
      </w:r>
      <w:r w:rsidRPr="00447FBE">
        <w:rPr>
          <w:color w:val="000000" w:themeColor="text1"/>
        </w:rPr>
        <w:t xml:space="preserve"> </w:t>
      </w:r>
      <w:r>
        <w:t>vzpomíná člověk, který dodnes věří, že podobný osud si masová vražedkyně zasloužila</w:t>
      </w:r>
      <w:r w:rsidR="00112E1A">
        <w:t>.</w:t>
      </w:r>
    </w:p>
    <w:p w:rsidR="005E146E" w:rsidRDefault="005E146E" w:rsidP="005E146E">
      <w:pPr>
        <w:jc w:val="right"/>
      </w:pPr>
      <w:r>
        <w:t xml:space="preserve">(Zdroj: </w:t>
      </w:r>
      <w:hyperlink r:id="rId56" w:history="1">
        <w:r w:rsidRPr="005E146E">
          <w:t>http://www.blesk.cz/clanek/zpravy-krimi/381522.html</w:t>
        </w:r>
      </w:hyperlink>
      <w:r>
        <w:t>).</w:t>
      </w:r>
    </w:p>
    <w:p w:rsidR="004D40AD" w:rsidRDefault="004D40AD" w:rsidP="004D40AD">
      <w:r>
        <w:t>Poprava byla provedena oběšením způsobem, jaký se užíval za Rakouska-Uherska a jaký užívali esesáci při tažení na východ: pomalé udušení</w:t>
      </w:r>
      <w:r w:rsidR="0021362F">
        <w:t xml:space="preserve"> škrcením smyčkou</w:t>
      </w:r>
      <w:r>
        <w:t>, trvající až několik minut. Oproti tomu nacističtí zločinci souzení norimberským tribunálem byli oběšeni propadlinou, kde smrt nastane okamžitě zlomením vazu.</w:t>
      </w:r>
    </w:p>
    <w:p w:rsidR="000B4307" w:rsidRDefault="000B4307" w:rsidP="000B4307">
      <w:pPr>
        <w:pStyle w:val="Nadpis2"/>
      </w:pPr>
      <w:r>
        <w:t>Zadání pro samostatnou práci</w:t>
      </w:r>
    </w:p>
    <w:p w:rsidR="000B4307" w:rsidRDefault="000B4307" w:rsidP="000B4307">
      <w:pPr>
        <w:pStyle w:val="Odstavecseseznamem"/>
        <w:numPr>
          <w:ilvl w:val="0"/>
          <w:numId w:val="59"/>
        </w:numPr>
        <w:jc w:val="left"/>
      </w:pPr>
      <w:r>
        <w:t xml:space="preserve">Pokuste se z dostupných informací popsat </w:t>
      </w:r>
      <w:r w:rsidR="00C00B26">
        <w:t>patologické příznaky postupně se rozvíjející dysregulace v organismu Olgy.</w:t>
      </w:r>
    </w:p>
    <w:p w:rsidR="00C00B26" w:rsidRDefault="00C00B26" w:rsidP="000B4307">
      <w:pPr>
        <w:pStyle w:val="Odstavecseseznamem"/>
        <w:numPr>
          <w:ilvl w:val="0"/>
          <w:numId w:val="59"/>
        </w:numPr>
        <w:jc w:val="left"/>
      </w:pPr>
      <w:r>
        <w:t>Pokuste se s využitím poznatků neuropedagogiky zobecnit její příběh na vývojové příčiny nevytvoření autoregulace.</w:t>
      </w:r>
    </w:p>
    <w:p w:rsidR="00C00B26" w:rsidRDefault="00C00B26" w:rsidP="000B4307">
      <w:pPr>
        <w:pStyle w:val="Odstavecseseznamem"/>
        <w:numPr>
          <w:ilvl w:val="0"/>
          <w:numId w:val="59"/>
        </w:numPr>
        <w:jc w:val="left"/>
      </w:pPr>
      <w:r>
        <w:t>Pokuste se shrnout etiologii a příčiny selhání její autoregulace, k němuž došlo 10. července.</w:t>
      </w:r>
    </w:p>
    <w:p w:rsidR="00C00B26" w:rsidRDefault="00C00B26" w:rsidP="000B4307">
      <w:pPr>
        <w:pStyle w:val="Odstavecseseznamem"/>
        <w:numPr>
          <w:ilvl w:val="0"/>
          <w:numId w:val="59"/>
        </w:numPr>
        <w:jc w:val="left"/>
      </w:pPr>
      <w:r>
        <w:t>Pokuste se odpovědět na otázku, zda Olga jako dítě, dospívající a dysregulovaný dospělý mohla vědomě zvrátit patologický vývoj svého organismu a zabránit tak mnohonásobné vraždě?</w:t>
      </w:r>
    </w:p>
    <w:p w:rsidR="00C00B26" w:rsidRDefault="00C00B26" w:rsidP="00C00B26">
      <w:r>
        <w:t>Představte si, že si připravujete veřejné vystoupení na téma:</w:t>
      </w:r>
    </w:p>
    <w:p w:rsidR="00C00B26" w:rsidRDefault="004D45B1" w:rsidP="000B4307">
      <w:pPr>
        <w:pStyle w:val="Odstavecseseznamem"/>
        <w:numPr>
          <w:ilvl w:val="0"/>
          <w:numId w:val="59"/>
        </w:numPr>
        <w:jc w:val="left"/>
      </w:pPr>
      <w:r>
        <w:t>Z</w:t>
      </w:r>
      <w:r w:rsidR="00C00B26">
        <w:t>kušenost, která by veřejnosti dala relevantnější návod na prevenci obecných trestných činů.</w:t>
      </w:r>
    </w:p>
    <w:p w:rsidR="0011750C" w:rsidRDefault="0011750C" w:rsidP="000B4307">
      <w:pPr>
        <w:pStyle w:val="Odstavecseseznamem"/>
        <w:numPr>
          <w:ilvl w:val="0"/>
          <w:numId w:val="59"/>
        </w:numPr>
        <w:jc w:val="left"/>
      </w:pPr>
      <w:r>
        <w:t>Jaký je váš názor na trest smrti optikou tohoto případu?</w:t>
      </w:r>
    </w:p>
    <w:p w:rsidR="002C4C8F" w:rsidRDefault="002C4C8F" w:rsidP="002C4C8F">
      <w:pPr>
        <w:keepNext/>
        <w:spacing w:before="240"/>
        <w:jc w:val="center"/>
      </w:pPr>
      <w:r w:rsidRPr="002C4C8F">
        <w:rPr>
          <w:noProof/>
          <w:lang w:eastAsia="cs-CZ"/>
        </w:rPr>
        <w:drawing>
          <wp:inline distT="0" distB="0" distL="0" distR="0">
            <wp:extent cx="3469136" cy="4015261"/>
            <wp:effectExtent l="0" t="0" r="0" b="4445"/>
            <wp:docPr id="34" name="Obrázek 34" descr="C:\Users\MilanA\Documents\UPCE-RÝDL\NEUROPEDAGOGIKA TEORETICKÁ\NOBR 026 HÖSCHL Násil pot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anA\Documents\UPCE-RÝDL\NEUROPEDAGOGIKA TEORETICKÁ\NOBR 026 HÖSCHL Násil potome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0812" cy="4040349"/>
                    </a:xfrm>
                    <a:prstGeom prst="rect">
                      <a:avLst/>
                    </a:prstGeom>
                    <a:noFill/>
                    <a:ln>
                      <a:noFill/>
                    </a:ln>
                  </pic:spPr>
                </pic:pic>
              </a:graphicData>
            </a:graphic>
          </wp:inline>
        </w:drawing>
      </w:r>
    </w:p>
    <w:p w:rsidR="002C4C8F" w:rsidRDefault="002C4C8F" w:rsidP="002C4C8F">
      <w:pPr>
        <w:jc w:val="center"/>
      </w:pPr>
      <w:r>
        <w:t>Vývojové cesty násilného jedince (Höschl a kol., 2002).</w:t>
      </w:r>
    </w:p>
    <w:p w:rsidR="005E146E" w:rsidRDefault="005E146E" w:rsidP="002C4C8F">
      <w:pPr>
        <w:pStyle w:val="Nadpis2"/>
      </w:pPr>
      <w:r>
        <w:lastRenderedPageBreak/>
        <w:t>Dopis lékaři</w:t>
      </w:r>
    </w:p>
    <w:p w:rsidR="00DA6CE7" w:rsidRDefault="008D23E2" w:rsidP="002C4C8F">
      <w:pPr>
        <w:keepNext/>
      </w:pPr>
      <w:r>
        <w:t xml:space="preserve">Při zpracování samostatného úkolu můžete přihlédnout k dopisu, který Olga Hepnarová </w:t>
      </w:r>
      <w:r w:rsidR="00DA6CE7">
        <w:t>napsala lékaři MUDr. V. V. týden před dovršením 16 let, v době, kdy už měla za sebou zkušenost s psychiatrickou léčbou</w:t>
      </w:r>
      <w:r w:rsidR="001121F0">
        <w:t xml:space="preserve"> v Opařanech</w:t>
      </w:r>
      <w:r w:rsidR="00DA6CE7">
        <w:t>.</w:t>
      </w:r>
    </w:p>
    <w:p w:rsidR="005E146E" w:rsidRDefault="00F85964" w:rsidP="008D23E2">
      <w:pPr>
        <w:spacing w:before="240"/>
        <w:ind w:left="567"/>
      </w:pPr>
      <w:r>
        <w:t>Milý pane … !</w:t>
      </w:r>
    </w:p>
    <w:p w:rsidR="00F85964" w:rsidRDefault="00F85964" w:rsidP="00DA6CE7">
      <w:pPr>
        <w:ind w:left="567"/>
      </w:pPr>
      <w:r>
        <w:t>Předem Vám posílám srdečný pozdrav. Už je to dlouho, co jsem Vám psala naposled. Jestli Vás tenhle dopis překvapí, nebo ne, nevím.</w:t>
      </w:r>
    </w:p>
    <w:p w:rsidR="00CB2838" w:rsidRDefault="00F85964" w:rsidP="00DA6CE7">
      <w:pPr>
        <w:ind w:left="567"/>
      </w:pPr>
      <w:r>
        <w:t>Změnila jsem se hodně od té doby, co jsem odjela z</w:t>
      </w:r>
      <w:r w:rsidR="001121F0">
        <w:t> </w:t>
      </w:r>
      <w:r>
        <w:t>Opařan</w:t>
      </w:r>
      <w:r w:rsidR="001121F0">
        <w:t>,</w:t>
      </w:r>
      <w:r>
        <w:t xml:space="preserve"> a snad to ani nemá smysl, že Vám píšu anebo že jsem Vám psala. Já jsem sama, a proto Vám píšu. S otcem nemluvím už od podzimu, kdy mě naposled zbil. Sestru jsem nedávno zbila já. Docela hloupě a pro maličkost a je zvláštní, že toho nelituji. Dřív mě bila ona. Jediný člověk, s kterým za celý den prohodím pár slov, je máma. Nemám s ní o čem mluvit, s nikým. Pořád mě podezírá z věcí, které by mě vůbec nenapadly, a nevěří mi. V tom snad dělá chybu. Nemám ji ráda. A do školy, do práce, tam, zpátky, všude sama. Oni mluví, pořád se hemží a smějí se, třeba věcem, které mě vůbec k smíchu nejsou. Hovoří spolu, jen aby mluvili, a vůbec jim to nepřipadá divné. Ve škole sedím a třeba za celý den nepromluvím ani slovo. Zvykla jsem si na to. Chovám se k lidem přezíravě, snad je to uráží,</w:t>
      </w:r>
      <w:r w:rsidR="00EF27FD">
        <w:t xml:space="preserve"> ale já jimi pohrdám</w:t>
      </w:r>
      <w:r>
        <w:t>. Na matiku mám starou učitelku. Oni se jí smějou a dělají jí všechno nejhorší, já to nedokážu, protože je nenávidím. Já nenávidím lidi, pane … .</w:t>
      </w:r>
    </w:p>
    <w:p w:rsidR="00F85964" w:rsidRDefault="00F85964" w:rsidP="00DA6CE7">
      <w:pPr>
        <w:ind w:left="567"/>
      </w:pPr>
      <w:r>
        <w:t xml:space="preserve">Víte, zajímalo by mě, jaký asi bude můj vztah k nim později. Chtěla bych, aby pro mě lidi nebyli, aby mě byla lhostejná jejich slova, jejich řeči. To bych si přála. Jsem radši sama, než s nimi. Samotě a čemukoliv dávám přednost před jejich společností. Cítím nevyslovitelný odpor </w:t>
      </w:r>
      <w:r w:rsidR="00970BEF">
        <w:t xml:space="preserve">k většímu houfu lidí. Oni musí mít někoho, koho by odsuzovali, kým by pohrdali a komu by se obdivovali. Na jejich úsměvy a družnost všichni naletí. Zmrzačili mou duši. A proto je nenávidím. Nevím, jak bych Vám to řekla. Nevěděli o mě nic, věděli o </w:t>
      </w:r>
      <w:r w:rsidR="00CB2838">
        <w:t>m</w:t>
      </w:r>
      <w:r w:rsidR="00970BEF">
        <w:t>ně akorát, že chodím kouřit. Nikdy jsem o sobě nemluvila. Říkali o mně, že jsem taková divná, že nevědí, co mi je a že mají ze mě strach. Na začátku roku se odevzdávalo vysvědčení z deváté třídy a před týdnem ho nechal třídní učitel rozdat. Mohl ho klidně rozdat sám, ale neudělal to. Teď to tedy všichni o mně vědí, že jsem byla v psychiatrické léčebně. Už si konečně nebudou dělat starosti s tím, že jsem divná. Ten den mi bylo moc smutno. Je mi moc smutno, pane … . Já je nenávidím, ale proč nikomu nedovedu ublížit? V Tichém Američanovi jsou tato slova: „Nepočínali bychom si všichni líp, kdybychom se nepokoušeli jeden druhému rozumět a smířili se se skutečností, že žádná lidská bytost nebude nikdy rozumět jiné, ani žena manželovi, milenec milence, ani rodiče dítěti?</w:t>
      </w:r>
    </w:p>
    <w:p w:rsidR="00970BEF" w:rsidRDefault="00970BEF" w:rsidP="00DA6CE7">
      <w:pPr>
        <w:ind w:left="567"/>
      </w:pPr>
      <w:r>
        <w:t xml:space="preserve">Víte, já jsem o tom moc přemýšlela. Snad je to pravda. Je dobré, že se někteří lidé alespoň snaží o porozumění. Ale nejhorší je, když pochopí špatně. Mně nikdo nerozumí. Nestojím už o to. Už jsem se tolik vzdálila od lidí, že se někdy ani nesnažím vysvětlit si jejich chování. Jestli existuje nějaká svoboda, pak je větší v člověku, který není vázán na ostatní, na kolektiv než třeba v jedinci, který nemůže žít bez lidí, který je potřebuje pro svůj život a pro svou existenci a nedovede si představit život jinak než pohromadě. Ale mám </w:t>
      </w:r>
      <w:r w:rsidR="00090ABF">
        <w:t>já tu svobodu v sobě, nebo je pro mě ještě nucená, to nevím. I když jsem sama, pane …, já jsem šťastná, šťastnější jsem bez lidí. Oni mě od sebe odvrhli a já se k nim mám vracet, pokorně, ne to nikdy neudělám. Necením se tak vysoko, abych stála proti nim, ale nikdy nebudu s nimi. Jen má nenávist bude proti, nenávist, která nikomu neublíží a mně bude jen škodit. Lidi mě už nenajdou, změnila jsem se tolik, že už by mě marně hledali, už je na to pozdě. Snažím se o to, aby mi samota nebyla vůbec přítěží, ale abych v ní byla šťastná, šťastná přes všechen stesk a hořkost.</w:t>
      </w:r>
    </w:p>
    <w:p w:rsidR="00090ABF" w:rsidRDefault="00090ABF" w:rsidP="00DA6CE7">
      <w:pPr>
        <w:ind w:left="567"/>
      </w:pPr>
      <w:r>
        <w:t xml:space="preserve">Učí se se mnou jedna dívka. Byla v Bohnicích, všichni to o ní vědí, poněvadž každému o sobě vykládá. Zařídila si to tak, že ji vyhodí, teď na konci roku. Je veselá, společenská a přitom je ale nešťastná a je ochotna považovat se za blázna. Říkají o ní, že je cvok. Jestli to říkají taky o mně, to nevím. Jednou jsem se jí zastala, oni jsou hloupí, neví, co je to blázen. Příští týden při češtině se bude probírat Nezval. Až se zeptá učitelka, jestli nezná někdo něco od něho, přihlásím se a řeknu třeba Akrobata. A potom jí taky řeknu „Vando, to jsem říkala pro tebe.“ Ona má smysl pro poezii. </w:t>
      </w:r>
      <w:r>
        <w:lastRenderedPageBreak/>
        <w:t>Jinak s ní nemluvím, s nikým, nikdo nemluví se mnou, nikomu nic nedávám a od nikoho nic nechci a nejhorší je, že nejsem téměř o ničem přesvědčená. To, co Vám, pane … píšu, to jsou jen myšlenky, kterými si taky nejsem jista. Jsem tak nešťastná anebo jsem tak šťastná? Nevím, co bych udělala, kdyby někdo z nich řekl, blázne, jestli bych se na něj jen pohrdavě podívala a řekla třeba jen „ubožáku“ nebo jestli bych ho strašně ztloukla a řekla „i kdybych byla blázen, ty to o mně říkat nebudeš“ anebo bych se jen nahrbila a zase mlčela a zase byla smutná. Nevím. To, co jsem Vám napsala, to a ještě něco, co je prostě ve mně, to mě dělí od lidí. Vy mi rozumíte. Vaším povoláním je znát lidi.</w:t>
      </w:r>
    </w:p>
    <w:p w:rsidR="00090ABF" w:rsidRDefault="00090ABF" w:rsidP="00DA6CE7">
      <w:pPr>
        <w:ind w:left="567"/>
      </w:pPr>
      <w:r>
        <w:t>Učení se mi daří slušně</w:t>
      </w:r>
      <w:r w:rsidR="00DA6CE7">
        <w:t>, ve škole vynikám v češtině, měla jsem jediná ze třídy jedničku, jinak mám dvojky a knihařina se mi líbí. Líbí, říkám, když se mě někdo ptá. Líbí se mi tak jako jiná práce, ale nejvíc proto, že mám ráda knihy. Knihy jsou pro mě něco, bez čeho bych nemohla být. Z knih také znám a vím toho víc, než oni. V sobotu a v neděli dělám brigádu v továrně. Zařídila jsem si to teprve nedávno. Protože peníze, které dostávám v práci, mi stačí sotva na kouření a já si chci kupovat knihy a o prázdninách, tedy o dovolené, chci jet na Moravu na kole. Když jsem se o tom zmínila doma, řekla matka: „A to chceš ject sama?“ Ona to neví, že jsem sama. Když mám třeba volné půldne, tak někam jedu za Prahu, jedu a když se mi chce, tak si třeba lehnu někam do trávy a třeba si říkám básničky. Takhle bych chtěla žít, jezdit a zůstat kdekoli, kde by se mi líbilo, a pak bych zase jela dál. Diví se mi, že nechci chodit do tanečních. Vstup do společnosti a říkat společenské fráze. Děkuji</w:t>
      </w:r>
      <w:r w:rsidR="0052752A">
        <w:t>,</w:t>
      </w:r>
      <w:r w:rsidR="00DA6CE7">
        <w:t xml:space="preserve"> nechci, tak jako se obejdu bez lidí, obejdu se i bez tance. Já bych si moc přála, pane …, překonat sebe svým životem, tak jak jste mi to psal. Děkuji Vám.</w:t>
      </w:r>
    </w:p>
    <w:p w:rsidR="00DA6CE7" w:rsidRPr="00261B40" w:rsidRDefault="00DA6CE7" w:rsidP="00DA6CE7">
      <w:pPr>
        <w:ind w:left="567"/>
        <w:jc w:val="right"/>
      </w:pPr>
      <w:r>
        <w:t>Olga Hepnarová</w:t>
      </w:r>
    </w:p>
    <w:p w:rsidR="00857109" w:rsidRDefault="009E7CFA" w:rsidP="00857109">
      <w:pPr>
        <w:keepNext/>
        <w:spacing w:before="360"/>
        <w:jc w:val="center"/>
      </w:pPr>
      <w:r>
        <w:pict>
          <v:shape id="_x0000_i1030" type="#_x0000_t75" style="width:324.55pt;height:89.75pt">
            <v:imagedata r:id="rId58" o:title="NOBR 033 Hepnarová důtka" croptop="11293f" cropbottom="2573f"/>
          </v:shape>
        </w:pict>
      </w:r>
    </w:p>
    <w:p w:rsidR="00857109" w:rsidRDefault="00992E2D" w:rsidP="00857109">
      <w:pPr>
        <w:spacing w:after="240"/>
        <w:jc w:val="center"/>
      </w:pPr>
      <w:r>
        <w:t>Učitelé odpovědní za výchovu o ní na vysvědčení napsali</w:t>
      </w:r>
      <w:r>
        <w:br/>
      </w:r>
      <w:r w:rsidR="00857109">
        <w:t>(snímek z tv dokumentu)</w:t>
      </w:r>
    </w:p>
    <w:p w:rsidR="00FA23DB" w:rsidRDefault="004452B1" w:rsidP="003D1C1C">
      <w:r>
        <w:t xml:space="preserve">Učitelé odůvodňovali meziroční zhoršení prospěchu ze samých jedniček na trojky tím, že Olga žije u dědečka a nežije s rodiči. </w:t>
      </w:r>
      <w:r w:rsidR="00FA23DB">
        <w:t xml:space="preserve">Mohl si snad někdo z nich myslet, že duševní poruchu léčenou antipsychotikem </w:t>
      </w:r>
      <w:r w:rsidR="00FD2E9B">
        <w:t xml:space="preserve">s depresivními příznaky </w:t>
      </w:r>
      <w:r w:rsidR="00D848E5">
        <w:t xml:space="preserve">jako následek patologických rodinných poměrů </w:t>
      </w:r>
      <w:r w:rsidR="00D11A7F">
        <w:t xml:space="preserve">a pravděpodobné genetické dispozice </w:t>
      </w:r>
      <w:r w:rsidR="00FA23DB">
        <w:t>vyléčí důtkou?</w:t>
      </w:r>
    </w:p>
    <w:p w:rsidR="003D1C1C" w:rsidRDefault="00DA6CE7" w:rsidP="003D1C1C">
      <w:r>
        <w:t>Časopis Týden o ní v roce 2017 napsal, že to byla asi nejchladnokrevnější vražedkyně.</w:t>
      </w:r>
    </w:p>
    <w:p w:rsidR="0052752A" w:rsidRDefault="0052752A" w:rsidP="0052752A">
      <w:pPr>
        <w:spacing w:before="0"/>
      </w:pPr>
      <w:r>
        <w:t>Jiné periodikum ji označilo za</w:t>
      </w:r>
      <w:r w:rsidRPr="0052752A">
        <w:t xml:space="preserve"> </w:t>
      </w:r>
      <w:r>
        <w:t>bestiální vražedkyni</w:t>
      </w:r>
      <w:r w:rsidRPr="0052752A">
        <w:t xml:space="preserve"> osmi lidí</w:t>
      </w:r>
      <w:r>
        <w:t>.</w:t>
      </w:r>
    </w:p>
    <w:p w:rsidR="00F75AE4" w:rsidRDefault="00F75AE4" w:rsidP="00314CA2">
      <w:pPr>
        <w:pStyle w:val="Nadpis2"/>
      </w:pPr>
      <w:r>
        <w:lastRenderedPageBreak/>
        <w:t>Komparativní případ z pedagogické praxe</w:t>
      </w:r>
    </w:p>
    <w:p w:rsidR="00F75AE4" w:rsidRDefault="009C640E" w:rsidP="00314CA2">
      <w:pPr>
        <w:keepNext/>
      </w:pPr>
      <w:r>
        <w:t>(Události, Česká televize, 6. 6. 2017</w:t>
      </w:r>
      <w:r w:rsidR="00314CA2">
        <w:t>, autor I. Lukáš</w:t>
      </w:r>
      <w:r>
        <w:t xml:space="preserve">) </w:t>
      </w:r>
      <w:r w:rsidR="00230B85">
        <w:t xml:space="preserve">Žák Cvrček kvůli své hyperaktivitě spojené s dysgrafií a dalšími poruchami ve škole trpěl. Spolužáci se mu smáli. Pošťuchovali ho </w:t>
      </w:r>
      <w:r>
        <w:t>„</w:t>
      </w:r>
      <w:r w:rsidR="00230B85">
        <w:t>jako že je postižený a podobně</w:t>
      </w:r>
      <w:r>
        <w:t>“</w:t>
      </w:r>
      <w:r w:rsidR="00230B85">
        <w:t>. Učitelé mu nedokázali pomoci. V 6. třídě proto změnil školu.</w:t>
      </w:r>
    </w:p>
    <w:p w:rsidR="00230B85" w:rsidRDefault="00230B85" w:rsidP="00314CA2">
      <w:pPr>
        <w:keepNext/>
      </w:pPr>
      <w:r>
        <w:t xml:space="preserve">Nová škola mu na rozdíl od té minulé nabídla individuální výchovný program – takzvanou </w:t>
      </w:r>
      <w:r w:rsidRPr="00F11440">
        <w:rPr>
          <w:b/>
        </w:rPr>
        <w:t>smlouvu s rodiči</w:t>
      </w:r>
      <w:r>
        <w:t xml:space="preserve">. Byly rozděleny úkoly mezi </w:t>
      </w:r>
      <w:r w:rsidR="00F11440">
        <w:t xml:space="preserve">žáka, </w:t>
      </w:r>
      <w:r>
        <w:t>učitele, rodiče a pedagogicko výchovného poradce.</w:t>
      </w:r>
    </w:p>
    <w:p w:rsidR="009C640E" w:rsidRDefault="009C640E" w:rsidP="009C640E">
      <w:pPr>
        <w:keepNext/>
        <w:spacing w:before="240"/>
        <w:jc w:val="center"/>
      </w:pPr>
      <w:r w:rsidRPr="00230B85">
        <w:rPr>
          <w:noProof/>
          <w:lang w:eastAsia="cs-CZ"/>
        </w:rPr>
        <w:drawing>
          <wp:inline distT="0" distB="0" distL="0" distR="0" wp14:anchorId="7E32F597" wp14:editId="0404946D">
            <wp:extent cx="4264925" cy="4151158"/>
            <wp:effectExtent l="0" t="0" r="2540" b="1905"/>
            <wp:docPr id="42" name="Obrázek 42" descr="C:\Users\MilanA\Documents\UPCE-RÝDL\NEUROPEDAGOGIKA TEORETICKÁ\NOBR 036 Žák Cvr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lanA\Documents\UPCE-RÝDL\NEUROPEDAGOGIKA TEORETICKÁ\NOBR 036 Žák Cvrče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6885" cy="4153066"/>
                    </a:xfrm>
                    <a:prstGeom prst="rect">
                      <a:avLst/>
                    </a:prstGeom>
                    <a:noFill/>
                    <a:ln>
                      <a:noFill/>
                    </a:ln>
                  </pic:spPr>
                </pic:pic>
              </a:graphicData>
            </a:graphic>
          </wp:inline>
        </w:drawing>
      </w:r>
    </w:p>
    <w:p w:rsidR="009C640E" w:rsidRDefault="009C640E" w:rsidP="009C640E">
      <w:pPr>
        <w:spacing w:after="240"/>
        <w:jc w:val="center"/>
      </w:pPr>
      <w:r>
        <w:t>Jirkův individuální plán (vypůjčeno z tv reportáže).</w:t>
      </w:r>
    </w:p>
    <w:p w:rsidR="009C640E" w:rsidRDefault="009C640E" w:rsidP="009C640E">
      <w:pPr>
        <w:rPr>
          <w:noProof/>
          <w:lang w:eastAsia="cs-CZ"/>
        </w:rPr>
      </w:pPr>
      <w:r>
        <w:t>Matka po čase konstatuje, „dopracovali jsme se k tomu, že jsme Jirkovi zrušili asistenta, protože jsme zjistili, že ho absolutně nepotřebuje“.</w:t>
      </w:r>
      <w:r w:rsidR="00314CA2">
        <w:t xml:space="preserve"> Jirka chodí do školy rád.</w:t>
      </w:r>
    </w:p>
    <w:p w:rsidR="009C640E" w:rsidRDefault="009C640E" w:rsidP="009C640E">
      <w:pPr>
        <w:keepNext/>
        <w:spacing w:before="240"/>
        <w:jc w:val="center"/>
      </w:pPr>
      <w:r w:rsidRPr="00D25B07">
        <w:rPr>
          <w:noProof/>
          <w:lang w:eastAsia="cs-CZ"/>
        </w:rPr>
        <w:drawing>
          <wp:inline distT="0" distB="0" distL="0" distR="0" wp14:anchorId="32A22574" wp14:editId="11839A7A">
            <wp:extent cx="3138731" cy="1795145"/>
            <wp:effectExtent l="0" t="0" r="5080" b="0"/>
            <wp:docPr id="38" name="Obrázek 38" descr="C:\Users\MilanA\Documents\UPCE-RÝDL\NEUROPEDAGOGIKA TEORETICKÁ\NOBR 035 Žák Cvr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anA\Documents\UPCE-RÝDL\NEUROPEDAGOGIKA TEORETICKÁ\NOBR 035 Žák Cvrček.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6823"/>
                    <a:stretch/>
                  </pic:blipFill>
                  <pic:spPr bwMode="auto">
                    <a:xfrm>
                      <a:off x="0" y="0"/>
                      <a:ext cx="3139703" cy="1795701"/>
                    </a:xfrm>
                    <a:prstGeom prst="rect">
                      <a:avLst/>
                    </a:prstGeom>
                    <a:noFill/>
                    <a:ln>
                      <a:noFill/>
                    </a:ln>
                    <a:extLst>
                      <a:ext uri="{53640926-AAD7-44D8-BBD7-CCE9431645EC}">
                        <a14:shadowObscured xmlns:a14="http://schemas.microsoft.com/office/drawing/2010/main"/>
                      </a:ext>
                    </a:extLst>
                  </pic:spPr>
                </pic:pic>
              </a:graphicData>
            </a:graphic>
          </wp:inline>
        </w:drawing>
      </w:r>
    </w:p>
    <w:p w:rsidR="009C640E" w:rsidRDefault="009C640E" w:rsidP="009C640E">
      <w:pPr>
        <w:spacing w:after="240"/>
        <w:jc w:val="center"/>
      </w:pPr>
      <w:r>
        <w:t>Na obrázku zleva doprava: matka, Jirka, pedagogicko výchovná poradkyně</w:t>
      </w:r>
      <w:r>
        <w:br/>
        <w:t>(vypůjčeno z tv reportáže).</w:t>
      </w:r>
    </w:p>
    <w:p w:rsidR="002D73EA" w:rsidRDefault="00230B85" w:rsidP="002D73EA">
      <w:r>
        <w:lastRenderedPageBreak/>
        <w:t>Takov</w:t>
      </w:r>
      <w:r w:rsidR="00F11440">
        <w:t>á podpora přinesla podle údajů Č</w:t>
      </w:r>
      <w:r>
        <w:t>eské školní inspekce alespoň krátkodobé zlepšení chování u více než 90 % žáků. Nefungovala jen u 8 % dětí. Na druhé</w:t>
      </w:r>
      <w:r w:rsidR="00314CA2">
        <w:t>m stupni jsou výsledky podobné,</w:t>
      </w:r>
      <w:r>
        <w:t xml:space="preserve"> neúčinnost je zhruba 15 %. Přes prokazatelnou </w:t>
      </w:r>
      <w:r w:rsidR="002D73EA">
        <w:t>efektivitu</w:t>
      </w:r>
      <w:r>
        <w:t xml:space="preserve"> užívá této formy podpory dětí jen necelých 17 % škol.</w:t>
      </w:r>
    </w:p>
    <w:p w:rsidR="00230B85" w:rsidRDefault="002D73EA" w:rsidP="00F75AE4">
      <w:r>
        <w:t>Ve škole, kam Jiří chodí, využívají smlouvy s rodiči více než 5 let. Její ředitel odhaduje, že pomohly až u 90 % problematických žáků. Nezbytná je spolupráce rodiny, u Jirky možná i jeho psa.</w:t>
      </w:r>
    </w:p>
    <w:p w:rsidR="00F11440" w:rsidRDefault="00F11440" w:rsidP="00F11440">
      <w:pPr>
        <w:spacing w:before="240"/>
      </w:pPr>
      <w:r w:rsidRPr="00230B85">
        <w:rPr>
          <w:noProof/>
          <w:lang w:eastAsia="cs-CZ"/>
        </w:rPr>
        <w:drawing>
          <wp:inline distT="0" distB="0" distL="0" distR="0" wp14:anchorId="724ADE19" wp14:editId="3D376C8E">
            <wp:extent cx="5904230" cy="1656478"/>
            <wp:effectExtent l="0" t="0" r="1270" b="1270"/>
            <wp:docPr id="41" name="Obrázek 41" descr="C:\Users\MilanA\Documents\UPCE-RÝDL\NEUROPEDAGOGIKA TEORETICKÁ\NOBR 037 Žák Cvr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anA\Documents\UPCE-RÝDL\NEUROPEDAGOGIKA TEORETICKÁ\NOBR 037 Žák Cvrče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4230" cy="1656478"/>
                    </a:xfrm>
                    <a:prstGeom prst="rect">
                      <a:avLst/>
                    </a:prstGeom>
                    <a:noFill/>
                    <a:ln>
                      <a:noFill/>
                    </a:ln>
                  </pic:spPr>
                </pic:pic>
              </a:graphicData>
            </a:graphic>
          </wp:inline>
        </w:drawing>
      </w:r>
    </w:p>
    <w:p w:rsidR="00F11440" w:rsidRDefault="00F11440" w:rsidP="00F11440">
      <w:pPr>
        <w:keepNext/>
        <w:spacing w:after="240"/>
        <w:jc w:val="center"/>
      </w:pPr>
      <w:r>
        <w:t>Vlevo statistika ČSI, vpravo Jirka před školou se vítá se svým psem (vypůjčeno z tv reportáže).</w:t>
      </w:r>
    </w:p>
    <w:p w:rsidR="005045D7" w:rsidRDefault="005045D7" w:rsidP="005045D7">
      <w:pPr>
        <w:pStyle w:val="Nadpis2"/>
      </w:pPr>
      <w:r>
        <w:t>Komparativní případ ze světových dějin</w:t>
      </w:r>
    </w:p>
    <w:p w:rsidR="005045D7" w:rsidRDefault="005045D7" w:rsidP="005045D7">
      <w:r>
        <w:t xml:space="preserve">Pokud by odstrašující případ Olgy Hepnarové </w:t>
      </w:r>
      <w:r w:rsidR="00717FD6">
        <w:t xml:space="preserve">a jeho porovnání s žákem Cvrčkem </w:t>
      </w:r>
      <w:r>
        <w:t>nestačil</w:t>
      </w:r>
      <w:r w:rsidR="00717FD6">
        <w:t>y</w:t>
      </w:r>
      <w:r>
        <w:t xml:space="preserve"> a někdo by měl tendenci </w:t>
      </w:r>
      <w:r w:rsidR="004B684F">
        <w:t xml:space="preserve">to </w:t>
      </w:r>
      <w:r>
        <w:t xml:space="preserve">zlehčovat, připojujeme pro srovnání ještě jeden případ z nedávné světové historie – </w:t>
      </w:r>
      <w:r w:rsidR="00717FD6">
        <w:t>iráckého</w:t>
      </w:r>
      <w:r>
        <w:t xml:space="preserve"> diktátor</w:t>
      </w:r>
      <w:r w:rsidR="00717FD6">
        <w:t>a</w:t>
      </w:r>
      <w:r>
        <w:t xml:space="preserve"> Saddám</w:t>
      </w:r>
      <w:r w:rsidR="00717FD6">
        <w:t>a</w:t>
      </w:r>
      <w:r>
        <w:t xml:space="preserve"> Husajn</w:t>
      </w:r>
      <w:r w:rsidR="00717FD6">
        <w:t>a</w:t>
      </w:r>
      <w:r>
        <w:t xml:space="preserve">. Byl to jeden z nejsadističtějších </w:t>
      </w:r>
      <w:r w:rsidR="00D45DCA">
        <w:t xml:space="preserve">vládnoucích </w:t>
      </w:r>
      <w:r>
        <w:t>jedinců v moderních dějinách.</w:t>
      </w:r>
      <w:r w:rsidR="003F215B">
        <w:t xml:space="preserve"> Jak k tomu došlo?</w:t>
      </w:r>
    </w:p>
    <w:p w:rsidR="005045D7" w:rsidRDefault="005045D7" w:rsidP="005045D7">
      <w:r>
        <w:t xml:space="preserve">Saddámova matka nenáviděla své dítě už před narozením. </w:t>
      </w:r>
      <w:r w:rsidR="004B684F">
        <w:t>Její postoj k plodu byl ten</w:t>
      </w:r>
      <w:r>
        <w:t>, že ve svém břiše nosí Satana. Dítě se pokusila zabít. P</w:t>
      </w:r>
      <w:r w:rsidR="004B684F">
        <w:t>ak</w:t>
      </w:r>
      <w:r>
        <w:t xml:space="preserve"> ho odmítla. Chlapec byl dán na vychování k strýci, který sympatizoval s německými nacisty a těžce nenáviděl Peršany, Židy a mouchy.</w:t>
      </w:r>
    </w:p>
    <w:p w:rsidR="005045D7" w:rsidRDefault="005045D7" w:rsidP="005045D7">
      <w:r>
        <w:t xml:space="preserve">V roce 1958 proběhl v Iráku puč proti okupaci Britů. Saddám se jako mladý pouliční násilník stal vedoucím úderného oddílu strany. </w:t>
      </w:r>
      <w:r w:rsidR="00717FD6">
        <w:t>Svými „schopnostmi“</w:t>
      </w:r>
      <w:r>
        <w:t xml:space="preserve"> </w:t>
      </w:r>
      <w:r w:rsidR="00717FD6">
        <w:t>se rychle vypracoval na pracovníka</w:t>
      </w:r>
      <w:r>
        <w:t xml:space="preserve"> tajné služby, kde si vysloužil pověst naprostého sadisty. Vymyslel 107 způsobů krutého mučení, kromě jiného pálení očí cigaretou, které jemu a jeho kumpánům dělalo zvláštní potěšení.</w:t>
      </w:r>
    </w:p>
    <w:p w:rsidR="005045D7" w:rsidRDefault="000317EB" w:rsidP="005045D7">
      <w:r>
        <w:t xml:space="preserve">V roce 1972 již jako vedoucí činitel státu znárodnil ropný průmysl. Získané prostředky vkládal do rozvoje infrastruktury a sociálních věcí. Za to mu byla udělena cena UNESCO. V té době byl spojencem USA a Západu proti íránské islámské revoluci. V roce 1983 použil ve válce s Íránem všeobecně zakázané chemické zbraně. Ovšem Západ dělal, že to nevidí. </w:t>
      </w:r>
    </w:p>
    <w:p w:rsidR="000317EB" w:rsidRDefault="000317EB" w:rsidP="005045D7">
      <w:r>
        <w:t>V roce 1988 provedl chemický útok proti Kurdům, kteří se snaží o samostatný stát od první světové války a pádu osmanské říše. Západ znovu dělal, že nic nevidí, stejně jako neviděl či nechtěl vidět brutální potlačování opozice za použití nekrvavějších, zcela sadistických prostředků. Saddámovo diktátorské ego zbavené jakékoli vnější zpětnovazebné kontroly narůstalo do obludných rozměrů. Jako chorobný megaloman obnovil starověké město Babylon, přitom na každé desáté cihle bylo jeho jméno.</w:t>
      </w:r>
    </w:p>
    <w:p w:rsidR="00717FD6" w:rsidRDefault="000317EB" w:rsidP="005045D7">
      <w:r>
        <w:t>Husajn na</w:t>
      </w:r>
      <w:r w:rsidR="00717FD6">
        <w:t>dělal</w:t>
      </w:r>
      <w:r>
        <w:t xml:space="preserve"> u Saúdské Arábie a Kuvajtu </w:t>
      </w:r>
      <w:r w:rsidR="00717FD6">
        <w:t>astronomické</w:t>
      </w:r>
      <w:r>
        <w:t xml:space="preserve"> dluhy. Proto v roce 1990 napadl Kuvajt. Tehdy se jeho dosavadní spojenci a podporovatelé vzpamatovali. Prezident USA Bush prohlásil, že </w:t>
      </w:r>
      <w:r>
        <w:rPr>
          <w:i/>
        </w:rPr>
        <w:t>„to nelze tolerovat“</w:t>
      </w:r>
      <w:r>
        <w:t>. Vojenská koalice, zahrnující vedle USA též Sýrii, Egypt a Rusko porazila Saddámovu armádu a z Kuvajtu ji vypudila.</w:t>
      </w:r>
      <w:r w:rsidR="00717FD6">
        <w:t xml:space="preserve"> Spojenci nicméně rozhodli ponechat Saddáma Husajna u moci.</w:t>
      </w:r>
    </w:p>
    <w:p w:rsidR="000317EB" w:rsidRDefault="00717FD6" w:rsidP="005045D7">
      <w:r>
        <w:t xml:space="preserve">Až v březnu 2003, kdy se Saddámovo chování </w:t>
      </w:r>
      <w:r w:rsidR="00102AFD">
        <w:t xml:space="preserve">zcela </w:t>
      </w:r>
      <w:r>
        <w:t>vymklo kontrole, vyhlásily Spojené státy Husajnovi válku. V operaci Irácká svoboda, kdy se vojáci nenávidějící diktátora postupně hromadně vzdávali, byl Husajn během několika týdnů poražen. 30. prosince 2006 byl po soudním procesu oběšen za zločiny proti lidskosti.</w:t>
      </w:r>
    </w:p>
    <w:p w:rsidR="0031401B" w:rsidRDefault="00717FD6" w:rsidP="005045D7">
      <w:r>
        <w:t xml:space="preserve">Saddámův příběh ukazuje, jak dítě poznamená </w:t>
      </w:r>
      <w:r w:rsidR="00197AD9">
        <w:t xml:space="preserve">patologický </w:t>
      </w:r>
      <w:r>
        <w:t>vztah matky k</w:t>
      </w:r>
      <w:r w:rsidR="0031401B">
        <w:t> </w:t>
      </w:r>
      <w:r w:rsidR="00197AD9">
        <w:t>plodu</w:t>
      </w:r>
      <w:r w:rsidR="0031401B">
        <w:t>. N</w:t>
      </w:r>
      <w:r>
        <w:t xml:space="preserve">arušení, v daném případě vůbec nevytvoření </w:t>
      </w:r>
      <w:r w:rsidR="00197AD9">
        <w:t>primární vazby (matka) ani pozdější kotvící sekundární vazby (strýc)</w:t>
      </w:r>
      <w:r w:rsidR="0031401B">
        <w:t xml:space="preserve"> způsobí </w:t>
      </w:r>
      <w:r w:rsidR="0031401B">
        <w:lastRenderedPageBreak/>
        <w:t>dezorganizaci jeho psychických procesů</w:t>
      </w:r>
      <w:r w:rsidR="00197AD9">
        <w:t xml:space="preserve">. Takový jedinec je predisponován ke kopírování patologických vzorů, které Saddámovi přihrála dějinná situace v jeho </w:t>
      </w:r>
      <w:r w:rsidR="0031401B">
        <w:t>domovině rovnou do cesty.</w:t>
      </w:r>
    </w:p>
    <w:p w:rsidR="00717FD6" w:rsidRDefault="00197AD9" w:rsidP="005045D7">
      <w:r>
        <w:t xml:space="preserve">Je-li navíc od doby těhotenství emočně patologicky exponován, nevytvoří se u něho empatická funkce, kterou označujeme soucit. To mu umožní vnímat utrpení druhých lidí jako kompenzátor jeho vnitřní nerovnováhy, takže mu přináší uspokojení a z jedince se stává sadista. Jelikož takový </w:t>
      </w:r>
      <w:r w:rsidR="00BC594F">
        <w:t>člověk</w:t>
      </w:r>
      <w:r>
        <w:t xml:space="preserve"> může navenek působit jako rozhodná, bezskrupulózní a efektivní vůdčí osobnost bez zábran, která se může hodit </w:t>
      </w:r>
      <w:r w:rsidR="0003321F">
        <w:t xml:space="preserve">určitým </w:t>
      </w:r>
      <w:r>
        <w:t xml:space="preserve">geopolitickým zájmům, </w:t>
      </w:r>
      <w:r w:rsidR="00BC594F">
        <w:t xml:space="preserve">jsou nad jeho zvěrstvy a psychopatologickými riziky zavírány oči. Takže mu </w:t>
      </w:r>
      <w:r>
        <w:t>nic nestojí v cestě uzurpovat nekontrolovanou moc a stát se diktátorem.</w:t>
      </w:r>
    </w:p>
    <w:p w:rsidR="00197AD9" w:rsidRPr="000317EB" w:rsidRDefault="003929BD" w:rsidP="005045D7">
      <w:r>
        <w:t>Tuto kazuistiku zde uvádíme proto, že pouhý popis dějin ani jejich výklad z morálních a filozofických hledisek, která mají tvořit základ historické paměti, nestačí pro to, aby se napříště podobné věci neopakovaly.</w:t>
      </w:r>
      <w:r w:rsidR="00D45DCA">
        <w:t xml:space="preserve"> Budeme-li </w:t>
      </w:r>
      <w:r w:rsidR="003F215B">
        <w:t xml:space="preserve">zavírat či jen přivírat oči </w:t>
      </w:r>
      <w:r w:rsidR="00D45DCA">
        <w:t xml:space="preserve">nad výchovnými riziky, </w:t>
      </w:r>
      <w:r w:rsidR="00C214FD">
        <w:t xml:space="preserve">a to i zjevnými, </w:t>
      </w:r>
      <w:r w:rsidR="00D45DCA">
        <w:t>můžeme, dojde-li k nějaké katastrofě, poděkovat jen sami sobě. Lhostejno, zda jde o individuální zabití nebo celonárodní diktátorskou genocidu.</w:t>
      </w:r>
      <w:r w:rsidR="003F215B">
        <w:t xml:space="preserve"> Příslušného jedince můžeme ex post soudit, odsuzovat, můžeme moralizovat a zaklínat se jak chceme. Ztracené životy obětím nevrátíme ani neuchráníme budoucí oběti od podobného osudu.</w:t>
      </w:r>
    </w:p>
    <w:p w:rsidR="00314CA2" w:rsidRDefault="00314CA2" w:rsidP="00314CA2">
      <w:pPr>
        <w:pStyle w:val="Nadpis2"/>
      </w:pPr>
      <w:r>
        <w:t>Zadání pro samostatnou práci</w:t>
      </w:r>
    </w:p>
    <w:p w:rsidR="00314CA2" w:rsidRDefault="00314CA2" w:rsidP="00314CA2">
      <w:r>
        <w:t>Pokuste se dovodit z vlastní zkušenosti, na základě svých znalostí i představ o ne</w:t>
      </w:r>
      <w:r w:rsidR="00353E49">
        <w:t>u</w:t>
      </w:r>
      <w:r>
        <w:t xml:space="preserve">rologické funkční podstatě mozku učícího se dítěte </w:t>
      </w:r>
      <w:r w:rsidR="00353E49">
        <w:t xml:space="preserve">hypotetické </w:t>
      </w:r>
      <w:r>
        <w:t>odpovědi na tyto otázky:</w:t>
      </w:r>
    </w:p>
    <w:p w:rsidR="00314CA2" w:rsidRDefault="00353E49" w:rsidP="00314CA2">
      <w:pPr>
        <w:pStyle w:val="Odstavecseseznamem"/>
        <w:numPr>
          <w:ilvl w:val="0"/>
          <w:numId w:val="85"/>
        </w:numPr>
      </w:pPr>
      <w:r>
        <w:t>Proč učitelé nedokázali na původní škole Jirkovi pomoci, a to ani s pomocí asistenta?</w:t>
      </w:r>
    </w:p>
    <w:p w:rsidR="00353E49" w:rsidRDefault="00353E49" w:rsidP="00314CA2">
      <w:pPr>
        <w:pStyle w:val="Odstavecseseznamem"/>
        <w:numPr>
          <w:ilvl w:val="0"/>
          <w:numId w:val="85"/>
        </w:numPr>
      </w:pPr>
      <w:r>
        <w:t>Proč to na nové škole najednou šlo?</w:t>
      </w:r>
    </w:p>
    <w:p w:rsidR="00353E49" w:rsidRDefault="00353E49" w:rsidP="00314CA2">
      <w:pPr>
        <w:pStyle w:val="Odstavecseseznamem"/>
        <w:numPr>
          <w:ilvl w:val="0"/>
          <w:numId w:val="85"/>
        </w:numPr>
      </w:pPr>
      <w:r>
        <w:t>Jaký je asi rozdíl k přístupu ve vedení školy u obou ředitelů – původní a nové?</w:t>
      </w:r>
    </w:p>
    <w:p w:rsidR="00353E49" w:rsidRDefault="00353E49" w:rsidP="00314CA2">
      <w:pPr>
        <w:pStyle w:val="Odstavecseseznamem"/>
        <w:numPr>
          <w:ilvl w:val="0"/>
          <w:numId w:val="85"/>
        </w:numPr>
      </w:pPr>
      <w:r>
        <w:t>Proč tuto formu pomoci neužívá 83 % škol?</w:t>
      </w:r>
    </w:p>
    <w:p w:rsidR="00353E49" w:rsidRDefault="00353E49" w:rsidP="00314CA2">
      <w:pPr>
        <w:pStyle w:val="Odstavecseseznamem"/>
        <w:numPr>
          <w:ilvl w:val="0"/>
          <w:numId w:val="85"/>
        </w:numPr>
      </w:pPr>
      <w:r>
        <w:t>Jaký je asi poměr mezi vrozenou a získanou složkou zmíněných poruch u Jirky?</w:t>
      </w:r>
    </w:p>
    <w:p w:rsidR="00353E49" w:rsidRDefault="00353E49" w:rsidP="00314CA2">
      <w:pPr>
        <w:pStyle w:val="Odstavecseseznamem"/>
        <w:numPr>
          <w:ilvl w:val="0"/>
          <w:numId w:val="85"/>
        </w:numPr>
      </w:pPr>
      <w:r>
        <w:t>Jakou šanci má dítě vyrovnat se se svými poruchami bez takové pomoci?</w:t>
      </w:r>
    </w:p>
    <w:p w:rsidR="00353E49" w:rsidRPr="00314CA2" w:rsidRDefault="00353E49" w:rsidP="00314CA2">
      <w:pPr>
        <w:pStyle w:val="Odstavecseseznamem"/>
        <w:numPr>
          <w:ilvl w:val="0"/>
          <w:numId w:val="85"/>
        </w:numPr>
      </w:pPr>
      <w:r>
        <w:t>Jakou roli může v daném konkrétním případě hrát zmíněný pes?</w:t>
      </w:r>
    </w:p>
    <w:p w:rsidR="0058328D" w:rsidRDefault="0058328D" w:rsidP="00781016">
      <w:pPr>
        <w:pStyle w:val="Nadpis1"/>
      </w:pPr>
      <w:r>
        <w:lastRenderedPageBreak/>
        <w:t>Příběh Sigmunda Freuda</w:t>
      </w:r>
    </w:p>
    <w:p w:rsidR="0013712A" w:rsidRDefault="0013712A" w:rsidP="0058328D">
      <w:r>
        <w:t xml:space="preserve">Sigmund Freud </w:t>
      </w:r>
      <w:r w:rsidR="008C5811">
        <w:t xml:space="preserve">(1856 – 1939) </w:t>
      </w:r>
      <w:r>
        <w:t>byl jedním z prvních, kdo popsal chybné učení a jeho důsledky.</w:t>
      </w:r>
      <w:r w:rsidR="0034558C">
        <w:t xml:space="preserve"> Sám pocházel z problematické rodinné konstelace – starší přísný otec a mnohem mladší láskyplná matka. To v mladém Sigmundovi vyvolávalo pocity ohrožení. Trpěl nočními děsy, enurézou, halucinacemi, v pozdějším věku ztrácel po</w:t>
      </w:r>
      <w:r w:rsidR="008C5811">
        <w:t>d</w:t>
      </w:r>
      <w:r w:rsidR="0034558C">
        <w:t xml:space="preserve"> návalem </w:t>
      </w:r>
      <w:r w:rsidR="007551CD">
        <w:t>úzkosti</w:t>
      </w:r>
      <w:r w:rsidR="0034558C">
        <w:t xml:space="preserve"> vědomí.</w:t>
      </w:r>
    </w:p>
    <w:p w:rsidR="0058328D" w:rsidRDefault="0058328D" w:rsidP="0058328D">
      <w:r>
        <w:t xml:space="preserve">Freud byl původně neurolog. Prostřednictvím této specializace se dostal k funkčním neurologickým poruchám – obrnám, třesům, funkční slepotě, poruchám vědomí. Tj. poruchám způsobeným nikoli poškozením nervové sítě, ale </w:t>
      </w:r>
      <w:r w:rsidR="00597943">
        <w:t>změnou její</w:t>
      </w:r>
      <w:r>
        <w:t xml:space="preserve"> funkce.</w:t>
      </w:r>
    </w:p>
    <w:p w:rsidR="0028470B" w:rsidRDefault="009E7CFA" w:rsidP="0028470B">
      <w:pPr>
        <w:keepNext/>
        <w:spacing w:before="240"/>
        <w:jc w:val="center"/>
      </w:pPr>
      <w:r>
        <w:pict>
          <v:shape id="_x0000_i1031" type="#_x0000_t75" style="width:240.7pt;height:156.35pt">
            <v:imagedata r:id="rId62" o:title="NOBR 007 Freud film 1962"/>
          </v:shape>
        </w:pict>
      </w:r>
    </w:p>
    <w:p w:rsidR="0028470B" w:rsidRDefault="0028470B" w:rsidP="0028470B">
      <w:pPr>
        <w:spacing w:after="240"/>
        <w:jc w:val="center"/>
      </w:pPr>
      <w:r>
        <w:t xml:space="preserve">Snímek z filmu Freud - </w:t>
      </w:r>
      <w:r w:rsidR="00307D56">
        <w:t>vpravo (Universal International, 196</w:t>
      </w:r>
      <w:r>
        <w:t>2).</w:t>
      </w:r>
    </w:p>
    <w:p w:rsidR="0028470B" w:rsidRDefault="0028470B" w:rsidP="0058328D">
      <w:r>
        <w:t xml:space="preserve">Snímek zachycuje mladého Sigmunda Freuda na přednášce prof. Charcota, který předvádí studentům pacientku s funkční obrnou </w:t>
      </w:r>
      <w:r w:rsidR="00360CB8">
        <w:t xml:space="preserve">dolních končetin (nemůže se postavit a chodit) </w:t>
      </w:r>
      <w:r>
        <w:t xml:space="preserve">a pacienta s třesem parkinsonského </w:t>
      </w:r>
      <w:r w:rsidR="00360CB8">
        <w:t>typu. Titulek na snímku je část</w:t>
      </w:r>
      <w:r>
        <w:t xml:space="preserve"> jeho věty: </w:t>
      </w:r>
      <w:r w:rsidRPr="0028470B">
        <w:rPr>
          <w:i/>
        </w:rPr>
        <w:t>„Tito dva pacienti netrpí organickou chorobou, ale jejich symptomy jsou následkem jejich představ, které ovládají jejich mysl.“</w:t>
      </w:r>
      <w:r>
        <w:t xml:space="preserve"> </w:t>
      </w:r>
      <w:r w:rsidR="00360CB8">
        <w:t>P</w:t>
      </w:r>
      <w:r>
        <w:t xml:space="preserve">ředstavy jsou v případě pacientů neuvědomované, proto dnes užíváme přesnějšího termínu </w:t>
      </w:r>
      <w:r w:rsidRPr="0028470B">
        <w:rPr>
          <w:b/>
        </w:rPr>
        <w:t>mentální reprezentace</w:t>
      </w:r>
      <w:r>
        <w:t>. Pod představou rozumíme uvědomovaný vizuální obraz.</w:t>
      </w:r>
    </w:p>
    <w:p w:rsidR="0058328D" w:rsidRDefault="0058328D" w:rsidP="0058328D">
      <w:r>
        <w:t xml:space="preserve">Díky tehdejším pokusům s hypnózou si </w:t>
      </w:r>
      <w:r w:rsidR="00D75D3D">
        <w:t xml:space="preserve">Freud </w:t>
      </w:r>
      <w:r>
        <w:t>všiml, že poruchy u jednotlivých pacientů (a) souvisejí s jejich dřívějšími traumatickými prožitky, (b) lze příznaky poruchy utlumit nebo přechodně odstranit v průběhu hypn</w:t>
      </w:r>
      <w:r w:rsidR="0029666B">
        <w:t>ózy</w:t>
      </w:r>
      <w:r w:rsidR="00597943">
        <w:t>, (c) pacienti si některá traumata vědomě nepamatují</w:t>
      </w:r>
      <w:r>
        <w:t>.</w:t>
      </w:r>
    </w:p>
    <w:p w:rsidR="0058328D" w:rsidRDefault="00FF5047" w:rsidP="0058328D">
      <w:r>
        <w:t xml:space="preserve">Začal se problému věnovat a postupně zjistil, že traumatické zážitky na sebe v průběhu života </w:t>
      </w:r>
      <w:r w:rsidRPr="00FF5047">
        <w:rPr>
          <w:b/>
        </w:rPr>
        <w:t>nasedají</w:t>
      </w:r>
      <w:r>
        <w:t xml:space="preserve">. Jsou vícevrstevné. Prostřednictvím hypnózy a později </w:t>
      </w:r>
      <w:r w:rsidR="0029666B">
        <w:t xml:space="preserve">zpětného vybavování vzpomínek </w:t>
      </w:r>
      <w:r>
        <w:t xml:space="preserve">volnými asociacemi, </w:t>
      </w:r>
      <w:r w:rsidR="00544642">
        <w:t>jež dostalo</w:t>
      </w:r>
      <w:r w:rsidR="0029666B">
        <w:t xml:space="preserve"> název </w:t>
      </w:r>
      <w:r w:rsidR="0029666B" w:rsidRPr="00D75D3D">
        <w:rPr>
          <w:b/>
        </w:rPr>
        <w:t>psychoanalýza</w:t>
      </w:r>
      <w:r w:rsidR="0029666B">
        <w:t>,</w:t>
      </w:r>
      <w:r>
        <w:t xml:space="preserve"> se dokázal u pacientů dopracovat až do jejich věku kolem dvou let. Při zvědomění negativních zážit</w:t>
      </w:r>
      <w:r w:rsidR="00F04A9A">
        <w:t>ků, jejich znovuprožití a plném</w:t>
      </w:r>
      <w:r>
        <w:t xml:space="preserve"> odkompenzování </w:t>
      </w:r>
      <w:r w:rsidR="00F04A9A">
        <w:t xml:space="preserve">například emočním „výbuchem“ </w:t>
      </w:r>
      <w:r>
        <w:t>docházelo u pacientů k </w:t>
      </w:r>
      <w:r w:rsidRPr="00F04A9A">
        <w:rPr>
          <w:b/>
        </w:rPr>
        <w:t>funkčním úzdravám</w:t>
      </w:r>
      <w:r>
        <w:t xml:space="preserve">. Pacient </w:t>
      </w:r>
      <w:r w:rsidR="00481808">
        <w:t xml:space="preserve">se zbavil neurotických příznaků, </w:t>
      </w:r>
      <w:r>
        <w:t>začal znovu chodit nebo vidět.</w:t>
      </w:r>
    </w:p>
    <w:p w:rsidR="00FF5047" w:rsidRDefault="00D75D3D" w:rsidP="0058328D">
      <w:r>
        <w:t>Freud p</w:t>
      </w:r>
      <w:r w:rsidR="00FF5047">
        <w:t>ostupně spojil své poznatky příliš úzce se sexualitou, a to i u malých dětí věku cca 2 let</w:t>
      </w:r>
      <w:r w:rsidR="00914402">
        <w:t>. D</w:t>
      </w:r>
      <w:r w:rsidR="00FF5047">
        <w:t xml:space="preserve">ovodil tzv. </w:t>
      </w:r>
      <w:r w:rsidR="00FF5047" w:rsidRPr="00914402">
        <w:rPr>
          <w:b/>
        </w:rPr>
        <w:t>oidipovský komplex</w:t>
      </w:r>
      <w:r w:rsidR="00FF5047">
        <w:t xml:space="preserve"> a </w:t>
      </w:r>
      <w:r w:rsidR="00F04A9A">
        <w:t>vývoj</w:t>
      </w:r>
      <w:r w:rsidR="00FF5047">
        <w:t xml:space="preserve"> dítěte rozdělil na hypotetická od sexuality odvozená období</w:t>
      </w:r>
      <w:r w:rsidR="00914402">
        <w:t xml:space="preserve"> (anální, orální). Tato konstrukce zašla za hranici reality, což Freudovi vyneslo pohoršení a odsouzení širokou odbornou veřejností</w:t>
      </w:r>
      <w:r w:rsidR="0032291C">
        <w:t>. N</w:t>
      </w:r>
      <w:r w:rsidR="00914402">
        <w:t>icméně její jádro –</w:t>
      </w:r>
      <w:r w:rsidR="0032291C">
        <w:t xml:space="preserve"> </w:t>
      </w:r>
      <w:r w:rsidR="00914402">
        <w:t xml:space="preserve">tzv. </w:t>
      </w:r>
      <w:r w:rsidR="0032291C">
        <w:rPr>
          <w:b/>
        </w:rPr>
        <w:t>slast</w:t>
      </w:r>
      <w:r w:rsidR="00914402">
        <w:t xml:space="preserve"> </w:t>
      </w:r>
      <w:r w:rsidR="00481808">
        <w:t xml:space="preserve">prezentovaná </w:t>
      </w:r>
      <w:r w:rsidR="009E62F2">
        <w:t xml:space="preserve">fyziologickým stavem somatu </w:t>
      </w:r>
      <w:r w:rsidR="00481808" w:rsidRPr="00481808">
        <w:rPr>
          <w:b/>
        </w:rPr>
        <w:t>id</w:t>
      </w:r>
      <w:r w:rsidR="00481808">
        <w:t xml:space="preserve"> </w:t>
      </w:r>
      <w:r w:rsidR="00914402">
        <w:t xml:space="preserve">– bylo v souladu s dnešní neurovědou, položíme-li Freudovu slast rovnu dnešnímu pojmu </w:t>
      </w:r>
      <w:r w:rsidR="00914402" w:rsidRPr="00914402">
        <w:rPr>
          <w:b/>
        </w:rPr>
        <w:t>homeodynamické rovnováhy</w:t>
      </w:r>
      <w:r w:rsidR="000A376B">
        <w:t xml:space="preserve"> a cestu k jejímu dosažení </w:t>
      </w:r>
      <w:r w:rsidR="000A376B" w:rsidRPr="000A376B">
        <w:rPr>
          <w:b/>
        </w:rPr>
        <w:t>autoregulaci</w:t>
      </w:r>
      <w:r w:rsidR="000A376B">
        <w:t>.</w:t>
      </w:r>
    </w:p>
    <w:p w:rsidR="00914402" w:rsidRDefault="00914402" w:rsidP="0058328D">
      <w:r>
        <w:t>Sto let od Freudových prací poznáváme díky neurovědám, že organismus opravdu</w:t>
      </w:r>
      <w:r w:rsidR="0029666B">
        <w:t>:</w:t>
      </w:r>
    </w:p>
    <w:p w:rsidR="00914402" w:rsidRDefault="00914402" w:rsidP="0035606C">
      <w:pPr>
        <w:pStyle w:val="Odstavecseseznamem"/>
        <w:numPr>
          <w:ilvl w:val="0"/>
          <w:numId w:val="20"/>
        </w:numPr>
        <w:jc w:val="left"/>
      </w:pPr>
      <w:r>
        <w:t xml:space="preserve">vyhodnocuje přijaté podněty na základě dosud naučených </w:t>
      </w:r>
      <w:r w:rsidRPr="0029666B">
        <w:rPr>
          <w:b/>
        </w:rPr>
        <w:t xml:space="preserve">emočně-kognitivních </w:t>
      </w:r>
      <w:r w:rsidR="0029666B" w:rsidRPr="0029666B">
        <w:rPr>
          <w:b/>
        </w:rPr>
        <w:t>vzorců</w:t>
      </w:r>
      <w:r w:rsidR="00DE29D2">
        <w:t xml:space="preserve"> a na základě toho se neustále proměňují a vyvíjejí jeho </w:t>
      </w:r>
      <w:r w:rsidR="00DE29D2" w:rsidRPr="00DE29D2">
        <w:rPr>
          <w:b/>
        </w:rPr>
        <w:t xml:space="preserve">autoregulační </w:t>
      </w:r>
      <w:r w:rsidR="0029666B">
        <w:rPr>
          <w:b/>
        </w:rPr>
        <w:t>mechanismy</w:t>
      </w:r>
      <w:r>
        <w:t xml:space="preserve">. </w:t>
      </w:r>
      <w:r w:rsidR="00DE29D2">
        <w:t>To</w:t>
      </w:r>
      <w:r>
        <w:t xml:space="preserve"> je v souladu </w:t>
      </w:r>
      <w:r>
        <w:lastRenderedPageBreak/>
        <w:t>například s modelem hypotetického počítače Alana Turinga, viz studijní materiál N 16 Podstata mentálních funkcí.</w:t>
      </w:r>
    </w:p>
    <w:p w:rsidR="00914402" w:rsidRDefault="00914402" w:rsidP="0035606C">
      <w:pPr>
        <w:pStyle w:val="Odstavecseseznamem"/>
        <w:numPr>
          <w:ilvl w:val="0"/>
          <w:numId w:val="20"/>
        </w:numPr>
        <w:jc w:val="left"/>
      </w:pPr>
      <w:r>
        <w:t xml:space="preserve">V důsledku toho se může jednou prožité trauma dále prohlubovat chybně vyhodnocenými novými prožitky, což může vést až </w:t>
      </w:r>
      <w:r w:rsidR="00636F20">
        <w:t xml:space="preserve">k </w:t>
      </w:r>
      <w:r>
        <w:t>fun</w:t>
      </w:r>
      <w:r w:rsidR="0029666B">
        <w:t>kční poruše výše uvedeného typu, stejně jako k poruše chování, vztahů, vnímání reality (derealizaci) apod.</w:t>
      </w:r>
    </w:p>
    <w:p w:rsidR="00914402" w:rsidRDefault="00914402" w:rsidP="00914402">
      <w:r>
        <w:t xml:space="preserve">Dále je pro nás podstatné, že prožitky, jejich vrstvení, případná kumulace i terapie jsou spojeny s prefrontální kůrou, což se už za Freuda </w:t>
      </w:r>
      <w:r w:rsidR="009E62F2">
        <w:t>chápalo v souvislosti</w:t>
      </w:r>
      <w:r>
        <w:t xml:space="preserve"> s </w:t>
      </w:r>
      <w:r w:rsidRPr="00914402">
        <w:rPr>
          <w:b/>
        </w:rPr>
        <w:t>vizuálními představami</w:t>
      </w:r>
      <w:r>
        <w:t>.</w:t>
      </w:r>
    </w:p>
    <w:p w:rsidR="00DE29D2" w:rsidRDefault="00DE29D2" w:rsidP="00A9042B">
      <w:pPr>
        <w:pStyle w:val="Nadpis2"/>
      </w:pPr>
      <w:r>
        <w:t>Zadání pro samostatnou práci</w:t>
      </w:r>
    </w:p>
    <w:p w:rsidR="00DE29D2" w:rsidRDefault="00636F20" w:rsidP="0035606C">
      <w:pPr>
        <w:pStyle w:val="Odstavecseseznamem"/>
        <w:numPr>
          <w:ilvl w:val="0"/>
          <w:numId w:val="21"/>
        </w:numPr>
        <w:jc w:val="left"/>
      </w:pPr>
      <w:r>
        <w:t>Prostudujte si Freud</w:t>
      </w:r>
      <w:r w:rsidR="0029666B">
        <w:t>ovu</w:t>
      </w:r>
      <w:r>
        <w:t xml:space="preserve"> profesní dráhu</w:t>
      </w:r>
      <w:r w:rsidR="00783327">
        <w:t>.</w:t>
      </w:r>
    </w:p>
    <w:p w:rsidR="00636F20" w:rsidRDefault="00636F20" w:rsidP="0035606C">
      <w:pPr>
        <w:pStyle w:val="Odstavecseseznamem"/>
        <w:numPr>
          <w:ilvl w:val="0"/>
          <w:numId w:val="21"/>
        </w:numPr>
        <w:jc w:val="left"/>
      </w:pPr>
      <w:r>
        <w:t>Vyberte si a promyslete jeho klíčové poznatky týkající se funkčních neurologických poruch</w:t>
      </w:r>
      <w:r w:rsidR="00783327">
        <w:t>.</w:t>
      </w:r>
    </w:p>
    <w:p w:rsidR="00636F20" w:rsidRDefault="00636F20" w:rsidP="0035606C">
      <w:pPr>
        <w:pStyle w:val="Odstavecseseznamem"/>
        <w:numPr>
          <w:ilvl w:val="0"/>
          <w:numId w:val="21"/>
        </w:numPr>
        <w:jc w:val="left"/>
      </w:pPr>
      <w:r>
        <w:t>Promyslete</w:t>
      </w:r>
      <w:r w:rsidR="004625DD">
        <w:t xml:space="preserve"> způsob jeho uvažování, kterým k</w:t>
      </w:r>
      <w:r>
        <w:t>e svým objevům dospěl</w:t>
      </w:r>
      <w:r w:rsidR="00783327">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6952"/>
      </w:tblGrid>
      <w:tr w:rsidR="00D75D3D" w:rsidTr="00A20D32">
        <w:tc>
          <w:tcPr>
            <w:tcW w:w="2346" w:type="dxa"/>
          </w:tcPr>
          <w:p w:rsidR="00D75D3D" w:rsidRDefault="00D75D3D" w:rsidP="00D75D3D">
            <w:pPr>
              <w:spacing w:before="360"/>
            </w:pPr>
            <w:r>
              <w:rPr>
                <w:noProof/>
                <w:lang w:eastAsia="cs-CZ"/>
              </w:rPr>
              <w:drawing>
                <wp:inline distT="0" distB="0" distL="0" distR="0" wp14:anchorId="45A63AEB" wp14:editId="152F132E">
                  <wp:extent cx="1347169" cy="1736856"/>
                  <wp:effectExtent l="0" t="0" r="5715" b="0"/>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2335" cy="1743517"/>
                          </a:xfrm>
                          <a:prstGeom prst="rect">
                            <a:avLst/>
                          </a:prstGeom>
                        </pic:spPr>
                      </pic:pic>
                    </a:graphicData>
                  </a:graphic>
                </wp:inline>
              </w:drawing>
            </w:r>
          </w:p>
        </w:tc>
        <w:tc>
          <w:tcPr>
            <w:tcW w:w="6952" w:type="dxa"/>
          </w:tcPr>
          <w:p w:rsidR="00D75D3D" w:rsidRDefault="00D75D3D" w:rsidP="00D75D3D">
            <w:pPr>
              <w:spacing w:before="480"/>
              <w:jc w:val="left"/>
            </w:pPr>
            <w:r>
              <w:t xml:space="preserve">Titulní strana publikace o Alanu Turingovi, který formuloval princip </w:t>
            </w:r>
            <w:r w:rsidR="001D65C6">
              <w:t xml:space="preserve">počítacího </w:t>
            </w:r>
            <w:r w:rsidR="009150FE">
              <w:t xml:space="preserve">stroje </w:t>
            </w:r>
            <w:r>
              <w:t>„učícího se“ na základě kumulované zkušenosti.</w:t>
            </w:r>
          </w:p>
          <w:p w:rsidR="00D75D3D" w:rsidRDefault="00D75D3D" w:rsidP="00D75D3D">
            <w:pPr>
              <w:jc w:val="left"/>
            </w:pPr>
            <w:r>
              <w:t>Rovněž titul studijního materiálu N 16 Podstata mentálních funkcí.</w:t>
            </w:r>
          </w:p>
        </w:tc>
      </w:tr>
    </w:tbl>
    <w:p w:rsidR="00A20D32" w:rsidRDefault="00A20D32" w:rsidP="00A9042B">
      <w:pPr>
        <w:pStyle w:val="Nadpis2"/>
      </w:pPr>
      <w:r>
        <w:t>Zadání pro samostatnou práci</w:t>
      </w:r>
    </w:p>
    <w:p w:rsidR="00D75D3D" w:rsidRDefault="00A20D32" w:rsidP="0035606C">
      <w:pPr>
        <w:pStyle w:val="Odstavecseseznamem"/>
        <w:numPr>
          <w:ilvl w:val="0"/>
          <w:numId w:val="30"/>
        </w:numPr>
        <w:jc w:val="left"/>
      </w:pPr>
      <w:r>
        <w:t xml:space="preserve">Nalezněte v literatuře nebo ve svých znalostech, co je </w:t>
      </w:r>
      <w:r w:rsidRPr="00783327">
        <w:rPr>
          <w:b/>
        </w:rPr>
        <w:t>testování reality</w:t>
      </w:r>
      <w:r>
        <w:t xml:space="preserve"> dítětem?</w:t>
      </w:r>
    </w:p>
    <w:p w:rsidR="00783327" w:rsidRDefault="00783327" w:rsidP="0035606C">
      <w:pPr>
        <w:pStyle w:val="Odstavecseseznamem"/>
        <w:numPr>
          <w:ilvl w:val="0"/>
          <w:numId w:val="30"/>
        </w:numPr>
        <w:jc w:val="left"/>
      </w:pPr>
      <w:r>
        <w:t>Porovnejte s principem Turingova počítače.</w:t>
      </w:r>
    </w:p>
    <w:p w:rsidR="00A20D32" w:rsidRDefault="00A20D32" w:rsidP="0035606C">
      <w:pPr>
        <w:pStyle w:val="Odstavecseseznamem"/>
        <w:numPr>
          <w:ilvl w:val="0"/>
          <w:numId w:val="30"/>
        </w:numPr>
        <w:jc w:val="left"/>
      </w:pPr>
      <w:r>
        <w:t>Můžeme prohlásit toto testování za zlobení?</w:t>
      </w:r>
    </w:p>
    <w:p w:rsidR="00A20D32" w:rsidRDefault="00A20D32" w:rsidP="0035606C">
      <w:pPr>
        <w:pStyle w:val="Odstavecseseznamem"/>
        <w:numPr>
          <w:ilvl w:val="0"/>
          <w:numId w:val="30"/>
        </w:numPr>
        <w:jc w:val="left"/>
      </w:pPr>
      <w:r>
        <w:t>Čím a jak ohrozíme dítě, jehož testování reality prohlásíme za zlobení?</w:t>
      </w:r>
    </w:p>
    <w:p w:rsidR="00773B17" w:rsidRDefault="00773B17" w:rsidP="00773B17">
      <w:r>
        <w:t>Z pilnosti si můžete promyslet latinskou moudrost: „Quó semel est imbúta recéns, servábit odórem testes diú.“ : Jakou vůní byla jednou naplněna nová nádoba, takovou si dlouho uchová.</w:t>
      </w:r>
    </w:p>
    <w:p w:rsidR="00773B17" w:rsidRPr="0058328D" w:rsidRDefault="00773B17" w:rsidP="0035606C">
      <w:pPr>
        <w:pStyle w:val="Odstavecseseznamem"/>
        <w:numPr>
          <w:ilvl w:val="0"/>
          <w:numId w:val="33"/>
        </w:numPr>
        <w:jc w:val="left"/>
      </w:pPr>
      <w:r>
        <w:t>Promyslete principiální shodu latinské moudrosti s Turingovým modelem, jež jsou od sebe vzdáleny 2000 let, a vyslovte závěr týkající se primárního formování mentálních funkcí dítěte.</w:t>
      </w:r>
    </w:p>
    <w:p w:rsidR="00C57E3D" w:rsidRDefault="00C57E3D" w:rsidP="00781016">
      <w:pPr>
        <w:pStyle w:val="Nadpis1"/>
      </w:pPr>
      <w:r>
        <w:lastRenderedPageBreak/>
        <w:t>Rovnováha na rozhraní</w:t>
      </w:r>
    </w:p>
    <w:p w:rsidR="00C57E3D" w:rsidRDefault="00C57E3D" w:rsidP="00C57E3D">
      <w:r>
        <w:t xml:space="preserve">Chceme-li pochopit Freudovy poznatky do principu, musíme se vrátit k povaze rozhraní. Na úrovni buňky jsme si ukázali, že přes buněčnou membránu neustále prostupují dovnitř a ven molekuly a ionty. Buňka se pasivně na základě fyzikálních zákonů i aktivně na základě užití energie a učení </w:t>
      </w:r>
      <w:r w:rsidR="00E35F56">
        <w:t xml:space="preserve">(adaptace) </w:t>
      </w:r>
      <w:r>
        <w:t xml:space="preserve">všemožně snaží udržet tuto </w:t>
      </w:r>
      <w:r w:rsidRPr="00C57E3D">
        <w:rPr>
          <w:b/>
        </w:rPr>
        <w:t>dynamickou rovnováhu</w:t>
      </w:r>
      <w:r>
        <w:t>.</w:t>
      </w:r>
    </w:p>
    <w:p w:rsidR="00C57E3D" w:rsidRDefault="00C57E3D" w:rsidP="00C57E3D">
      <w:r>
        <w:t>Jiný případ by nastal, kdybychom vstupu nebo výstupu nějak bránili. Buňka by nemohla udržet rovnováhu, nastal by v ní pomyslný přetlak nebo podtlak, její metabolismus by narazil na hranice svých možností a zastavil se. Nastala by buněčná smrt.</w:t>
      </w:r>
    </w:p>
    <w:p w:rsidR="00C57E3D" w:rsidRDefault="00C57E3D" w:rsidP="00C57E3D">
      <w:r>
        <w:t xml:space="preserve">Nyní se přenesme na úroveň </w:t>
      </w:r>
      <w:r w:rsidRPr="00C57E3D">
        <w:rPr>
          <w:b/>
        </w:rPr>
        <w:t>rozhraní osobnosti</w:t>
      </w:r>
      <w:r>
        <w:t>. Přes ně neprocházejí molekuly a ionty, i když také – jídlo, pití, vzduch, vyměšování – ale hlavně signály – podněty, požadavky, příkazy, zákazy, hodnocení. I v tomto případě je nezbytné pro zdravý vývoj člověka a plnohodnotný život, aby vstupy a výstupy byly v rovnováze.</w:t>
      </w:r>
      <w:r w:rsidR="0096430B">
        <w:t xml:space="preserve"> Nesmíme však zapomenout, že každý přijatý a vydaný podnět přes rozhraní osobnosti vyvolá na úrovni buněk změny prostupů molekul a iontů na jejich membránách.</w:t>
      </w:r>
    </w:p>
    <w:p w:rsidR="00667C36" w:rsidRDefault="008073F9" w:rsidP="008073F9">
      <w:pPr>
        <w:pStyle w:val="Nadpis2"/>
      </w:pPr>
      <w:r>
        <w:t>Funkční podstata mentálního vývoje dítěte</w:t>
      </w:r>
    </w:p>
    <w:p w:rsidR="00667C36" w:rsidRDefault="00667C36" w:rsidP="00C57E3D">
      <w:r>
        <w:t>D</w:t>
      </w:r>
      <w:r w:rsidR="00C57E3D">
        <w:t>o věku asi ½ až 1 roku</w:t>
      </w:r>
      <w:r>
        <w:t>:</w:t>
      </w:r>
      <w:r w:rsidR="00C57E3D">
        <w:t xml:space="preserve"> má geneticky daný vnitřní zdroj podnětů – nerovnováh – který je nutí neustále vysílat signály do okolí, provokovat okolí: pohybuje ručičkami, manipuluje s předměty, hází předměty, sleduje jejich setr</w:t>
      </w:r>
      <w:r>
        <w:t>vačnost, pohyby, zvuky, chování.</w:t>
      </w:r>
    </w:p>
    <w:p w:rsidR="008073F9" w:rsidRDefault="008073F9" w:rsidP="00C57E3D">
      <w:r>
        <w:t>Genetická danost spočívá v tom, že mozek má v tomto věku nejvíc neuronů a synaptických spojů, takže mentální soustava je nestabilní. Tato nestabilita je zdrojem náhodných pohybových akcí.</w:t>
      </w:r>
    </w:p>
    <w:p w:rsidR="00C57E3D" w:rsidRDefault="00667C36" w:rsidP="00C57E3D">
      <w:r>
        <w:t xml:space="preserve">Od </w:t>
      </w:r>
      <w:r w:rsidR="008073F9">
        <w:t xml:space="preserve">½ až 1 </w:t>
      </w:r>
      <w:r>
        <w:t xml:space="preserve">roku dále: </w:t>
      </w:r>
      <w:r w:rsidR="00C57E3D">
        <w:t>vysílá podněty k okolním osobám, aby sledovalo jejich pohybové, slovní a emocionální reakce.</w:t>
      </w:r>
      <w:r>
        <w:t xml:space="preserve"> Nejprve </w:t>
      </w:r>
      <w:r w:rsidR="00CD3D2A">
        <w:t>po jednotlivcích</w:t>
      </w:r>
      <w:r>
        <w:t xml:space="preserve">, po 2. roce života </w:t>
      </w:r>
      <w:r w:rsidR="00CD3D2A">
        <w:t>ve skupinách</w:t>
      </w:r>
      <w:r>
        <w:t xml:space="preserve"> – </w:t>
      </w:r>
      <w:r w:rsidRPr="00667C36">
        <w:rPr>
          <w:b/>
        </w:rPr>
        <w:t>prvotní socializace</w:t>
      </w:r>
      <w:r>
        <w:t>. Dítě doslova provokuje okolí, testuje jeho odpovědi, získává zkušenosti, vybírá nejúčinnější a naopak rizikové</w:t>
      </w:r>
      <w:r w:rsidR="00AD0ED9">
        <w:t xml:space="preserve"> vzorce</w:t>
      </w:r>
      <w:r>
        <w:t>, učí se.</w:t>
      </w:r>
      <w:r w:rsidR="0042473B">
        <w:t xml:space="preserve"> Učí se zpracovávat neúspěch, selhání – </w:t>
      </w:r>
      <w:r w:rsidR="0042473B" w:rsidRPr="0042473B">
        <w:rPr>
          <w:b/>
        </w:rPr>
        <w:t>frustrace, traumata</w:t>
      </w:r>
      <w:r w:rsidR="0042473B">
        <w:t>.</w:t>
      </w:r>
    </w:p>
    <w:p w:rsidR="008073F9" w:rsidRDefault="008073F9" w:rsidP="00C57E3D">
      <w:r>
        <w:t>Zhruba od 1 roku začíná přirozený úbytek neuronů (apoptóza) a „prořezávání“ nadbytečných synapsí</w:t>
      </w:r>
      <w:r w:rsidR="00E96578">
        <w:t xml:space="preserve"> (</w:t>
      </w:r>
      <w:r w:rsidR="00E96578">
        <w:rPr>
          <w:lang w:val="en-US"/>
        </w:rPr>
        <w:t>pruning</w:t>
      </w:r>
      <w:r w:rsidR="00EF7DF6">
        <w:t>)</w:t>
      </w:r>
      <w:r>
        <w:t>. To je proces výběru osvědčených reakcí na typické vnější podněty. Netypické – málo opakující se a neefektivní vzorce pohybových a behaviorálních vzorců jsou „průklestem“ mozku zapomínány.</w:t>
      </w:r>
    </w:p>
    <w:p w:rsidR="00C57E3D" w:rsidRDefault="00AD0ED9" w:rsidP="00C57E3D">
      <w:r>
        <w:t>O</w:t>
      </w:r>
      <w:r w:rsidR="001F4661">
        <w:t xml:space="preserve">kolí ve vztahu k dítěti </w:t>
      </w:r>
      <w:r>
        <w:t xml:space="preserve">zde </w:t>
      </w:r>
      <w:r w:rsidR="001F4661">
        <w:t xml:space="preserve">musí zůstat </w:t>
      </w:r>
      <w:r w:rsidR="00667C36">
        <w:t>v pasivním postavení – přijímat a odpovídat</w:t>
      </w:r>
      <w:r w:rsidR="001F4661">
        <w:t xml:space="preserve">. </w:t>
      </w:r>
      <w:r w:rsidR="00667C36">
        <w:t xml:space="preserve">Nesmí dítěti v jeho aktivitách bránit. </w:t>
      </w:r>
      <w:r w:rsidR="001F4661">
        <w:t xml:space="preserve">Kdybychom bránili, narůstal by v jeho organismu </w:t>
      </w:r>
      <w:r w:rsidR="00667C36" w:rsidRPr="00667C36">
        <w:rPr>
          <w:b/>
        </w:rPr>
        <w:t xml:space="preserve">emoční (motivační) </w:t>
      </w:r>
      <w:r w:rsidR="001F4661" w:rsidRPr="00667C36">
        <w:rPr>
          <w:b/>
        </w:rPr>
        <w:t>přetlak</w:t>
      </w:r>
      <w:r w:rsidR="001F4661">
        <w:t>, který by vedl k jeho biologickému, ale hlavně mentálnímu poškoz</w:t>
      </w:r>
      <w:r w:rsidR="00E35F56">
        <w:t>ení. Kdybychom dítěti nedopřáli</w:t>
      </w:r>
      <w:r w:rsidR="001F4661">
        <w:t xml:space="preserve"> dostatek odezev, vyvolávali bychom v jeho organismu podtlak</w:t>
      </w:r>
      <w:r w:rsidR="00667C36">
        <w:t xml:space="preserve"> – </w:t>
      </w:r>
      <w:r w:rsidR="00667C36" w:rsidRPr="00667C36">
        <w:rPr>
          <w:b/>
        </w:rPr>
        <w:t>emoční nedosycení</w:t>
      </w:r>
      <w:r w:rsidR="00667C36">
        <w:t xml:space="preserve"> a </w:t>
      </w:r>
      <w:r w:rsidR="001F4661" w:rsidRPr="00667C36">
        <w:rPr>
          <w:b/>
        </w:rPr>
        <w:t>podnětovou deprivaci</w:t>
      </w:r>
      <w:r w:rsidR="001F4661">
        <w:t>.</w:t>
      </w:r>
    </w:p>
    <w:p w:rsidR="001F4661" w:rsidRDefault="001F4661" w:rsidP="00A9042B">
      <w:pPr>
        <w:pStyle w:val="Nadpis2"/>
      </w:pPr>
      <w:r>
        <w:t>Zadání pro samostatnou práci</w:t>
      </w:r>
    </w:p>
    <w:p w:rsidR="001F4661" w:rsidRDefault="001F4661" w:rsidP="0035606C">
      <w:pPr>
        <w:pStyle w:val="Odstavecseseznamem"/>
        <w:numPr>
          <w:ilvl w:val="0"/>
          <w:numId w:val="33"/>
        </w:numPr>
        <w:jc w:val="left"/>
      </w:pPr>
      <w:r>
        <w:t>Další varianty domyslete sami.</w:t>
      </w:r>
    </w:p>
    <w:p w:rsidR="001F4661" w:rsidRDefault="001F4661" w:rsidP="00C57E3D">
      <w:r>
        <w:t xml:space="preserve">Tento aktivní, náhodný způsob učení dítěte končí zhruba v jednom roce života, kdy se dokončí </w:t>
      </w:r>
      <w:r w:rsidRPr="001F4661">
        <w:rPr>
          <w:b/>
        </w:rPr>
        <w:t>myelinizace axonů</w:t>
      </w:r>
      <w:r>
        <w:t xml:space="preserve"> (vývoj bílé hmoty mozku) a zahajuje se </w:t>
      </w:r>
      <w:r w:rsidR="00EF7DF6">
        <w:t xml:space="preserve">již zmíněné </w:t>
      </w:r>
      <w:r>
        <w:t xml:space="preserve">učení prořezáváním axonálních a synaptických spojů – </w:t>
      </w:r>
      <w:r w:rsidR="00E96578">
        <w:rPr>
          <w:b/>
          <w:lang w:val="en-US"/>
        </w:rPr>
        <w:t>pruning</w:t>
      </w:r>
      <w:r>
        <w:t>. Od této doby až do konce života budou spoje a neurony v jeho mozku pouze ubývat.</w:t>
      </w:r>
    </w:p>
    <w:p w:rsidR="00EF7DF6" w:rsidRDefault="00EF7DF6" w:rsidP="00C57E3D">
      <w:r>
        <w:t>Povšimněme si, že věk moudrosti, obvykle kolem 60 let věku a výš, je spojen s poměrně již prořídlou neuronální sítí. To ještě není demence stařecká a už vůbec ne Alzheimerova. Je to vyprofilovaná funkce mozku</w:t>
      </w:r>
      <w:r w:rsidR="00D052DA">
        <w:t xml:space="preserve"> vysoké míry obecnosti na rozsáhlé množiny podnětů různorodého typu, obsahující jednotící charakteristické znaky.</w:t>
      </w:r>
      <w:r w:rsidR="00002DEF">
        <w:t xml:space="preserve"> Takový mozek už se obtížně, pokud vůbec, učí větším množstvím kvalitativně nových detailních znalostí, zato snadno objevuje obecné souvislosti přemosťující třeba několik zdánlivě nesouvisejících vědních disciplín.</w:t>
      </w:r>
    </w:p>
    <w:p w:rsidR="0048370C" w:rsidRDefault="0048370C" w:rsidP="00C57E3D">
      <w:r>
        <w:t>Ve věku nad 1 rok dítěte nastupuje aktivn</w:t>
      </w:r>
      <w:r w:rsidR="007632C6">
        <w:t xml:space="preserve">í </w:t>
      </w:r>
      <w:r>
        <w:t>úloha</w:t>
      </w:r>
      <w:r w:rsidR="007632C6">
        <w:t xml:space="preserve"> osob</w:t>
      </w:r>
      <w:r>
        <w:t xml:space="preserve"> tvořících formující prostředí dítěte</w:t>
      </w:r>
      <w:r w:rsidR="007632C6">
        <w:t>. Postupně začínají klást na dítě požadavky od nejjednodušších po stále složitější a</w:t>
      </w:r>
      <w:r>
        <w:t>:</w:t>
      </w:r>
    </w:p>
    <w:p w:rsidR="0048370C" w:rsidRDefault="0048370C" w:rsidP="0048370C">
      <w:pPr>
        <w:pStyle w:val="Odstavecseseznamem"/>
        <w:numPr>
          <w:ilvl w:val="0"/>
          <w:numId w:val="33"/>
        </w:numPr>
        <w:jc w:val="left"/>
      </w:pPr>
      <w:r>
        <w:lastRenderedPageBreak/>
        <w:t>náhodou,</w:t>
      </w:r>
    </w:p>
    <w:p w:rsidR="0048370C" w:rsidRDefault="0048370C" w:rsidP="0048370C">
      <w:pPr>
        <w:pStyle w:val="Odstavecseseznamem"/>
        <w:numPr>
          <w:ilvl w:val="0"/>
          <w:numId w:val="33"/>
        </w:numPr>
        <w:jc w:val="left"/>
      </w:pPr>
      <w:r>
        <w:t>návodem,</w:t>
      </w:r>
    </w:p>
    <w:p w:rsidR="0048370C" w:rsidRDefault="0048370C" w:rsidP="0048370C">
      <w:pPr>
        <w:pStyle w:val="Odstavecseseznamem"/>
        <w:numPr>
          <w:ilvl w:val="0"/>
          <w:numId w:val="33"/>
        </w:numPr>
        <w:jc w:val="left"/>
      </w:pPr>
      <w:r>
        <w:t>vzorem</w:t>
      </w:r>
    </w:p>
    <w:p w:rsidR="001F4661" w:rsidRDefault="007632C6" w:rsidP="0048370C">
      <w:pPr>
        <w:pStyle w:val="Odstavecseseznamem"/>
        <w:numPr>
          <w:ilvl w:val="0"/>
          <w:numId w:val="33"/>
        </w:numPr>
        <w:jc w:val="left"/>
      </w:pPr>
      <w:r>
        <w:t>a zpětnou reakcí učí dítě je zvládat.</w:t>
      </w:r>
    </w:p>
    <w:p w:rsidR="007632C6" w:rsidRDefault="007632C6" w:rsidP="00C57E3D">
      <w:r>
        <w:t xml:space="preserve">I zde a pořád musí zůstat </w:t>
      </w:r>
      <w:r w:rsidRPr="0048370C">
        <w:rPr>
          <w:b/>
        </w:rPr>
        <w:t>bilance vstupů a výstupů vyrovnaná</w:t>
      </w:r>
      <w:r>
        <w:t>. Platí totéž, co v předchozím případě: vnitřní nebo vnější přetlak působí škody, stejně jako podnětová deprivace.</w:t>
      </w:r>
    </w:p>
    <w:p w:rsidR="0048370C" w:rsidRDefault="0048370C" w:rsidP="0048370C">
      <w:pPr>
        <w:pStyle w:val="Nadpis2"/>
      </w:pPr>
      <w:r>
        <w:t>Zadání pro samostatnou práci</w:t>
      </w:r>
    </w:p>
    <w:p w:rsidR="0048370C" w:rsidRDefault="0048370C" w:rsidP="00C57E3D">
      <w:r>
        <w:t>Uvědomte si na základě tečkovaných odrážek podstatu všeobecně známých metod výuky:</w:t>
      </w:r>
    </w:p>
    <w:p w:rsidR="0048370C" w:rsidRDefault="0048370C" w:rsidP="0048370C">
      <w:pPr>
        <w:pStyle w:val="Odstavecseseznamem"/>
        <w:numPr>
          <w:ilvl w:val="0"/>
          <w:numId w:val="60"/>
        </w:numPr>
        <w:jc w:val="left"/>
      </w:pPr>
      <w:r>
        <w:t>zkus to a uvidíš – učení pokusem a omylem</w:t>
      </w:r>
    </w:p>
    <w:p w:rsidR="0048370C" w:rsidRDefault="0048370C" w:rsidP="0048370C">
      <w:pPr>
        <w:pStyle w:val="Odstavecseseznamem"/>
        <w:numPr>
          <w:ilvl w:val="0"/>
          <w:numId w:val="60"/>
        </w:numPr>
        <w:jc w:val="left"/>
      </w:pPr>
      <w:r>
        <w:t xml:space="preserve">udělej to, jak říkám – </w:t>
      </w:r>
      <w:r w:rsidR="002E37D4">
        <w:t xml:space="preserve">což je </w:t>
      </w:r>
      <w:r>
        <w:t>totéž co mentoring</w:t>
      </w:r>
    </w:p>
    <w:p w:rsidR="0048370C" w:rsidRDefault="0048370C" w:rsidP="0048370C">
      <w:pPr>
        <w:pStyle w:val="Odstavecseseznamem"/>
        <w:numPr>
          <w:ilvl w:val="0"/>
          <w:numId w:val="60"/>
        </w:numPr>
        <w:jc w:val="left"/>
      </w:pPr>
      <w:r>
        <w:t>dívej se, jak to dělám – učení kopírováním vzoru</w:t>
      </w:r>
    </w:p>
    <w:p w:rsidR="0048370C" w:rsidRDefault="0048370C" w:rsidP="0048370C">
      <w:pPr>
        <w:pStyle w:val="Odstavecseseznamem"/>
        <w:numPr>
          <w:ilvl w:val="0"/>
          <w:numId w:val="60"/>
        </w:numPr>
        <w:jc w:val="left"/>
      </w:pPr>
      <w:r>
        <w:t>zpětná vazba, což je totéž co koučink</w:t>
      </w:r>
    </w:p>
    <w:p w:rsidR="002E37D4" w:rsidRDefault="002E37D4" w:rsidP="002E37D4">
      <w:r>
        <w:t>V prvním případě se mládě učí samo, efektivita učení je poměrně malá a rizikovost pro mládě vysoká. Další tři odrážky reprezentují transgenerační přenos kumulované zkušenosti, což je učení efektivní, prakticky bezrizikové a jediné možné pro přenos složitějších dovedností.</w:t>
      </w:r>
    </w:p>
    <w:p w:rsidR="007632C6" w:rsidRDefault="007632C6" w:rsidP="00A9042B">
      <w:pPr>
        <w:pStyle w:val="Nadpis2"/>
      </w:pPr>
      <w:r>
        <w:t>Zadání pro samostatnou práci</w:t>
      </w:r>
    </w:p>
    <w:p w:rsidR="007632C6" w:rsidRDefault="007632C6" w:rsidP="0035606C">
      <w:pPr>
        <w:pStyle w:val="Odstavecseseznamem"/>
        <w:numPr>
          <w:ilvl w:val="0"/>
          <w:numId w:val="33"/>
        </w:numPr>
        <w:jc w:val="left"/>
      </w:pPr>
      <w:r>
        <w:t>Nalezněte v literatuře, lékařských kazuistikách či jiném zdroji případy, kdy kumulace nekompenzovaného vnitřního „přetlaku / podtlaku“ vedla v pozdějším věku u dítěte k poruše chování, psychické poruše</w:t>
      </w:r>
      <w:r w:rsidR="00E35F56">
        <w:t>, psychosomatické poruše</w:t>
      </w:r>
      <w:r>
        <w:t xml:space="preserve"> nebo kriminálnímu jednání.</w:t>
      </w:r>
    </w:p>
    <w:p w:rsidR="001A3B13" w:rsidRDefault="001A3B13" w:rsidP="0035606C">
      <w:pPr>
        <w:pStyle w:val="Odstavecseseznamem"/>
        <w:numPr>
          <w:ilvl w:val="0"/>
          <w:numId w:val="33"/>
        </w:numPr>
        <w:jc w:val="left"/>
      </w:pPr>
      <w:r>
        <w:t xml:space="preserve">Pokuste se dovodit z disponibilních údajů, jaké chování dospělých tuto nerovnováhu </w:t>
      </w:r>
      <w:r w:rsidR="00112866">
        <w:t xml:space="preserve">v psychice dítěte </w:t>
      </w:r>
      <w:r>
        <w:t>způsobilo.</w:t>
      </w:r>
    </w:p>
    <w:p w:rsidR="0006422C" w:rsidRPr="00C57E3D" w:rsidRDefault="0006422C" w:rsidP="0006422C">
      <w:r>
        <w:t>S využitím těchto poznatků se můžete pokusit dovodit etiologii problému Olgy Hepnarové.</w:t>
      </w:r>
    </w:p>
    <w:p w:rsidR="00765040" w:rsidRDefault="00765040" w:rsidP="00781016">
      <w:pPr>
        <w:pStyle w:val="Nadpis1"/>
      </w:pPr>
      <w:r>
        <w:lastRenderedPageBreak/>
        <w:t>Prolomení obran</w:t>
      </w:r>
    </w:p>
    <w:p w:rsidR="004C2C69" w:rsidRDefault="006021D5" w:rsidP="00765040">
      <w:r>
        <w:t>Žádnou strunu nel</w:t>
      </w:r>
      <w:r w:rsidR="004C2C69">
        <w:t>ze napínat donekonečna.</w:t>
      </w:r>
    </w:p>
    <w:p w:rsidR="00592444" w:rsidRDefault="00592444" w:rsidP="00592444">
      <w:pPr>
        <w:pStyle w:val="Nadpis2"/>
      </w:pPr>
      <w:r>
        <w:t>Příklad z neuropsychologické praxe</w:t>
      </w:r>
    </w:p>
    <w:p w:rsidR="007D7A91" w:rsidRDefault="00592444" w:rsidP="00592444">
      <w:r>
        <w:t>Emoc</w:t>
      </w:r>
      <w:r w:rsidRPr="00592444">
        <w:t>e</w:t>
      </w:r>
      <w:r>
        <w:t xml:space="preserve"> v podobě změny fyziologického stavu organismu nám pomáhají porozumět světu a komunikovat s druhými </w:t>
      </w:r>
      <w:r w:rsidR="007D7A91">
        <w:t>lidmi: tušení, intuice, empatie, emoční inteligence.</w:t>
      </w:r>
      <w:r>
        <w:t xml:space="preserve"> Pouhé rozumové a logické vyhodnocení vnějších signálů nestačí. Nezbytné je přiřazení </w:t>
      </w:r>
      <w:r w:rsidRPr="00592444">
        <w:rPr>
          <w:b/>
        </w:rPr>
        <w:t>emoční valence</w:t>
      </w:r>
      <w:r>
        <w:t xml:space="preserve">, například jsou-li pro nás </w:t>
      </w:r>
      <w:r w:rsidR="007D7A91">
        <w:t xml:space="preserve">tyto signály </w:t>
      </w:r>
      <w:r>
        <w:t>ohrožující nebo nás před něčím</w:t>
      </w:r>
      <w:r w:rsidR="00093A24">
        <w:t xml:space="preserve"> varují – emoční vodítka (</w:t>
      </w:r>
      <w:r w:rsidR="00093A24">
        <w:rPr>
          <w:lang w:val="en-US"/>
        </w:rPr>
        <w:t>emotional cues</w:t>
      </w:r>
      <w:r w:rsidR="00093A24">
        <w:t>).</w:t>
      </w:r>
      <w:r>
        <w:t xml:space="preserve"> </w:t>
      </w:r>
      <w:r w:rsidR="007D7A91">
        <w:t>Za emoční vyhodnocení zodpovídá amygdala a systém zrcadlových neuronů především pravé hemisféry.</w:t>
      </w:r>
    </w:p>
    <w:p w:rsidR="007D7A91" w:rsidRDefault="00592444" w:rsidP="00592444">
      <w:r>
        <w:t>Nejpřirozenější reakcí je chovat se tak, abychom obnovili emocionální neboli fyziologickou rovnováhu. V některých situacích to ale není možné. Například ve společnosti je nezbytné se přizpůsobit (</w:t>
      </w:r>
      <w:r>
        <w:rPr>
          <w:lang w:val="en-US"/>
        </w:rPr>
        <w:t>coping</w:t>
      </w:r>
      <w:r>
        <w:t>) a nelze naplno projevit vztek, hněv</w:t>
      </w:r>
      <w:r w:rsidR="007D7A91">
        <w:t xml:space="preserve">, </w:t>
      </w:r>
      <w:r w:rsidR="007874F6">
        <w:t>smát se</w:t>
      </w:r>
      <w:r>
        <w:t xml:space="preserve"> nebo utíkat. Jsme nuceni k potlačení (</w:t>
      </w:r>
      <w:r w:rsidRPr="00592444">
        <w:rPr>
          <w:b/>
          <w:lang w:val="en-US"/>
        </w:rPr>
        <w:t>suppression</w:t>
      </w:r>
      <w:r>
        <w:rPr>
          <w:lang w:val="en-US"/>
        </w:rPr>
        <w:t xml:space="preserve">) </w:t>
      </w:r>
      <w:r w:rsidR="007D7A91">
        <w:t>takového chování</w:t>
      </w:r>
      <w:r w:rsidR="0008488B">
        <w:t xml:space="preserve"> vůlí</w:t>
      </w:r>
      <w:r w:rsidR="007D7A91">
        <w:t>.</w:t>
      </w:r>
    </w:p>
    <w:p w:rsidR="00592444" w:rsidRPr="00592444" w:rsidRDefault="00592444" w:rsidP="00592444">
      <w:r>
        <w:t>Jednorázové nebo krátkodobé potlačení nevadí. Trvá-li ale delší dobu, dochází k</w:t>
      </w:r>
      <w:r w:rsidR="007874F6">
        <w:t xml:space="preserve">e </w:t>
      </w:r>
      <w:r>
        <w:t>zvyšování aktivity amygdaly a autonomní soustavy.</w:t>
      </w:r>
      <w:r w:rsidR="007D7A91">
        <w:t xml:space="preserve"> </w:t>
      </w:r>
      <w:r>
        <w:t xml:space="preserve">To nelze </w:t>
      </w:r>
      <w:r w:rsidR="003740E2">
        <w:t>protahovat</w:t>
      </w:r>
      <w:r>
        <w:t xml:space="preserve"> do nekonečna. Existuje </w:t>
      </w:r>
      <w:r w:rsidR="007874F6">
        <w:t xml:space="preserve">určitá </w:t>
      </w:r>
      <w:r>
        <w:t>mez, za kterou dochází k </w:t>
      </w:r>
      <w:r w:rsidRPr="00592444">
        <w:rPr>
          <w:b/>
        </w:rPr>
        <w:t>adverzní reakci organismu</w:t>
      </w:r>
      <w:r>
        <w:t xml:space="preserve"> a </w:t>
      </w:r>
      <w:r w:rsidR="00544908">
        <w:t>poškození tělesného a duševního zdraví</w:t>
      </w:r>
      <w:r w:rsidR="00D13604">
        <w:t xml:space="preserve">, například </w:t>
      </w:r>
      <w:r w:rsidR="00697274">
        <w:t>velké</w:t>
      </w:r>
      <w:r w:rsidR="007874F6">
        <w:t xml:space="preserve"> depresi</w:t>
      </w:r>
      <w:r w:rsidR="00697274">
        <w:t xml:space="preserve">, která může </w:t>
      </w:r>
      <w:r w:rsidR="007874F6">
        <w:t>skončit sebevraždou</w:t>
      </w:r>
      <w:r w:rsidR="00697274">
        <w:t xml:space="preserve"> – </w:t>
      </w:r>
      <w:r w:rsidR="00697274">
        <w:rPr>
          <w:lang w:val="en-US"/>
        </w:rPr>
        <w:t>major depression</w:t>
      </w:r>
      <w:r w:rsidR="00544908">
        <w:t xml:space="preserve"> (podle: Suchy in </w:t>
      </w:r>
      <w:r w:rsidR="00053E0D">
        <w:t>Kulišťák et al.,</w:t>
      </w:r>
      <w:r w:rsidR="00E2420B">
        <w:t xml:space="preserve"> 2017, s. 226-228</w:t>
      </w:r>
      <w:r w:rsidR="00544908">
        <w:t>).</w:t>
      </w:r>
    </w:p>
    <w:p w:rsidR="00CD0AC8" w:rsidRDefault="00CD0AC8" w:rsidP="00CD0AC8">
      <w:pPr>
        <w:pStyle w:val="Nadpis2"/>
      </w:pPr>
      <w:r>
        <w:t>Příklad z klinické praxe</w:t>
      </w:r>
      <w:r w:rsidR="00E1353E">
        <w:t>: rakovina</w:t>
      </w:r>
    </w:p>
    <w:p w:rsidR="00CD0AC8" w:rsidRDefault="00CD0AC8" w:rsidP="00CD0AC8">
      <w:pPr>
        <w:rPr>
          <w:lang w:val="en-US"/>
        </w:rPr>
      </w:pPr>
      <w:r>
        <w:t>Enzym</w:t>
      </w:r>
      <w:r w:rsidR="004B0F33">
        <w:t xml:space="preserve"> guanosin trifosfatáza GTP</w:t>
      </w:r>
      <w:r w:rsidR="006A4CFA">
        <w:t>áza</w:t>
      </w:r>
      <w:r w:rsidR="004B0F33">
        <w:t xml:space="preserve"> se při vazbě na G protein</w:t>
      </w:r>
      <w:r>
        <w:t xml:space="preserve"> </w:t>
      </w:r>
      <w:r w:rsidR="000366EA">
        <w:t xml:space="preserve">třídy Ras angažuje </w:t>
      </w:r>
      <w:r>
        <w:t>v </w:t>
      </w:r>
      <w:r w:rsidR="004B0F33">
        <w:t>procesech</w:t>
      </w:r>
      <w:r>
        <w:t xml:space="preserve">, které </w:t>
      </w:r>
      <w:r w:rsidR="00F54186">
        <w:t>aktivují</w:t>
      </w:r>
      <w:r>
        <w:t xml:space="preserve"> buněčný růst, dělení a </w:t>
      </w:r>
      <w:r w:rsidR="00934620">
        <w:t xml:space="preserve">buněčnou </w:t>
      </w:r>
      <w:r>
        <w:t xml:space="preserve">smrt. </w:t>
      </w:r>
      <w:r w:rsidR="004B0F33">
        <w:t>Z toho důvodu jsou některé</w:t>
      </w:r>
      <w:r>
        <w:t xml:space="preserve"> z proteinů Ras onkogenní, tj. rakovinu způsobující, zatímco jiné z téže třídy </w:t>
      </w:r>
      <w:r w:rsidR="00934620">
        <w:t xml:space="preserve">rakovinné bujení </w:t>
      </w:r>
      <w:r>
        <w:t>potlačují (t</w:t>
      </w:r>
      <w:r>
        <w:rPr>
          <w:lang w:val="en-US"/>
        </w:rPr>
        <w:t>umor suppression</w:t>
      </w:r>
      <w:r>
        <w:t>). Mutace v</w:t>
      </w:r>
      <w:r w:rsidR="004B0F33">
        <w:t> </w:t>
      </w:r>
      <w:r>
        <w:t>genech</w:t>
      </w:r>
      <w:r w:rsidR="004B0F33">
        <w:t xml:space="preserve">, z nichž se exprimují </w:t>
      </w:r>
      <w:r>
        <w:t>Ras</w:t>
      </w:r>
      <w:r w:rsidR="004B0F33">
        <w:t>,</w:t>
      </w:r>
      <w:r>
        <w:t xml:space="preserve"> vyvolávají nadměrnou nebo naopak potlačenou tvorbu (expresi) proteinů</w:t>
      </w:r>
      <w:r w:rsidRPr="00CD0AC8">
        <w:t xml:space="preserve"> </w:t>
      </w:r>
      <w:r w:rsidR="000366EA">
        <w:t xml:space="preserve">této </w:t>
      </w:r>
      <w:r>
        <w:t xml:space="preserve">třídy. Nadměrná exprese je </w:t>
      </w:r>
      <w:r w:rsidR="00934620">
        <w:t>prvním</w:t>
      </w:r>
      <w:r>
        <w:t xml:space="preserve"> krokem k </w:t>
      </w:r>
      <w:r w:rsidR="00F322D6">
        <w:t>rozvoji</w:t>
      </w:r>
      <w:r>
        <w:t xml:space="preserve"> rakovinného bujení v </w:t>
      </w:r>
      <w:r w:rsidR="004B0F33">
        <w:t>orgánech</w:t>
      </w:r>
      <w:r>
        <w:t xml:space="preserve"> vče</w:t>
      </w:r>
      <w:r w:rsidR="00934620">
        <w:t>tně pankreatu, tlustého střeva a</w:t>
      </w:r>
      <w:r>
        <w:t xml:space="preserve"> plic</w:t>
      </w:r>
      <w:r w:rsidR="00C51C44">
        <w:t xml:space="preserve"> (Koeppen, Stanton, 2010, s. 46)</w:t>
      </w:r>
      <w:r>
        <w:t xml:space="preserve">. </w:t>
      </w:r>
      <w:r w:rsidR="004735BA">
        <w:t>V</w:t>
      </w:r>
      <w:r>
        <w:t xml:space="preserve">idíme </w:t>
      </w:r>
      <w:r w:rsidR="004735BA">
        <w:t xml:space="preserve">zde další konkrétní případ </w:t>
      </w:r>
      <w:r>
        <w:t>tolikrát opakované</w:t>
      </w:r>
      <w:r w:rsidR="004735BA">
        <w:t xml:space="preserve">ho obecného principu </w:t>
      </w:r>
      <w:r w:rsidRPr="00CD0AC8">
        <w:rPr>
          <w:b/>
        </w:rPr>
        <w:t>dynamické rovnováhy</w:t>
      </w:r>
      <w:r>
        <w:t>: onkogenní vs. t</w:t>
      </w:r>
      <w:r>
        <w:rPr>
          <w:lang w:val="en-US"/>
        </w:rPr>
        <w:t>umor suppression.</w:t>
      </w:r>
    </w:p>
    <w:p w:rsidR="000906A0" w:rsidRDefault="00AB1CFF" w:rsidP="00CD0AC8">
      <w:r>
        <w:t>Některé</w:t>
      </w:r>
      <w:r w:rsidR="00DD3950">
        <w:t xml:space="preserve"> léky proti rakovině pracují na principu inhibice (</w:t>
      </w:r>
      <w:r w:rsidR="000906A0">
        <w:t>snížení aktivity</w:t>
      </w:r>
      <w:r w:rsidR="00DD3950">
        <w:t>) příslušných enzymů. Zdálo by se, že musí fungovat stoprocentně. Ale nefungují. Proč? Právě proto, že molekulární signální cesty uvnitř buněk jsou spletité a vzájemně propojené. Takže jiná signální cest</w:t>
      </w:r>
      <w:r w:rsidR="000906A0">
        <w:t>a může inhibovaný enzym obejít.  Evoluční význam těchto paralelních cest spočívá tom, že vytvářejí funkční zálohu. Když je poškozena nebo selže jedna, zůstávají ostatní.</w:t>
      </w:r>
      <w:r w:rsidR="00545021">
        <w:t xml:space="preserve"> Zároveň se navzájem kontrolují</w:t>
      </w:r>
      <w:r w:rsidR="008C7B47">
        <w:t xml:space="preserve"> tím, že</w:t>
      </w:r>
      <w:r w:rsidR="00545021">
        <w:t xml:space="preserve"> vytvářejí </w:t>
      </w:r>
      <w:r w:rsidR="00545021" w:rsidRPr="00545021">
        <w:rPr>
          <w:b/>
        </w:rPr>
        <w:t>zpětné vazby</w:t>
      </w:r>
      <w:r w:rsidR="00545021">
        <w:t>.</w:t>
      </w:r>
    </w:p>
    <w:p w:rsidR="00DD3950" w:rsidRDefault="00DD3950" w:rsidP="00CD0AC8">
      <w:r>
        <w:t>Konkrétní konstelace signálních cest je u každého jedince zcela individuální, protože je výsledkem jeho vý</w:t>
      </w:r>
      <w:r w:rsidR="00F322D6">
        <w:t xml:space="preserve">voje. Obecným návodem na prevenci, stejně jako na pomoc při onkologické léčbě, je udržovat organismus po dobu jeho života, potažmo vývoje a zvláště pak </w:t>
      </w:r>
      <w:r w:rsidR="000906A0">
        <w:t xml:space="preserve">při </w:t>
      </w:r>
      <w:r w:rsidR="00F322D6">
        <w:t>nemoci co nejvíc v rovnováze (obligátní klid na lůžku</w:t>
      </w:r>
      <w:r w:rsidR="000906A0">
        <w:t xml:space="preserve"> a pokoj v duši</w:t>
      </w:r>
      <w:r w:rsidR="00F322D6">
        <w:t>).</w:t>
      </w:r>
    </w:p>
    <w:p w:rsidR="00544908" w:rsidRDefault="00544908" w:rsidP="00544908">
      <w:r>
        <w:t>Všechny molekuly účastnící se v této a všech ostatních biochemických kaskádách jsou produktem genové exprese, jež je výsledkem působení jiných molekul, které jsou rovněž produktem genové exprese a tak to jde stále dál a dál. Z toho plyne, že každá jednotlivá molekula tím, že existuje, nese v sobě informaci o kauzální historii svého vzniku až do zárodečného vajíčka. V tom smyslu je otiskem průběhu celého dosavadního života organismu, jenž má dvě zásadní složky – (a) biochemické prostředí uvnitř organismu, (b) vnější prostředí působící na poměry uvnitř organismu. Z toho vyplývá, že zdraví či nemoc je výsledkem kombinace:</w:t>
      </w:r>
    </w:p>
    <w:p w:rsidR="00544908" w:rsidRDefault="00544908" w:rsidP="00544908">
      <w:pPr>
        <w:pStyle w:val="Odstavecseseznamem"/>
        <w:numPr>
          <w:ilvl w:val="0"/>
          <w:numId w:val="64"/>
        </w:numPr>
        <w:jc w:val="left"/>
      </w:pPr>
      <w:r>
        <w:t>Genové dispozice</w:t>
      </w:r>
    </w:p>
    <w:p w:rsidR="00544908" w:rsidRDefault="00544908" w:rsidP="00544908">
      <w:pPr>
        <w:pStyle w:val="Odstavecseseznamem"/>
        <w:numPr>
          <w:ilvl w:val="0"/>
          <w:numId w:val="64"/>
        </w:numPr>
        <w:jc w:val="left"/>
      </w:pPr>
      <w:r>
        <w:t>Vlivů prostředí ovlivňujících vývoj uvnitř organismu (zejm. patogenů a stresové zátěže)</w:t>
      </w:r>
    </w:p>
    <w:p w:rsidR="00544908" w:rsidRDefault="00544908" w:rsidP="00CD0AC8">
      <w:pPr>
        <w:pStyle w:val="Odstavecseseznamem"/>
        <w:numPr>
          <w:ilvl w:val="0"/>
          <w:numId w:val="64"/>
        </w:numPr>
        <w:jc w:val="left"/>
      </w:pPr>
      <w:r>
        <w:t>Statistických fluktuací v biochemických procesech (vč. náhodných genových mutací)</w:t>
      </w:r>
    </w:p>
    <w:p w:rsidR="002F11D4" w:rsidRDefault="002F11D4" w:rsidP="002F11D4">
      <w:pPr>
        <w:keepNext/>
        <w:spacing w:before="240"/>
        <w:jc w:val="center"/>
      </w:pPr>
      <w:r w:rsidRPr="002F11D4">
        <w:rPr>
          <w:noProof/>
          <w:lang w:eastAsia="cs-CZ"/>
        </w:rPr>
        <w:lastRenderedPageBreak/>
        <w:drawing>
          <wp:inline distT="0" distB="0" distL="0" distR="0">
            <wp:extent cx="5060611" cy="3311214"/>
            <wp:effectExtent l="0" t="0" r="6985" b="3810"/>
            <wp:docPr id="15" name="Obrázek 15" descr="C:\Users\MilanA\Documents\UPCE-RÝDL\NEUROPEDAGOGIKA TEORETICKÁ\NOBR 022 Arachidonic acid 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anA\Documents\UPCE-RÝDL\NEUROPEDAGOGIKA TEORETICKÁ\NOBR 022 Arachidonic acid s45.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620"/>
                    <a:stretch/>
                  </pic:blipFill>
                  <pic:spPr bwMode="auto">
                    <a:xfrm>
                      <a:off x="0" y="0"/>
                      <a:ext cx="5100263" cy="3337159"/>
                    </a:xfrm>
                    <a:prstGeom prst="rect">
                      <a:avLst/>
                    </a:prstGeom>
                    <a:noFill/>
                    <a:ln>
                      <a:noFill/>
                    </a:ln>
                    <a:extLst>
                      <a:ext uri="{53640926-AAD7-44D8-BBD7-CCE9431645EC}">
                        <a14:shadowObscured xmlns:a14="http://schemas.microsoft.com/office/drawing/2010/main"/>
                      </a:ext>
                    </a:extLst>
                  </pic:spPr>
                </pic:pic>
              </a:graphicData>
            </a:graphic>
          </wp:inline>
        </w:drawing>
      </w:r>
    </w:p>
    <w:p w:rsidR="002F11D4" w:rsidRDefault="002F11D4" w:rsidP="002F11D4">
      <w:pPr>
        <w:spacing w:after="240"/>
        <w:jc w:val="center"/>
      </w:pPr>
      <w:r>
        <w:t>Schéma enzymatického zpracování kyseliny arachidonové v</w:t>
      </w:r>
      <w:r w:rsidR="00A30A2F">
        <w:t> </w:t>
      </w:r>
      <w:r>
        <w:t>buňce</w:t>
      </w:r>
      <w:r w:rsidR="00A30A2F">
        <w:t>;</w:t>
      </w:r>
      <w:r w:rsidR="00A30A2F">
        <w:br/>
        <w:t xml:space="preserve">v oranžových rámečcích enzymy </w:t>
      </w:r>
      <w:r>
        <w:t>(Koeppen, Stanton, 2010, s. 45).</w:t>
      </w:r>
    </w:p>
    <w:p w:rsidR="00902721" w:rsidRDefault="00902721" w:rsidP="00902721">
      <w:pPr>
        <w:pStyle w:val="Nadpis2"/>
      </w:pPr>
      <w:r>
        <w:t>Příklad z klinické praxe</w:t>
      </w:r>
      <w:r w:rsidR="00E1353E">
        <w:t>: záněty</w:t>
      </w:r>
    </w:p>
    <w:p w:rsidR="00902721" w:rsidRDefault="00B84AD1" w:rsidP="00902721">
      <w:r>
        <w:t>K</w:t>
      </w:r>
      <w:r w:rsidR="00902721">
        <w:t>yselina arachidonová se vytváří v buňkách poté, co se určité molekuly (ligandy) navážou na příslušné membránové receptory. Molekula kyseliny je poté působením enzymů přetvářena na různé produkty. Jedním z nich jsou leukotrieny. Ty participují na alergických a zánětlivých reakcích, včetně astmatu a revmatické artritidy.</w:t>
      </w:r>
    </w:p>
    <w:p w:rsidR="00902721" w:rsidRDefault="00902721" w:rsidP="00902721">
      <w:r>
        <w:t xml:space="preserve">Proti zánětlivým reakcím působí například nesteroidní protizánětlivé léky typu aspirin, ibuprofen, naproxen. Pracují tak, že inhibují expresi genu COX2 </w:t>
      </w:r>
      <w:r w:rsidR="001E707D">
        <w:t>enzymu cyklooxygenáza (Koeppen, Stanton, 2010, s. 46)</w:t>
      </w:r>
      <w:r>
        <w:t>.</w:t>
      </w:r>
    </w:p>
    <w:p w:rsidR="00902721" w:rsidRPr="00902721" w:rsidRDefault="00902721" w:rsidP="00902721">
      <w:r>
        <w:t xml:space="preserve">Opět nás to vede k závěru, že prevence zmíněných onemocnění spočívá v tom, omezit </w:t>
      </w:r>
      <w:r w:rsidR="006A4CFA">
        <w:t>působení</w:t>
      </w:r>
      <w:r>
        <w:t xml:space="preserve"> podnětů vedoucích k</w:t>
      </w:r>
      <w:r w:rsidR="00082BE6">
        <w:t>e</w:t>
      </w:r>
      <w:r>
        <w:t> </w:t>
      </w:r>
      <w:r w:rsidR="00082BE6">
        <w:t>kyselině arachidonové a příslušným</w:t>
      </w:r>
      <w:r>
        <w:t xml:space="preserve"> enzymů</w:t>
      </w:r>
      <w:r w:rsidR="00082BE6">
        <w:t>m</w:t>
      </w:r>
      <w:r>
        <w:t xml:space="preserve"> a zajistit </w:t>
      </w:r>
      <w:r w:rsidR="006A4CFA">
        <w:t>působení</w:t>
      </w:r>
      <w:r>
        <w:t xml:space="preserve"> jiných podnětů, které tento proces vyvažují</w:t>
      </w:r>
      <w:r w:rsidR="006A4CFA">
        <w:t>, a to celé uvést do rovnovážného optima</w:t>
      </w:r>
      <w:r>
        <w:t>.</w:t>
      </w:r>
    </w:p>
    <w:p w:rsidR="002C729F" w:rsidRDefault="002C729F" w:rsidP="002C729F">
      <w:pPr>
        <w:pStyle w:val="Nadpis2"/>
      </w:pPr>
      <w:r>
        <w:t>Příklad z klinické praxe</w:t>
      </w:r>
      <w:r w:rsidR="00E1353E">
        <w:t>: fototerapie</w:t>
      </w:r>
    </w:p>
    <w:p w:rsidR="002C729F" w:rsidRDefault="002C729F" w:rsidP="002C729F">
      <w:r>
        <w:t>V léčbě psychických i některých somatických poruch se uží</w:t>
      </w:r>
      <w:r w:rsidR="00082BE6">
        <w:t>vá jako pomocného</w:t>
      </w:r>
      <w:r>
        <w:t>, především rehabilitační</w:t>
      </w:r>
      <w:r w:rsidR="00082BE6">
        <w:t>ho prostředku</w:t>
      </w:r>
      <w:r>
        <w:t xml:space="preserve"> fototerapie. Na světlo je citlivý organismus jako celek, ale i jeho buňky. Chybnou logickou úvahou bychom mohli dojít k závěru, že když světlo má léčivé účinky, čím víc budeme svítit nebo se vystavovat slunci, tím budeme zdravější.</w:t>
      </w:r>
    </w:p>
    <w:p w:rsidR="002C729F" w:rsidRPr="002C729F" w:rsidRDefault="002C729F" w:rsidP="002C729F">
      <w:r>
        <w:t>To je typicky chybný excesivní závěr. Všichni víme, že musíme spát a k tomu potřebujeme tmu. Nedostatek spánku vede až k závažným poruchám tělového metabolismu. Příliš mnoho slunce způsobuje úžeh, úpal a rakovinu. Rovnováhu můžeme proto charakterizovat úslovím - všeho s mírou.</w:t>
      </w:r>
    </w:p>
    <w:p w:rsidR="00CD0AC8" w:rsidRDefault="00CD0AC8" w:rsidP="00CD0AC8">
      <w:pPr>
        <w:pStyle w:val="Nadpis2"/>
      </w:pPr>
      <w:r>
        <w:t>Rovnováha</w:t>
      </w:r>
    </w:p>
    <w:p w:rsidR="00CD0AC8" w:rsidRDefault="00CD0AC8" w:rsidP="00CD0AC8">
      <w:r>
        <w:t xml:space="preserve">Organismus za normálních okolností dokáže vyrovnávat výchylky kolem optimální rovnováhy. V případě rakovinných buněk, vznikajících v důsledku genové mutace, jak jsme viděli na příkladu z klinické </w:t>
      </w:r>
      <w:r w:rsidR="00D81F20">
        <w:t>praxe, vybalancuje</w:t>
      </w:r>
      <w:r>
        <w:t xml:space="preserve"> </w:t>
      </w:r>
      <w:r w:rsidR="00D81F20">
        <w:t xml:space="preserve">situaci </w:t>
      </w:r>
      <w:r>
        <w:t xml:space="preserve">(a) buď </w:t>
      </w:r>
      <w:r w:rsidR="00D81F20">
        <w:t>uvnitř</w:t>
      </w:r>
      <w:r>
        <w:t xml:space="preserve"> signální</w:t>
      </w:r>
      <w:r w:rsidR="00D81F20">
        <w:t>ch cest</w:t>
      </w:r>
      <w:r>
        <w:t xml:space="preserve">, takže k excesi nedojde, (b) </w:t>
      </w:r>
      <w:r w:rsidR="00D81F20">
        <w:t xml:space="preserve">nebo </w:t>
      </w:r>
      <w:r>
        <w:t>zlikviduje rakovinnou buňku imunitou.</w:t>
      </w:r>
      <w:r w:rsidR="00D81F20">
        <w:t xml:space="preserve"> V</w:t>
      </w:r>
      <w:r w:rsidR="00082BE6">
        <w:t> </w:t>
      </w:r>
      <w:r w:rsidR="00D81F20">
        <w:t>okamžiku</w:t>
      </w:r>
      <w:r w:rsidR="00082BE6">
        <w:t>,</w:t>
      </w:r>
      <w:r w:rsidR="00D81F20">
        <w:t xml:space="preserve"> kdy na to jedna i druhá možnost přestanou stačit, tj. </w:t>
      </w:r>
      <w:r w:rsidR="00082BE6">
        <w:t>ve chvíli prolomení obran</w:t>
      </w:r>
      <w:r w:rsidR="00D81F20">
        <w:t xml:space="preserve"> </w:t>
      </w:r>
      <w:r w:rsidR="00082BE6">
        <w:t>se zahájí rozvoj</w:t>
      </w:r>
      <w:r w:rsidR="00D81F20">
        <w:t xml:space="preserve"> onemocnění.</w:t>
      </w:r>
    </w:p>
    <w:p w:rsidR="005B2BB4" w:rsidRDefault="00D81F20" w:rsidP="00765040">
      <w:r>
        <w:lastRenderedPageBreak/>
        <w:t>Podívejme se na problém z pohledu rozhraní.</w:t>
      </w:r>
      <w:r w:rsidR="00DD3950">
        <w:t xml:space="preserve"> </w:t>
      </w:r>
      <w:r w:rsidR="005B2BB4">
        <w:t xml:space="preserve">Organismus funguje na principu neustálého pohybu iontů a molekul přes buněčná rozhraní. Je to dynamicky rovnovážný pohyb dovnitř a ven. Každou sekundu se takto pohne nesmírné množství </w:t>
      </w:r>
      <w:r w:rsidR="00082BE6">
        <w:t xml:space="preserve">částeček </w:t>
      </w:r>
      <w:r w:rsidR="005B2BB4">
        <w:t>řádu 10</w:t>
      </w:r>
      <w:r w:rsidR="005B2BB4">
        <w:rPr>
          <w:vertAlign w:val="superscript"/>
        </w:rPr>
        <w:t>15</w:t>
      </w:r>
      <w:r w:rsidR="005B2BB4">
        <w:t xml:space="preserve"> a více. Když do toho vstoupíme zvenčí </w:t>
      </w:r>
      <w:r w:rsidR="00082BE6">
        <w:t xml:space="preserve">běžným </w:t>
      </w:r>
      <w:r w:rsidR="005B2BB4">
        <w:t xml:space="preserve">podnětem, je to, jako když jeden člověk </w:t>
      </w:r>
      <w:r w:rsidR="004A2311">
        <w:t xml:space="preserve">vstoupí </w:t>
      </w:r>
      <w:r w:rsidR="005B2BB4">
        <w:t xml:space="preserve">do velkoměsta. </w:t>
      </w:r>
      <w:r w:rsidR="004A2311">
        <w:t xml:space="preserve">Ve městě </w:t>
      </w:r>
      <w:r w:rsidR="00AF0B6F">
        <w:t>nikdo z těch, kdo už tam byli,</w:t>
      </w:r>
      <w:r w:rsidR="004A2311">
        <w:t xml:space="preserve"> nefunguje izolovaně. </w:t>
      </w:r>
      <w:r w:rsidR="00606D83">
        <w:t>Život města závisí na součinnosti obyvatel</w:t>
      </w:r>
      <w:r w:rsidR="004A2311">
        <w:t>, a to na všech možných úrovních. Vstup jednotlivce znamená jen nepatrn</w:t>
      </w:r>
      <w:r w:rsidR="00405FAD">
        <w:t>é vyrušení</w:t>
      </w:r>
      <w:r w:rsidR="005460F6">
        <w:t xml:space="preserve">. </w:t>
      </w:r>
      <w:r w:rsidR="004A2311">
        <w:t>Jednotlivec je absorbován</w:t>
      </w:r>
      <w:r w:rsidR="00AF0B6F">
        <w:t>, jeho nepatrná „rušivá vlnka“ se zpětně ustaví do rovnováhy</w:t>
      </w:r>
      <w:r w:rsidR="004A2311">
        <w:t xml:space="preserve"> a souhra celku </w:t>
      </w:r>
      <w:r w:rsidR="002E3A97">
        <w:t>pokračuje dál</w:t>
      </w:r>
      <w:r w:rsidR="005460F6">
        <w:t>.</w:t>
      </w:r>
    </w:p>
    <w:p w:rsidR="005B2BB4" w:rsidRPr="005B2BB4" w:rsidRDefault="005B2BB4" w:rsidP="00765040">
      <w:r>
        <w:t xml:space="preserve">Jiná situace nastane, když příchozí </w:t>
      </w:r>
      <w:r w:rsidR="00AF0B6F">
        <w:t xml:space="preserve">vyvolá paniku. </w:t>
      </w:r>
      <w:r w:rsidR="00082BE6">
        <w:t>To spustí</w:t>
      </w:r>
      <w:r>
        <w:t xml:space="preserve"> </w:t>
      </w:r>
      <w:r w:rsidR="00082BE6" w:rsidRPr="00AF0B6F">
        <w:rPr>
          <w:b/>
        </w:rPr>
        <w:t>dezorganizaci</w:t>
      </w:r>
      <w:r>
        <w:t xml:space="preserve">. </w:t>
      </w:r>
      <w:r w:rsidR="0049002D">
        <w:t>S</w:t>
      </w:r>
      <w:r w:rsidR="006B03E3">
        <w:t>e součinností</w:t>
      </w:r>
      <w:r w:rsidR="0049002D">
        <w:t xml:space="preserve"> je konec. </w:t>
      </w:r>
      <w:r w:rsidR="00AF0B6F">
        <w:t xml:space="preserve">Organismus </w:t>
      </w:r>
      <w:r w:rsidR="0049002D">
        <w:t>přestane být</w:t>
      </w:r>
      <w:r w:rsidR="00AF0B6F">
        <w:t xml:space="preserve"> schopen absorbovat vetřelce bez následků. </w:t>
      </w:r>
      <w:r>
        <w:t xml:space="preserve">Moment, kdy k tomu dojde, </w:t>
      </w:r>
      <w:r w:rsidR="00A771B7">
        <w:t>je</w:t>
      </w:r>
      <w:r>
        <w:t xml:space="preserve"> </w:t>
      </w:r>
      <w:r w:rsidRPr="005B2BB4">
        <w:rPr>
          <w:b/>
        </w:rPr>
        <w:t>prolomení obran</w:t>
      </w:r>
      <w:r>
        <w:t xml:space="preserve">. </w:t>
      </w:r>
      <w:r w:rsidR="00AF0B6F">
        <w:t>Zpřetrhají se funkční vazby, praskne p</w:t>
      </w:r>
      <w:r w:rsidR="004F154F">
        <w:t>ověstná struna</w:t>
      </w:r>
      <w:r w:rsidR="00AF0B6F">
        <w:t xml:space="preserve">. Obyčejně </w:t>
      </w:r>
      <w:r w:rsidR="004F154F">
        <w:t>v nejslabším místě systému</w:t>
      </w:r>
      <w:r w:rsidR="00AF0B6F">
        <w:t xml:space="preserve">, </w:t>
      </w:r>
      <w:r w:rsidR="0049002D">
        <w:t xml:space="preserve">v němž je </w:t>
      </w:r>
      <w:r w:rsidR="0049002D" w:rsidRPr="0049002D">
        <w:rPr>
          <w:b/>
        </w:rPr>
        <w:t>zranitelný</w:t>
      </w:r>
      <w:r w:rsidR="00AF0B6F">
        <w:t>.</w:t>
      </w:r>
    </w:p>
    <w:p w:rsidR="00B04A67" w:rsidRDefault="00B04A67" w:rsidP="00765040">
      <w:r>
        <w:t xml:space="preserve">Prolomení obrany, vyjdeme-li z příběhu o Freudovi, je situace, kdy organismus již není schopen vyrovnávat </w:t>
      </w:r>
      <w:r w:rsidR="00DD64F7">
        <w:t>zátěž</w:t>
      </w:r>
      <w:r>
        <w:t xml:space="preserve"> </w:t>
      </w:r>
      <w:r w:rsidR="00521184">
        <w:t>kapacitou svých rezerv</w:t>
      </w:r>
      <w:r w:rsidR="000D7F6B">
        <w:t xml:space="preserve"> (buffer – polštář)</w:t>
      </w:r>
      <w:r w:rsidR="001B7229">
        <w:t xml:space="preserve"> </w:t>
      </w:r>
      <w:r>
        <w:t xml:space="preserve">a podlehne. Ve Freudově případě ztratí schopnost hýbat končetinou </w:t>
      </w:r>
      <w:r w:rsidR="001B7229">
        <w:t>(funkční paréza)</w:t>
      </w:r>
      <w:r w:rsidR="00007B51">
        <w:t xml:space="preserve">, </w:t>
      </w:r>
      <w:r>
        <w:t>vidět</w:t>
      </w:r>
      <w:r w:rsidR="001B7229">
        <w:t xml:space="preserve"> (funkční slepota)</w:t>
      </w:r>
      <w:r w:rsidR="00007B51">
        <w:t>, vníma</w:t>
      </w:r>
      <w:r w:rsidR="00422AB8">
        <w:t>t realitu</w:t>
      </w:r>
      <w:r w:rsidR="000D7F6B">
        <w:t>, pamatovat si (zapomínání traumat)</w:t>
      </w:r>
      <w:r>
        <w:t>.</w:t>
      </w:r>
    </w:p>
    <w:p w:rsidR="00765040" w:rsidRDefault="00B04A67" w:rsidP="00765040">
      <w:r>
        <w:t>Obecně vzato</w:t>
      </w:r>
      <w:r w:rsidR="00020222">
        <w:t>, k</w:t>
      </w:r>
      <w:r w:rsidR="00765040">
        <w:t xml:space="preserve">aždý systém, kterým je i lidský organismus, je schopen </w:t>
      </w:r>
      <w:r w:rsidR="00216B71">
        <w:t xml:space="preserve">pracovat </w:t>
      </w:r>
      <w:r w:rsidR="00765040">
        <w:t xml:space="preserve">bez </w:t>
      </w:r>
      <w:r w:rsidR="00216B71">
        <w:t>poruchy</w:t>
      </w:r>
      <w:r w:rsidR="00765040">
        <w:t xml:space="preserve"> v určitém </w:t>
      </w:r>
      <w:r w:rsidR="00765040" w:rsidRPr="00020222">
        <w:rPr>
          <w:b/>
        </w:rPr>
        <w:t>rozmezí zátěže</w:t>
      </w:r>
      <w:r w:rsidR="00765040">
        <w:t xml:space="preserve">. Když zátěž překročí </w:t>
      </w:r>
      <w:r w:rsidR="00765040" w:rsidRPr="00216B71">
        <w:rPr>
          <w:b/>
        </w:rPr>
        <w:t>mez tolerance</w:t>
      </w:r>
      <w:r w:rsidR="00765040">
        <w:t>, dojde k narušení funkce, případně její nevratné destrukci</w:t>
      </w:r>
      <w:r w:rsidR="00082BE6">
        <w:t xml:space="preserve"> - </w:t>
      </w:r>
      <w:r w:rsidR="001D38B3">
        <w:t>praskne pružina, zlomí se kost, perforuje žaludeční stěna</w:t>
      </w:r>
      <w:r w:rsidR="00C34883">
        <w:t>, „vytečou“ nervy</w:t>
      </w:r>
      <w:r w:rsidR="00765040">
        <w:t>.</w:t>
      </w:r>
    </w:p>
    <w:p w:rsidR="006E2079" w:rsidRDefault="006E2079" w:rsidP="00765040">
      <w:r>
        <w:t>Totéž platí pro koordinaci</w:t>
      </w:r>
      <w:r w:rsidR="00082BE6">
        <w:t xml:space="preserve"> </w:t>
      </w:r>
      <w:r>
        <w:t>činnosti buněk, tkání a orgánů</w:t>
      </w:r>
      <w:r w:rsidR="00082BE6">
        <w:t>. M</w:t>
      </w:r>
      <w:r>
        <w:t xml:space="preserve">ůže být </w:t>
      </w:r>
      <w:r w:rsidR="00DD15C9">
        <w:t>do jisté míry narušena</w:t>
      </w:r>
      <w:r>
        <w:t>. Harmonie nikdy není úplná, resp. dosažení takového stavu je statisticky nepravděpodobné.</w:t>
      </w:r>
      <w:r w:rsidR="00590D42">
        <w:t xml:space="preserve"> Organismus </w:t>
      </w:r>
      <w:r w:rsidR="00082BE6">
        <w:t>funguje</w:t>
      </w:r>
      <w:r w:rsidR="00590D42">
        <w:t xml:space="preserve"> v </w:t>
      </w:r>
      <w:r w:rsidR="00082BE6">
        <w:t>rozmezí</w:t>
      </w:r>
      <w:r w:rsidR="00590D42">
        <w:t xml:space="preserve"> </w:t>
      </w:r>
      <w:r w:rsidR="00590D42" w:rsidRPr="00590D42">
        <w:rPr>
          <w:b/>
        </w:rPr>
        <w:t>statistické fluktuace</w:t>
      </w:r>
      <w:r w:rsidR="00020222">
        <w:t>.</w:t>
      </w:r>
    </w:p>
    <w:p w:rsidR="006E2079" w:rsidRDefault="006E2079" w:rsidP="00765040">
      <w:r>
        <w:t>Dokud látkové a funkční rezervy vystačí krýt deficity plynoucí z poklesu koordinace, organismus pracuje normálně. Říkáme, že je v </w:t>
      </w:r>
      <w:r w:rsidRPr="00590D42">
        <w:rPr>
          <w:b/>
        </w:rPr>
        <w:t>mezích normy</w:t>
      </w:r>
      <w:r>
        <w:t xml:space="preserve">. </w:t>
      </w:r>
      <w:r w:rsidR="003369C4">
        <w:t xml:space="preserve">Například buňka dokáže krýt energetickou spotřebu z vlastních rezerv </w:t>
      </w:r>
      <w:r w:rsidR="00DB522E">
        <w:t>asi</w:t>
      </w:r>
      <w:r w:rsidR="003369C4">
        <w:t xml:space="preserve"> minutu. </w:t>
      </w:r>
      <w:r>
        <w:t xml:space="preserve">Okamžik, kdy </w:t>
      </w:r>
      <w:r w:rsidR="003369C4">
        <w:t xml:space="preserve">se rezervy </w:t>
      </w:r>
      <w:r>
        <w:t>vyčerp</w:t>
      </w:r>
      <w:r w:rsidR="003369C4">
        <w:t>ají</w:t>
      </w:r>
      <w:r>
        <w:t xml:space="preserve"> a nevykrytí deficitů postihne</w:t>
      </w:r>
      <w:r w:rsidR="00314606">
        <w:t xml:space="preserve"> </w:t>
      </w:r>
      <w:r w:rsidR="00590D42">
        <w:t xml:space="preserve">funkce či </w:t>
      </w:r>
      <w:r w:rsidR="00314606">
        <w:t>strukturu</w:t>
      </w:r>
      <w:r>
        <w:t xml:space="preserve">, </w:t>
      </w:r>
      <w:r w:rsidR="00082BE6">
        <w:t>je okamžikem</w:t>
      </w:r>
      <w:r>
        <w:t xml:space="preserve"> </w:t>
      </w:r>
      <w:r w:rsidRPr="006E2079">
        <w:rPr>
          <w:b/>
        </w:rPr>
        <w:t>prolomení obran</w:t>
      </w:r>
      <w:r>
        <w:t>.</w:t>
      </w:r>
    </w:p>
    <w:p w:rsidR="001D779B" w:rsidRDefault="001D779B" w:rsidP="001D779B">
      <w:pPr>
        <w:pStyle w:val="Nadpis2"/>
      </w:pPr>
      <w:r>
        <w:t>Příklad z výchovné praxe: denní program dítěte</w:t>
      </w:r>
    </w:p>
    <w:p w:rsidR="001D779B" w:rsidRDefault="001D779B" w:rsidP="001D779B">
      <w:r>
        <w:t xml:space="preserve">Dítě školou povinné dítě prochází v průběhu </w:t>
      </w:r>
      <w:r w:rsidR="00F5443F">
        <w:t>dne</w:t>
      </w:r>
      <w:r>
        <w:t xml:space="preserve"> </w:t>
      </w:r>
      <w:r w:rsidR="005C1E69">
        <w:t>různými</w:t>
      </w:r>
      <w:r>
        <w:t xml:space="preserve"> režimy:</w:t>
      </w:r>
    </w:p>
    <w:p w:rsidR="001D779B" w:rsidRDefault="001D779B" w:rsidP="001D779B">
      <w:pPr>
        <w:pStyle w:val="Odstavecseseznamem"/>
        <w:numPr>
          <w:ilvl w:val="0"/>
          <w:numId w:val="61"/>
        </w:numPr>
        <w:jc w:val="left"/>
      </w:pPr>
      <w:r>
        <w:t>Škola – kázeň, zátěž výukou, zkoušení písemky</w:t>
      </w:r>
      <w:r w:rsidR="0076663C">
        <w:t>, strach z učitelů</w:t>
      </w:r>
    </w:p>
    <w:p w:rsidR="001D779B" w:rsidRDefault="001D779B" w:rsidP="001D779B">
      <w:pPr>
        <w:pStyle w:val="Odstavecseseznamem"/>
        <w:numPr>
          <w:ilvl w:val="0"/>
          <w:numId w:val="61"/>
        </w:numPr>
        <w:jc w:val="left"/>
      </w:pPr>
      <w:r>
        <w:t>Hra – dítě si hraje s vrstevníky</w:t>
      </w:r>
    </w:p>
    <w:p w:rsidR="001D779B" w:rsidRDefault="001D779B" w:rsidP="001D779B">
      <w:pPr>
        <w:pStyle w:val="Odstavecseseznamem"/>
        <w:numPr>
          <w:ilvl w:val="0"/>
          <w:numId w:val="61"/>
        </w:numPr>
        <w:jc w:val="left"/>
      </w:pPr>
      <w:r>
        <w:t>Rodina – dítě je v interakci s rodinnými příslušníky v kruhu rodinném, např. při večeři</w:t>
      </w:r>
    </w:p>
    <w:p w:rsidR="001D779B" w:rsidRDefault="001D779B" w:rsidP="001D779B">
      <w:pPr>
        <w:pStyle w:val="Odstavecseseznamem"/>
        <w:numPr>
          <w:ilvl w:val="0"/>
          <w:numId w:val="61"/>
        </w:numPr>
        <w:jc w:val="left"/>
      </w:pPr>
      <w:r>
        <w:t>Aktivita před usnutím</w:t>
      </w:r>
    </w:p>
    <w:p w:rsidR="001D779B" w:rsidRDefault="001D779B" w:rsidP="001D779B">
      <w:pPr>
        <w:pStyle w:val="Odstavecseseznamem"/>
        <w:numPr>
          <w:ilvl w:val="0"/>
          <w:numId w:val="61"/>
        </w:numPr>
        <w:jc w:val="left"/>
      </w:pPr>
      <w:r>
        <w:t>Spánek</w:t>
      </w:r>
    </w:p>
    <w:p w:rsidR="001D779B" w:rsidRDefault="001D779B" w:rsidP="001D779B">
      <w:r>
        <w:t>Evolučně je jeho organismus disponován na stresovou a relaxační expozici zhruba takto:</w:t>
      </w:r>
    </w:p>
    <w:p w:rsidR="001D779B" w:rsidRDefault="001D779B" w:rsidP="001D779B">
      <w:pPr>
        <w:pStyle w:val="Odstavecseseznamem"/>
        <w:numPr>
          <w:ilvl w:val="0"/>
          <w:numId w:val="62"/>
        </w:numPr>
        <w:jc w:val="left"/>
      </w:pPr>
      <w:r>
        <w:t>1 hodina vrcholné stresové zátěže (boj, lov)</w:t>
      </w:r>
    </w:p>
    <w:p w:rsidR="001D779B" w:rsidRDefault="001D779B" w:rsidP="001D779B">
      <w:pPr>
        <w:pStyle w:val="Odstavecseseznamem"/>
        <w:numPr>
          <w:ilvl w:val="0"/>
          <w:numId w:val="62"/>
        </w:numPr>
        <w:jc w:val="left"/>
      </w:pPr>
      <w:r>
        <w:t>Několik hodin práce bez stresové zátěže (např. zpracování úlovku nebo výroba zbraní)</w:t>
      </w:r>
    </w:p>
    <w:p w:rsidR="001D779B" w:rsidRDefault="001D779B" w:rsidP="001D779B">
      <w:pPr>
        <w:pStyle w:val="Odstavecseseznamem"/>
        <w:numPr>
          <w:ilvl w:val="0"/>
          <w:numId w:val="62"/>
        </w:numPr>
        <w:jc w:val="left"/>
      </w:pPr>
      <w:r>
        <w:t>Zbytek do 24hodinového cyklu relaxace</w:t>
      </w:r>
    </w:p>
    <w:p w:rsidR="001D779B" w:rsidRDefault="001D779B" w:rsidP="001D779B">
      <w:r>
        <w:t>To je maximum zátěže, jakou je organismus schopen absorbovat a rovnovážně zpracovat. Nyní uvažme, jakými zátěžemi dítě ve skutečnosti prochází.</w:t>
      </w:r>
    </w:p>
    <w:p w:rsidR="001D779B" w:rsidRDefault="001D779B" w:rsidP="001D779B">
      <w:pPr>
        <w:pStyle w:val="Odstavecseseznamem"/>
        <w:numPr>
          <w:ilvl w:val="0"/>
          <w:numId w:val="63"/>
        </w:numPr>
        <w:jc w:val="left"/>
      </w:pPr>
      <w:r>
        <w:t xml:space="preserve">Škola </w:t>
      </w:r>
      <w:r w:rsidR="00A729ED">
        <w:t xml:space="preserve">trvá 6 i více hodin, </w:t>
      </w:r>
      <w:r>
        <w:t xml:space="preserve">relaxace s výjimkou přestávek </w:t>
      </w:r>
      <w:r w:rsidR="00A729ED">
        <w:t>minimální, pokud vůbec nějaká</w:t>
      </w:r>
      <w:r>
        <w:t>.</w:t>
      </w:r>
    </w:p>
    <w:p w:rsidR="001D779B" w:rsidRDefault="001D779B" w:rsidP="001D779B">
      <w:pPr>
        <w:pStyle w:val="Odstavecseseznamem"/>
        <w:numPr>
          <w:ilvl w:val="0"/>
          <w:numId w:val="63"/>
        </w:numPr>
        <w:jc w:val="left"/>
      </w:pPr>
      <w:r>
        <w:t>Hra – může mít relaxační charakter, ale (!) protože hra s vrstevníky je socializační proces, jehož přirozenou a nezbytnou součástí jsou zátěžové psychosociální interakce, včetně například sociálního vylučování a psychosociální šikany, může zdánlivě nevinná hra představovat ještě vyšší stresovou zátěž, než škola.</w:t>
      </w:r>
    </w:p>
    <w:p w:rsidR="001D779B" w:rsidRDefault="001D779B" w:rsidP="001D779B">
      <w:pPr>
        <w:pStyle w:val="Odstavecseseznamem"/>
        <w:numPr>
          <w:ilvl w:val="0"/>
          <w:numId w:val="63"/>
        </w:numPr>
        <w:jc w:val="left"/>
      </w:pPr>
      <w:r>
        <w:t>Rodina – obyčejně je život v rodině provázen mnoha stresory, od manželských neshod až po kárání dítěte za školní výsledky a chování.</w:t>
      </w:r>
    </w:p>
    <w:p w:rsidR="001D779B" w:rsidRDefault="001D779B" w:rsidP="001D779B">
      <w:pPr>
        <w:pStyle w:val="Odstavecseseznamem"/>
        <w:numPr>
          <w:ilvl w:val="0"/>
          <w:numId w:val="63"/>
        </w:numPr>
        <w:jc w:val="left"/>
      </w:pPr>
      <w:r>
        <w:t>Aktivita před usnutím – měla by uvádět organismus dítěte do před spánkové rovnováhy. Ve skutečnosti mnohé děti se „nervují“ u počítačů, spory se sourozenci, napínají nervy u televizních thrillerů a trpí úzkostí, co přinese zítřejší den.</w:t>
      </w:r>
    </w:p>
    <w:p w:rsidR="001D779B" w:rsidRDefault="001D779B" w:rsidP="00765040">
      <w:pPr>
        <w:pStyle w:val="Odstavecseseznamem"/>
        <w:numPr>
          <w:ilvl w:val="0"/>
          <w:numId w:val="63"/>
        </w:numPr>
        <w:jc w:val="left"/>
      </w:pPr>
      <w:r>
        <w:lastRenderedPageBreak/>
        <w:t>Spánek – kolik dětí má skutečně kvalitní NON-REM a REM spánek v rozsahu alespoň 1/3 denní dotace, tj. 8 hodin?</w:t>
      </w:r>
    </w:p>
    <w:p w:rsidR="005C1E69" w:rsidRDefault="00CF73CE" w:rsidP="005C1E69">
      <w:r>
        <w:t xml:space="preserve">Můžeme se divit, že Linka bezpečí má až 500 telefonátů denně dětí volajících v zoufalé situaci o pomoc? </w:t>
      </w:r>
      <w:r w:rsidR="005C1E69">
        <w:t>Můžeme se divit, že přibývá alergií, zánětlivých onemocnění, psychických poruch</w:t>
      </w:r>
      <w:r w:rsidR="006B5F6B">
        <w:t xml:space="preserve">, </w:t>
      </w:r>
      <w:r w:rsidR="005C1E69">
        <w:t>rakoviny?</w:t>
      </w:r>
    </w:p>
    <w:p w:rsidR="00DB522E" w:rsidRDefault="00DB522E" w:rsidP="00DB522E">
      <w:pPr>
        <w:pStyle w:val="Nadpis2"/>
      </w:pPr>
      <w:r>
        <w:t>Příklad z klinické praxe</w:t>
      </w:r>
      <w:r w:rsidR="00A729ED">
        <w:t>: zánětlivé</w:t>
      </w:r>
      <w:r>
        <w:t xml:space="preserve"> onemocnění střev</w:t>
      </w:r>
    </w:p>
    <w:p w:rsidR="0006166F" w:rsidRDefault="0007290D" w:rsidP="0007290D">
      <w:pPr>
        <w:keepNext/>
        <w:spacing w:before="240"/>
        <w:jc w:val="center"/>
      </w:pPr>
      <w:r w:rsidRPr="0007290D">
        <w:rPr>
          <w:noProof/>
          <w:lang w:eastAsia="cs-CZ"/>
        </w:rPr>
        <w:drawing>
          <wp:inline distT="0" distB="0" distL="0" distR="0">
            <wp:extent cx="5617165" cy="1919542"/>
            <wp:effectExtent l="0" t="0" r="3175" b="5080"/>
            <wp:docPr id="26" name="Obrázek 26" descr="C:\Users\MilanA\Documents\UPCE-RÝDL\NEUROPEDAGOGIKA TEORETICKÁ\NOBR 017 Ulcerozní kolit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lanA\Documents\UPCE-RÝDL\NEUROPEDAGOGIKA TEORETICKÁ\NOBR 017 Ulcerozní kolitid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1531" cy="1927868"/>
                    </a:xfrm>
                    <a:prstGeom prst="rect">
                      <a:avLst/>
                    </a:prstGeom>
                    <a:noFill/>
                    <a:ln>
                      <a:noFill/>
                    </a:ln>
                  </pic:spPr>
                </pic:pic>
              </a:graphicData>
            </a:graphic>
          </wp:inline>
        </w:drawing>
      </w:r>
    </w:p>
    <w:p w:rsidR="0007290D" w:rsidRDefault="0007290D" w:rsidP="0007290D">
      <w:pPr>
        <w:spacing w:after="240"/>
        <w:jc w:val="center"/>
      </w:pPr>
      <w:r>
        <w:t>(</w:t>
      </w:r>
      <w:r w:rsidR="006A4CFA">
        <w:t>Události, Česká televize, 24. ledna</w:t>
      </w:r>
      <w:r>
        <w:t xml:space="preserve"> 2017).</w:t>
      </w:r>
    </w:p>
    <w:p w:rsidR="006824A6" w:rsidRDefault="00DB522E" w:rsidP="00765040">
      <w:r>
        <w:t>Pacientka Veronika Hanzlíková: „Můj tehdejší přítel tragicky zahynul. V tu chvíli nastalo kolečko psychických propadů a na to zareagovalo zažívání. Zánět se mi rozjel do celého tlustého střeva.“</w:t>
      </w:r>
      <w:r w:rsidR="005C1E69">
        <w:t xml:space="preserve"> </w:t>
      </w:r>
      <w:r w:rsidR="006824A6">
        <w:t>Zánět nebyl léčitelný běžnými prostředky a bylo nutno nasadit extrémní terapii – biologickou léčbu.</w:t>
      </w:r>
    </w:p>
    <w:p w:rsidR="0007290D" w:rsidRDefault="00085D6F" w:rsidP="00765040">
      <w:r>
        <w:t xml:space="preserve">MUDr. </w:t>
      </w:r>
      <w:r w:rsidR="0007290D">
        <w:t>Milan Lukáš: „Je představa, že se jedná o abnormální reakci imunitního systému střev na normální fyziologickou střevní flóru, na kterou reaguje přemrštěně tak, že vyvolává zánět, jenž ničí vlastní tkáň.“</w:t>
      </w:r>
    </w:p>
    <w:p w:rsidR="009E5AF8" w:rsidRDefault="009E5AF8" w:rsidP="00765040">
      <w:r>
        <w:t xml:space="preserve">Vazba </w:t>
      </w:r>
      <w:r w:rsidR="002D2FED">
        <w:t>zánětu na stres</w:t>
      </w:r>
      <w:r>
        <w:t xml:space="preserve"> </w:t>
      </w:r>
      <w:r w:rsidR="0097379D">
        <w:t>je příkladem</w:t>
      </w:r>
      <w:r>
        <w:t xml:space="preserve"> prolomení obran. Lze předpokládat, že pacientka nebyla na stresové zátěže kvalitně adaptována v průběhu svého vývoje a stres zažívala častěji a intenzivněji, než jiní lidé. </w:t>
      </w:r>
      <w:r w:rsidR="00706237">
        <w:t xml:space="preserve">Podrobnosti bychom zjistili v anamnéze. </w:t>
      </w:r>
      <w:r w:rsidR="00ED0C1E">
        <w:t>V úvahu musíme samozřejmě</w:t>
      </w:r>
      <w:r>
        <w:t xml:space="preserve"> vzít možnou geneticky danou náchylnost k tomuto konkrétnímu onemocnění. V případě jiného člověka s jinou genetickou predispozicí stres prolomí obranu v jiném místě.</w:t>
      </w:r>
    </w:p>
    <w:p w:rsidR="009E5AF8" w:rsidRDefault="00706237" w:rsidP="00765040">
      <w:r>
        <w:t>Lze vyslovit závěr</w:t>
      </w:r>
      <w:r w:rsidR="009E5AF8">
        <w:t xml:space="preserve">, že konkrétní výchovné vedení dítěte by mělo být sladěno s jeho genetickými predispozicemi, jak v kladném smyslu – </w:t>
      </w:r>
      <w:r w:rsidR="009E5AF8" w:rsidRPr="009E5AF8">
        <w:rPr>
          <w:b/>
        </w:rPr>
        <w:t>nadáním</w:t>
      </w:r>
      <w:r w:rsidR="009E5AF8">
        <w:t xml:space="preserve">, tak záporném – </w:t>
      </w:r>
      <w:r w:rsidR="009E5AF8" w:rsidRPr="009E5AF8">
        <w:rPr>
          <w:b/>
        </w:rPr>
        <w:t>náchylností</w:t>
      </w:r>
      <w:r w:rsidR="009E5AF8">
        <w:t xml:space="preserve"> k určitým nemocem. Výchovné působení musí být </w:t>
      </w:r>
      <w:r w:rsidR="00082BE6">
        <w:t>co nejvíc</w:t>
      </w:r>
      <w:r w:rsidR="00DB522E">
        <w:t xml:space="preserve"> </w:t>
      </w:r>
      <w:r w:rsidR="009E5AF8">
        <w:t>individuální, nelze je</w:t>
      </w:r>
      <w:r w:rsidR="00082BE6">
        <w:t xml:space="preserve"> paušalizovat</w:t>
      </w:r>
      <w:r w:rsidR="009E5AF8">
        <w:t>.</w:t>
      </w:r>
    </w:p>
    <w:p w:rsidR="006E2079" w:rsidRDefault="006E2079" w:rsidP="00A9042B">
      <w:pPr>
        <w:pStyle w:val="Nadpis2"/>
      </w:pPr>
      <w:r>
        <w:t>Zadání pro samostatnou práci</w:t>
      </w:r>
    </w:p>
    <w:p w:rsidR="006E2079" w:rsidRDefault="006E2079" w:rsidP="00765040">
      <w:r>
        <w:t xml:space="preserve">Nalezněte v pramenech </w:t>
      </w:r>
      <w:r w:rsidR="008A4A89">
        <w:t>a popište prolomení obran</w:t>
      </w:r>
      <w:r>
        <w:t xml:space="preserve"> v </w:t>
      </w:r>
      <w:r w:rsidR="009E5AF8">
        <w:t>dalších</w:t>
      </w:r>
      <w:r>
        <w:t xml:space="preserve"> případech:</w:t>
      </w:r>
    </w:p>
    <w:p w:rsidR="002574B2" w:rsidRDefault="002574B2" w:rsidP="008547AC">
      <w:pPr>
        <w:pStyle w:val="Odstavecseseznamem"/>
        <w:numPr>
          <w:ilvl w:val="0"/>
          <w:numId w:val="7"/>
        </w:numPr>
        <w:jc w:val="left"/>
      </w:pPr>
      <w:r>
        <w:t xml:space="preserve">První příjem drogy za účelem kompenzace (ne </w:t>
      </w:r>
      <w:r w:rsidR="00AA0E5B">
        <w:t>z důvodu</w:t>
      </w:r>
      <w:r>
        <w:t xml:space="preserve"> prožitku nebo sociální </w:t>
      </w:r>
      <w:r w:rsidR="00391017">
        <w:t>poddajnosti</w:t>
      </w:r>
      <w:r>
        <w:t>)</w:t>
      </w:r>
    </w:p>
    <w:p w:rsidR="00907D42" w:rsidRDefault="00462C70" w:rsidP="008547AC">
      <w:pPr>
        <w:pStyle w:val="Odstavecseseznamem"/>
        <w:numPr>
          <w:ilvl w:val="0"/>
          <w:numId w:val="7"/>
        </w:numPr>
        <w:jc w:val="left"/>
      </w:pPr>
      <w:r>
        <w:t xml:space="preserve">Povolení nervů, </w:t>
      </w:r>
      <w:r w:rsidR="002574B2">
        <w:t xml:space="preserve">zbláznění se, </w:t>
      </w:r>
      <w:r w:rsidR="00D57759">
        <w:t xml:space="preserve">zešílení v důsledku </w:t>
      </w:r>
      <w:r w:rsidR="00C2796E">
        <w:t>nadkritické</w:t>
      </w:r>
      <w:r>
        <w:t xml:space="preserve"> tenze (například při nedostatku spánku, pracovním přetížení, </w:t>
      </w:r>
      <w:r w:rsidR="00C34883">
        <w:t xml:space="preserve">rodinném konfliktu, </w:t>
      </w:r>
      <w:r w:rsidR="00D57759">
        <w:t>dlouhodobé šikaně, při mučení)</w:t>
      </w:r>
    </w:p>
    <w:p w:rsidR="00462C70" w:rsidRDefault="00462C70" w:rsidP="00A63F41">
      <w:r>
        <w:t xml:space="preserve">S využitím pramenů proveďte srovnání a definujte rozdíl mezi prolomením obran a </w:t>
      </w:r>
      <w:r w:rsidRPr="003244E6">
        <w:rPr>
          <w:b/>
        </w:rPr>
        <w:t>syndromem vyhoření</w:t>
      </w:r>
      <w:r>
        <w:t>.</w:t>
      </w:r>
    </w:p>
    <w:p w:rsidR="007B61FF" w:rsidRDefault="007B61FF" w:rsidP="00E15E39">
      <w:pPr>
        <w:pStyle w:val="Nadpis2"/>
      </w:pPr>
      <w:r>
        <w:lastRenderedPageBreak/>
        <w:t>Příklad z klinické praxe</w:t>
      </w:r>
      <w:r w:rsidR="00DC23DC">
        <w:t>: náhlé</w:t>
      </w:r>
      <w:r>
        <w:t xml:space="preserve"> </w:t>
      </w:r>
      <w:r w:rsidR="00DC23DC">
        <w:t>úmrtí</w:t>
      </w:r>
      <w:r>
        <w:t xml:space="preserve"> vrcholového sportovce</w:t>
      </w:r>
    </w:p>
    <w:p w:rsidR="005E2930" w:rsidRDefault="005E2930" w:rsidP="00E15E39">
      <w:pPr>
        <w:keepNext/>
      </w:pPr>
      <w:r>
        <w:t>(</w:t>
      </w:r>
      <w:r w:rsidR="006A4CFA">
        <w:t xml:space="preserve">Události, </w:t>
      </w:r>
      <w:r w:rsidR="00DC23DC">
        <w:t>Česká televize</w:t>
      </w:r>
      <w:r>
        <w:t>, 7. února 2017, MUDr. Věra Adámková, IKEM Praha)</w:t>
      </w:r>
    </w:p>
    <w:p w:rsidR="00DC23DC" w:rsidRDefault="009E7CFA" w:rsidP="00E15E39">
      <w:pPr>
        <w:spacing w:before="240" w:after="240"/>
        <w:jc w:val="center"/>
      </w:pPr>
      <w:r>
        <w:pict>
          <v:shape id="_x0000_i1032" type="#_x0000_t75" style="width:253.6pt;height:141.85pt">
            <v:imagedata r:id="rId66" o:title="NOBR 024 IKEM"/>
          </v:shape>
        </w:pict>
      </w:r>
    </w:p>
    <w:p w:rsidR="005E2930" w:rsidRDefault="005E2930" w:rsidP="00A63F41">
      <w:pPr>
        <w:rPr>
          <w:rStyle w:val="Siln"/>
          <w:b w:val="0"/>
        </w:rPr>
      </w:pPr>
      <w:r>
        <w:t>„</w:t>
      </w:r>
      <w:r w:rsidR="00E15E39">
        <w:t>K</w:t>
      </w:r>
      <w:r>
        <w:t>ardio</w:t>
      </w:r>
      <w:r w:rsidR="00E15E39">
        <w:t>logické</w:t>
      </w:r>
      <w:r>
        <w:t xml:space="preserve"> vyšetření odhalilo výskyt vrozené vady aortální chlopně u zhruba 10 procent sledovaných</w:t>
      </w:r>
      <w:r w:rsidR="00DC23DC">
        <w:t xml:space="preserve"> sportovců</w:t>
      </w:r>
      <w:r>
        <w:t xml:space="preserve">, ve 13 procentech jsme zjistili poruchu převodního systému srdce. U dalších 10 procent sportovců byla zjištěna závažná metabolická vada, o které dosud neměli ani ponětí." </w:t>
      </w:r>
      <w:r w:rsidR="00EF16EE">
        <w:t>S</w:t>
      </w:r>
      <w:r>
        <w:t>tudii provedl IKEM Praha v rámci prevence náhlých úmrtí vrcholových sportovců.</w:t>
      </w:r>
      <w:r w:rsidRPr="005E2930">
        <w:rPr>
          <w:rStyle w:val="Siln"/>
        </w:rPr>
        <w:t xml:space="preserve"> </w:t>
      </w:r>
      <w:r>
        <w:rPr>
          <w:rStyle w:val="Siln"/>
          <w:b w:val="0"/>
        </w:rPr>
        <w:t xml:space="preserve">V </w:t>
      </w:r>
      <w:r w:rsidRPr="005E2930">
        <w:rPr>
          <w:rStyle w:val="Siln"/>
          <w:b w:val="0"/>
        </w:rPr>
        <w:t xml:space="preserve">pilotním projektu </w:t>
      </w:r>
      <w:r>
        <w:rPr>
          <w:rStyle w:val="Siln"/>
          <w:b w:val="0"/>
        </w:rPr>
        <w:t>bylo sledováno</w:t>
      </w:r>
      <w:r w:rsidRPr="005E2930">
        <w:rPr>
          <w:rStyle w:val="Siln"/>
          <w:b w:val="0"/>
        </w:rPr>
        <w:t xml:space="preserve"> 98 profesionálních ragbistů a hokejistů od 18 do 37 let.</w:t>
      </w:r>
    </w:p>
    <w:p w:rsidR="00DC23DC" w:rsidRDefault="009E7CFA" w:rsidP="00E15E39">
      <w:pPr>
        <w:keepNext/>
        <w:spacing w:before="240" w:after="120"/>
        <w:jc w:val="center"/>
        <w:rPr>
          <w:rStyle w:val="Siln"/>
          <w:b w:val="0"/>
        </w:rPr>
      </w:pPr>
      <w:r>
        <w:rPr>
          <w:rStyle w:val="Siln"/>
          <w:b w:val="0"/>
        </w:rPr>
        <w:pict>
          <v:shape id="_x0000_i1033" type="#_x0000_t75" style="width:464.8pt;height:106.95pt">
            <v:imagedata r:id="rId67" o:title="NOBR 025 Náhlá úmrtí"/>
          </v:shape>
        </w:pict>
      </w:r>
    </w:p>
    <w:p w:rsidR="00DC23DC" w:rsidRDefault="00E867B0" w:rsidP="00E15E39">
      <w:pPr>
        <w:spacing w:after="240"/>
        <w:jc w:val="center"/>
        <w:rPr>
          <w:rStyle w:val="Siln"/>
          <w:b w:val="0"/>
        </w:rPr>
      </w:pPr>
      <w:r>
        <w:rPr>
          <w:rStyle w:val="Siln"/>
          <w:b w:val="0"/>
        </w:rPr>
        <w:t>Marc</w:t>
      </w:r>
      <w:r w:rsidR="00DC23DC">
        <w:rPr>
          <w:rStyle w:val="Siln"/>
          <w:b w:val="0"/>
        </w:rPr>
        <w:t xml:space="preserve"> Vivien Foe – náhlá zástava srdce, Miklós Fehér – infarkt,</w:t>
      </w:r>
      <w:r w:rsidR="00E70829">
        <w:rPr>
          <w:rStyle w:val="Siln"/>
          <w:b w:val="0"/>
        </w:rPr>
        <w:t xml:space="preserve"> </w:t>
      </w:r>
      <w:r w:rsidR="00DC23DC">
        <w:rPr>
          <w:rStyle w:val="Siln"/>
          <w:b w:val="0"/>
        </w:rPr>
        <w:t>Sergej Zoltoks – selhání srdce.</w:t>
      </w:r>
    </w:p>
    <w:p w:rsidR="005E2930" w:rsidRDefault="005E2930" w:rsidP="00A63F41">
      <w:pPr>
        <w:rPr>
          <w:rStyle w:val="Siln"/>
          <w:b w:val="0"/>
        </w:rPr>
      </w:pPr>
      <w:r>
        <w:rPr>
          <w:rStyle w:val="Siln"/>
          <w:b w:val="0"/>
        </w:rPr>
        <w:t xml:space="preserve">Náhlé úmrtí sportovce, který je pod pravidelnou </w:t>
      </w:r>
      <w:r w:rsidR="00DC23DC">
        <w:rPr>
          <w:rStyle w:val="Siln"/>
          <w:b w:val="0"/>
        </w:rPr>
        <w:t>péčí</w:t>
      </w:r>
      <w:r>
        <w:rPr>
          <w:rStyle w:val="Siln"/>
          <w:b w:val="0"/>
        </w:rPr>
        <w:t xml:space="preserve"> sportovních lékařů a díky spo</w:t>
      </w:r>
      <w:r w:rsidR="00BC569F">
        <w:rPr>
          <w:rStyle w:val="Siln"/>
          <w:b w:val="0"/>
        </w:rPr>
        <w:t>rtu by se měl teoreticky těšit výtečnému zdraví</w:t>
      </w:r>
      <w:r>
        <w:rPr>
          <w:rStyle w:val="Siln"/>
          <w:b w:val="0"/>
        </w:rPr>
        <w:t>, je typickým případem prolomení obran</w:t>
      </w:r>
      <w:r w:rsidR="00EF16EE">
        <w:rPr>
          <w:rStyle w:val="Siln"/>
          <w:b w:val="0"/>
        </w:rPr>
        <w:t xml:space="preserve"> při </w:t>
      </w:r>
      <w:r>
        <w:rPr>
          <w:rStyle w:val="Siln"/>
          <w:b w:val="0"/>
        </w:rPr>
        <w:t xml:space="preserve">přetěžování </w:t>
      </w:r>
      <w:r w:rsidR="006A4CFA">
        <w:rPr>
          <w:rStyle w:val="Siln"/>
          <w:b w:val="0"/>
        </w:rPr>
        <w:t xml:space="preserve">organismu </w:t>
      </w:r>
      <w:r w:rsidR="00EF16EE">
        <w:rPr>
          <w:rStyle w:val="Siln"/>
          <w:b w:val="0"/>
        </w:rPr>
        <w:t>pohybovou</w:t>
      </w:r>
      <w:r w:rsidR="008E19B0">
        <w:rPr>
          <w:rStyle w:val="Siln"/>
          <w:b w:val="0"/>
        </w:rPr>
        <w:t xml:space="preserve"> zátěží a stresem</w:t>
      </w:r>
      <w:r>
        <w:rPr>
          <w:rStyle w:val="Siln"/>
          <w:b w:val="0"/>
        </w:rPr>
        <w:t>.</w:t>
      </w:r>
    </w:p>
    <w:p w:rsidR="00085EB0" w:rsidRDefault="0084037D" w:rsidP="00085EB0">
      <w:pPr>
        <w:pStyle w:val="Nadpis2"/>
      </w:pPr>
      <w:r>
        <w:t>Prolomení psychických obran</w:t>
      </w:r>
    </w:p>
    <w:p w:rsidR="00085EB0" w:rsidRDefault="00085EB0" w:rsidP="00A63F41">
      <w:r>
        <w:t xml:space="preserve">O obranách a jejich prolomení mluvíme </w:t>
      </w:r>
      <w:r w:rsidR="00B73DF9">
        <w:t xml:space="preserve">nejen u biologických, ale též </w:t>
      </w:r>
      <w:r>
        <w:t xml:space="preserve">psychických funkcí. V zásadě jde o </w:t>
      </w:r>
      <w:r w:rsidR="00B73DF9">
        <w:t>odolnost</w:t>
      </w:r>
      <w:r>
        <w:t xml:space="preserve"> proti stresu. </w:t>
      </w:r>
      <w:r w:rsidR="003C103E">
        <w:t xml:space="preserve">V nejmírnějším případě se jedná o </w:t>
      </w:r>
      <w:r w:rsidR="003C103E" w:rsidRPr="003C103E">
        <w:rPr>
          <w:b/>
        </w:rPr>
        <w:t>frustrační toleranci</w:t>
      </w:r>
      <w:r w:rsidR="003C103E">
        <w:t xml:space="preserve">, která, je-li překročena, vede k afektivní explozi, lidově řečeno vytečou nervy. Jednorázové občasné prolomení frustrační tolerance není psychickou poruchou. Může jít nanejvýš o abnormalitu, v méně závažném případě o zvýšenou citlivost na </w:t>
      </w:r>
      <w:r w:rsidR="00E8176E">
        <w:t>stresory</w:t>
      </w:r>
      <w:r w:rsidR="003C103E">
        <w:t xml:space="preserve">. </w:t>
      </w:r>
      <w:r w:rsidR="00E8176E">
        <w:t>Ovšem č</w:t>
      </w:r>
      <w:r w:rsidR="003C103E">
        <w:t>astější prolamování frustrační tolerance již psychickou poruchou může být. Začne-li jedinci devastovat průběh života, omezovat práceschopnost a znemožňovat sociální interakce, jedná se o poruchu v pravém klinickém smyslu podle definice.</w:t>
      </w:r>
    </w:p>
    <w:p w:rsidR="00B73DF9" w:rsidRDefault="00B73DF9" w:rsidP="00A63F41">
      <w:r>
        <w:t xml:space="preserve">Horší formou prolomení obrany je ztráta </w:t>
      </w:r>
      <w:r w:rsidR="005E16CE">
        <w:t xml:space="preserve">schopnosti </w:t>
      </w:r>
      <w:r>
        <w:t xml:space="preserve">jedince aktivně usilovat o obnovování fyziologické rovnováhy. Tato ztráta je podstatou </w:t>
      </w:r>
      <w:r w:rsidRPr="00B73DF9">
        <w:rPr>
          <w:b/>
        </w:rPr>
        <w:t>deprese</w:t>
      </w:r>
      <w:r>
        <w:t xml:space="preserve">, obecně řečeno depresivní symptomatiky. Přechodná ztráta motivace není depresivní poruchou. Může jít jen o přirozenou reakci organismu na nadměrnou dále trvající zátěž, s níž si neví rady a kterou kompenzuje uvedením do pasivního klidu, jestliže aktivní pokusy o obnovení rovnováhy dlouhodoběji selhávaly. Stav </w:t>
      </w:r>
      <w:r w:rsidR="001553D4">
        <w:t xml:space="preserve">„kapitulace“ </w:t>
      </w:r>
      <w:r>
        <w:t>je přechodný a po určité době, takříkajíc nabrání sil, následuje návrat k normálním aktivním reakcím na zátěžové podněty.</w:t>
      </w:r>
    </w:p>
    <w:p w:rsidR="003C103E" w:rsidRDefault="00B73DF9" w:rsidP="00A63F41">
      <w:r>
        <w:lastRenderedPageBreak/>
        <w:t xml:space="preserve">Ovšem dojde-li k tomu, že vzorec pasivní reakce se uloží </w:t>
      </w:r>
      <w:r w:rsidR="00931B8D">
        <w:t>cestou</w:t>
      </w:r>
      <w:r>
        <w:t xml:space="preserve"> genové exprese do paměti, jedinec je tímto nucen k nekonání i v případě, že konat chce. </w:t>
      </w:r>
      <w:r w:rsidR="00931B8D">
        <w:t>Etiologicky je to chápáno jako</w:t>
      </w:r>
      <w:r w:rsidR="007426C7">
        <w:t xml:space="preserve"> </w:t>
      </w:r>
      <w:r w:rsidR="007426C7" w:rsidRPr="007426C7">
        <w:rPr>
          <w:b/>
        </w:rPr>
        <w:t>naučená bezmoc</w:t>
      </w:r>
      <w:r w:rsidR="007426C7">
        <w:t xml:space="preserve">. </w:t>
      </w:r>
      <w:r w:rsidR="006E22E4">
        <w:t xml:space="preserve">Takto vzniklý </w:t>
      </w:r>
      <w:r>
        <w:t>konflikt mentálních reprezentací se projevuje na vegetativních a viscerálních funkcích, člověku je zle</w:t>
      </w:r>
      <w:r w:rsidR="007426C7">
        <w:t>, je unavený</w:t>
      </w:r>
      <w:r>
        <w:t xml:space="preserve">, a je fyziologicky měřitelný, například výrazně zvýšenou elektrickou vodivostí pokožky – patologické pocení. Laboratorně měřitelné jsou změny hladin </w:t>
      </w:r>
      <w:r w:rsidRPr="00B73DF9">
        <w:rPr>
          <w:b/>
        </w:rPr>
        <w:t>serotoninu</w:t>
      </w:r>
      <w:r w:rsidR="008C6AED">
        <w:t xml:space="preserve"> v synaptických štěrbinách i krevní plazmě.</w:t>
      </w:r>
    </w:p>
    <w:p w:rsidR="00E8176E" w:rsidRDefault="008C6AED" w:rsidP="00A63F41">
      <w:r>
        <w:t xml:space="preserve">Za ještě horší formu prolomení obrany lze považovat ztrátu kontaktu s realitou – </w:t>
      </w:r>
      <w:r w:rsidRPr="00E8176E">
        <w:rPr>
          <w:b/>
        </w:rPr>
        <w:t>psychózu</w:t>
      </w:r>
      <w:r>
        <w:t xml:space="preserve">, kdy jedinec pozbývá schopnost autokontroly mentálních funkcí. </w:t>
      </w:r>
      <w:r w:rsidR="00E8176E">
        <w:t>Typickým případem jsou sluchové halucinace, kdy pacient nerozpozná, že to, co slyší, je produkce jeho vlastního mozku. K psychotickým projevům dochází do jisté míry i u deprese, kdy pacient vidí všechno beznadějně, ale svůj stav si uvědomuje. Psychotický pacient si svůj zkreslený obraz světa i sebe sama neuvědomuje. Stále však zůstává jeho myšlení, představy, vyjadřování, rozhodování a chování logicky konzistentní, jak je tomu například v paranoidních případech.</w:t>
      </w:r>
    </w:p>
    <w:p w:rsidR="003C103E" w:rsidRDefault="00E8176E" w:rsidP="00A63F41">
      <w:r>
        <w:t>Tuto formu prolomení obrany lze přičíst na vrub dlouhodobé zátěži, kterou se jedincův mozek snaží vyřešit vhodnější strategií chování, ale výsledek se nedostavuje. Taková bezvýchodnost může mít i vnější psychosociální příčiny. Jeho dopaminergní neuromodulační systém, je-li k tomu náchylný, systémem pokus-omyl iteruje v kůře předních laloků výklady příčin nepohody a možná řešení neustálým zvyšováním hladin dopaminu až ad absurdum. Stane-li se, že nějaká alternativa vyvolá byť jen přechodný, krátkodobý pocit uspokojení, neuromodulační soustava se na ni upne a dál ji posiluje v naději, že musí dospět k trvalému vyřešení. K němu však právě z důvodu nereálnosti nikdy nedojde.</w:t>
      </w:r>
    </w:p>
    <w:p w:rsidR="00E8176E" w:rsidRDefault="00E8176E" w:rsidP="00A63F41">
      <w:r>
        <w:t>Vůbec nejhorší</w:t>
      </w:r>
      <w:r w:rsidR="005E16CE">
        <w:t>m</w:t>
      </w:r>
      <w:r>
        <w:t xml:space="preserve"> a nejob</w:t>
      </w:r>
      <w:r w:rsidR="005E16CE">
        <w:t>tížněji léčitelným</w:t>
      </w:r>
      <w:r>
        <w:t xml:space="preserve"> je takové prolomení obran, které vede ke zhroucení mentálních struktur – </w:t>
      </w:r>
      <w:r w:rsidRPr="00E8176E">
        <w:rPr>
          <w:b/>
        </w:rPr>
        <w:t>schizofrenie</w:t>
      </w:r>
      <w:r>
        <w:t xml:space="preserve">. Můžeme si to představit tak, jako když povolí vazebné síly v přetíženém materiálu. Objeví se trhliny a materiál </w:t>
      </w:r>
      <w:r w:rsidR="006E22E4">
        <w:t>praskne</w:t>
      </w:r>
      <w:r>
        <w:t>. V daném případě se zpřetrhají souvislosti modulace neuronální aktivit napříč korovými poli. To může být způsobeno patologickou dopaminergní modulací, ale ta sama o sobě k tak závažné poruše nestačí. Obvykle mají tito pacienti i poruchy v organické stavbě neuronální sítě. Jedna nebo několik jejích částí jsou špatně vyvinuty nebo funkčně slabší. Jedinec s predispozicí ke schizofrenii je obzvlášť zranitelný intrapsychickými konflikty, které jsou právě tím činitelem, jenž nutí kůru k vytváření několika mentálních reprezentací najednou, jež spolu „soupeří“, přičemž postrádají vzájemné souvislosti.</w:t>
      </w:r>
    </w:p>
    <w:p w:rsidR="00E8176E" w:rsidRDefault="00E8176E" w:rsidP="00E8176E">
      <w:pPr>
        <w:pStyle w:val="Nadpis2"/>
      </w:pPr>
      <w:r>
        <w:t>Zadání pro samostatnou práci</w:t>
      </w:r>
    </w:p>
    <w:p w:rsidR="00E8176E" w:rsidRDefault="00E8176E" w:rsidP="00E8176E">
      <w:pPr>
        <w:keepNext/>
      </w:pPr>
      <w:r>
        <w:t>S využitím výše uvedeného rozboru nalezněte ve svém okolí, popište, zdůvodněte a navrhněte formy prevence před prolomením psychických obran u dětí a mladistvých v důsledku chybného výchovného stylu:</w:t>
      </w:r>
    </w:p>
    <w:p w:rsidR="00E8176E" w:rsidRDefault="00E8176E" w:rsidP="00E8176E">
      <w:pPr>
        <w:pStyle w:val="Odstavecseseznamem"/>
        <w:keepNext/>
        <w:numPr>
          <w:ilvl w:val="0"/>
          <w:numId w:val="89"/>
        </w:numPr>
        <w:jc w:val="left"/>
      </w:pPr>
      <w:r>
        <w:t>V raném věku</w:t>
      </w:r>
    </w:p>
    <w:p w:rsidR="00E8176E" w:rsidRDefault="00E8176E" w:rsidP="00E8176E">
      <w:pPr>
        <w:pStyle w:val="Odstavecseseznamem"/>
        <w:keepNext/>
        <w:numPr>
          <w:ilvl w:val="0"/>
          <w:numId w:val="89"/>
        </w:numPr>
        <w:jc w:val="left"/>
      </w:pPr>
      <w:r>
        <w:t>V předškolním věku</w:t>
      </w:r>
    </w:p>
    <w:p w:rsidR="00E8176E" w:rsidRDefault="00E8176E" w:rsidP="00E8176E">
      <w:pPr>
        <w:pStyle w:val="Odstavecseseznamem"/>
        <w:keepNext/>
        <w:numPr>
          <w:ilvl w:val="0"/>
          <w:numId w:val="89"/>
        </w:numPr>
        <w:jc w:val="left"/>
      </w:pPr>
      <w:r>
        <w:t>Ve škole</w:t>
      </w:r>
    </w:p>
    <w:p w:rsidR="00E8176E" w:rsidRDefault="00E8176E" w:rsidP="00E8176E">
      <w:pPr>
        <w:pStyle w:val="Odstavecseseznamem"/>
        <w:keepNext/>
        <w:numPr>
          <w:ilvl w:val="0"/>
          <w:numId w:val="89"/>
        </w:numPr>
        <w:jc w:val="left"/>
      </w:pPr>
      <w:r>
        <w:t>V pubertě</w:t>
      </w:r>
    </w:p>
    <w:p w:rsidR="00E8176E" w:rsidRDefault="00E8176E" w:rsidP="00E8176E">
      <w:pPr>
        <w:pStyle w:val="Odstavecseseznamem"/>
        <w:numPr>
          <w:ilvl w:val="0"/>
          <w:numId w:val="89"/>
        </w:numPr>
        <w:jc w:val="left"/>
      </w:pPr>
      <w:r>
        <w:t>V přechodu do dospělosti</w:t>
      </w:r>
    </w:p>
    <w:p w:rsidR="00B77F25" w:rsidRDefault="00B77F25" w:rsidP="00781016">
      <w:pPr>
        <w:pStyle w:val="Nadpis1"/>
      </w:pPr>
      <w:r>
        <w:lastRenderedPageBreak/>
        <w:t>Transgenerační přenos vzorců</w:t>
      </w:r>
    </w:p>
    <w:p w:rsidR="00B77F25" w:rsidRDefault="00B77F25" w:rsidP="00B77F25">
      <w:r>
        <w:t xml:space="preserve">Když se narodí živý tvor, dokáže plnit pro život nezbytné funkce, například dýchat, jíst, polykat, vyhledávat zdroj potravy, uhýbat před nebezpečím. Tyto funkce plní prostřednictvím svalů – </w:t>
      </w:r>
      <w:r w:rsidRPr="00B77F25">
        <w:rPr>
          <w:b/>
        </w:rPr>
        <w:t>motoriky</w:t>
      </w:r>
      <w:r>
        <w:t>.</w:t>
      </w:r>
    </w:p>
    <w:p w:rsidR="00B77F25" w:rsidRDefault="00B77F25" w:rsidP="00B77F25">
      <w:r>
        <w:t xml:space="preserve">Podíváme-li se na příslušníky stejného druhu, vidíme, že určité motorické, pohybové a behaviorální vzorce mají společné. Vzorce vykazují společné </w:t>
      </w:r>
      <w:r w:rsidRPr="003A2782">
        <w:rPr>
          <w:b/>
        </w:rPr>
        <w:t>charakteristické znaky</w:t>
      </w:r>
      <w:r>
        <w:t>. Jak je to možné?</w:t>
      </w:r>
    </w:p>
    <w:p w:rsidR="00B77F25" w:rsidRDefault="00B77F25" w:rsidP="00B77F25">
      <w:r>
        <w:t xml:space="preserve">Z podstaty věci musí být někde zapamatovány, uloženy jako v paměti a odtud vybaveny. Dochází k tomu přesnou stavbou organismu podle stavebního plánu, kterým je </w:t>
      </w:r>
      <w:r w:rsidRPr="00B77F25">
        <w:rPr>
          <w:b/>
        </w:rPr>
        <w:t>genom – DNA</w:t>
      </w:r>
      <w:r>
        <w:t>.</w:t>
      </w:r>
    </w:p>
    <w:p w:rsidR="00B77F25" w:rsidRDefault="002706C7" w:rsidP="00B77F25">
      <w:r>
        <w:t>Dnes víme, že struktura mozku, zvláště propojení neuronů, konkrétně v jednotlivých podkorových jádrech a korových polích, je přesně určeno genomem. Také propojení příslušných tělesných senzorů s odpovídajícími neurony v mozku a zpětně motorických neuronů s konkrétními skupinami svalových vláken je dáno naprosto přesně.</w:t>
      </w:r>
    </w:p>
    <w:p w:rsidR="009A4AEF" w:rsidRDefault="002706C7" w:rsidP="00B77F25">
      <w:r>
        <w:t xml:space="preserve">Takto genom DNA určuje nejen tvar, uspořádání, morfologickou architekturu organismu, ale jejím prostřednictvím i </w:t>
      </w:r>
      <w:r w:rsidRPr="002706C7">
        <w:rPr>
          <w:b/>
        </w:rPr>
        <w:t>architekturu funkční</w:t>
      </w:r>
      <w:r>
        <w:t xml:space="preserve"> a příslušné funkce. </w:t>
      </w:r>
      <w:r w:rsidR="004938E6">
        <w:t>Je to doslova tak, jako když v továrně s</w:t>
      </w:r>
      <w:r w:rsidR="009A4AEF">
        <w:t>montují přístroj podle výkresu. Sílu a pohyb v továrně dodávají ruce a prsty dělníků, v živém organismu jsou to teplotní pohyb</w:t>
      </w:r>
      <w:r w:rsidR="000C2869">
        <w:t xml:space="preserve"> molekul</w:t>
      </w:r>
      <w:r w:rsidR="009A4AEF">
        <w:t>, fyzikální vazebné síly a spády potenciální energie (gradienty).</w:t>
      </w:r>
    </w:p>
    <w:p w:rsidR="002706C7" w:rsidRDefault="002706C7" w:rsidP="00B77F25">
      <w:r>
        <w:t xml:space="preserve">Díky tomu máme určité funkce </w:t>
      </w:r>
      <w:r w:rsidRPr="00BB63A6">
        <w:rPr>
          <w:b/>
        </w:rPr>
        <w:t>vrozené</w:t>
      </w:r>
      <w:r>
        <w:t xml:space="preserve">. Ostatní jsou až </w:t>
      </w:r>
      <w:r w:rsidRPr="003A2782">
        <w:rPr>
          <w:b/>
        </w:rPr>
        <w:t>naučené</w:t>
      </w:r>
      <w:r w:rsidRPr="003A2782">
        <w:t xml:space="preserve"> v průběhu života</w:t>
      </w:r>
      <w:r>
        <w:t>.</w:t>
      </w:r>
    </w:p>
    <w:p w:rsidR="002706C7" w:rsidRDefault="002706C7" w:rsidP="00B77F25">
      <w:r>
        <w:t>Učení probíhá dvěma způsoby:</w:t>
      </w:r>
    </w:p>
    <w:p w:rsidR="002706C7" w:rsidRDefault="002706C7" w:rsidP="0035606C">
      <w:pPr>
        <w:pStyle w:val="Odstavecseseznamem"/>
        <w:numPr>
          <w:ilvl w:val="0"/>
          <w:numId w:val="22"/>
        </w:numPr>
        <w:jc w:val="left"/>
      </w:pPr>
      <w:r>
        <w:t xml:space="preserve">Jednodušší vzorce se učíme zkušeností metodou </w:t>
      </w:r>
      <w:r w:rsidRPr="00BB63A6">
        <w:rPr>
          <w:b/>
        </w:rPr>
        <w:t>pokus – omyl</w:t>
      </w:r>
      <w:r>
        <w:t>.</w:t>
      </w:r>
    </w:p>
    <w:p w:rsidR="002706C7" w:rsidRDefault="002706C7" w:rsidP="0035606C">
      <w:pPr>
        <w:pStyle w:val="Odstavecseseznamem"/>
        <w:numPr>
          <w:ilvl w:val="0"/>
          <w:numId w:val="22"/>
        </w:numPr>
        <w:jc w:val="left"/>
      </w:pPr>
      <w:r>
        <w:t xml:space="preserve">Složitější se učíme </w:t>
      </w:r>
      <w:r w:rsidR="004A0996">
        <w:rPr>
          <w:b/>
        </w:rPr>
        <w:t>kopírováním</w:t>
      </w:r>
      <w:r>
        <w:t xml:space="preserve"> od ostatních, zvláště starších jedinců – dospělých. Toto učení se děje mechanismem kopírování – </w:t>
      </w:r>
      <w:r w:rsidRPr="00BB63A6">
        <w:rPr>
          <w:b/>
        </w:rPr>
        <w:t>zrcadlení</w:t>
      </w:r>
      <w:r>
        <w:t xml:space="preserve"> prostřednictvím tzv. zrcadlových neuronů zraku a sluchu (řeč).</w:t>
      </w:r>
    </w:p>
    <w:p w:rsidR="0022226A" w:rsidRDefault="009E7CFA" w:rsidP="009F2731">
      <w:pPr>
        <w:keepNext/>
        <w:spacing w:before="240"/>
        <w:jc w:val="center"/>
      </w:pPr>
      <w:r>
        <w:pict>
          <v:shape id="_x0000_i1034" type="#_x0000_t75" style="width:358.95pt;height:257.9pt">
            <v:imagedata r:id="rId68" o:title="NOBR 015 Zrcadlové neurony"/>
          </v:shape>
        </w:pict>
      </w:r>
    </w:p>
    <w:p w:rsidR="0022226A" w:rsidRDefault="009F2731" w:rsidP="005A54CB">
      <w:pPr>
        <w:spacing w:after="240"/>
        <w:jc w:val="center"/>
      </w:pPr>
      <w:r>
        <w:t>Princip zrcadlení – zrcad</w:t>
      </w:r>
      <w:r w:rsidR="005A54CB">
        <w:t>lové neurony (Gazzaniga, 2009).</w:t>
      </w:r>
    </w:p>
    <w:p w:rsidR="0022226A" w:rsidRDefault="009E7CFA" w:rsidP="0022226A">
      <w:pPr>
        <w:keepNext/>
        <w:spacing w:before="240"/>
        <w:jc w:val="center"/>
      </w:pPr>
      <w:r>
        <w:lastRenderedPageBreak/>
        <w:pict>
          <v:shape id="_x0000_i1035" type="#_x0000_t75" style="width:225.65pt;height:173pt">
            <v:imagedata r:id="rId69" o:title="NOBR 016 Učení kopírováním"/>
          </v:shape>
        </w:pict>
      </w:r>
    </w:p>
    <w:p w:rsidR="0022226A" w:rsidRDefault="0022226A" w:rsidP="0022226A">
      <w:pPr>
        <w:spacing w:after="240"/>
        <w:jc w:val="center"/>
      </w:pPr>
      <w:r>
        <w:t>Příklad učení kopírováním vzoru (archiv autor).</w:t>
      </w:r>
    </w:p>
    <w:p w:rsidR="002706C7" w:rsidRDefault="002706C7" w:rsidP="00A9042B">
      <w:pPr>
        <w:pStyle w:val="Nadpis2"/>
      </w:pPr>
      <w:r>
        <w:t>Zadání pro samostatnou práci</w:t>
      </w:r>
    </w:p>
    <w:p w:rsidR="002706C7" w:rsidRDefault="002706C7" w:rsidP="0035606C">
      <w:pPr>
        <w:pStyle w:val="Odstavecseseznamem"/>
        <w:numPr>
          <w:ilvl w:val="0"/>
          <w:numId w:val="22"/>
        </w:numPr>
        <w:jc w:val="left"/>
      </w:pPr>
      <w:r>
        <w:t>Sepište hlavní motorické, pohybové a behaviorální vzorce vrozené – tj. určené genomem.</w:t>
      </w:r>
    </w:p>
    <w:p w:rsidR="00BB63A6" w:rsidRDefault="002B53DB" w:rsidP="00BB63A6">
      <w:r>
        <w:t>N</w:t>
      </w:r>
      <w:r w:rsidR="00BB63A6">
        <w:t>ásledně se zaměřte na vzorce složitější:</w:t>
      </w:r>
    </w:p>
    <w:p w:rsidR="002706C7" w:rsidRDefault="002B53DB" w:rsidP="0035606C">
      <w:pPr>
        <w:pStyle w:val="Odstavecseseznamem"/>
        <w:numPr>
          <w:ilvl w:val="0"/>
          <w:numId w:val="22"/>
        </w:numPr>
        <w:jc w:val="left"/>
      </w:pPr>
      <w:r>
        <w:t>Na</w:t>
      </w:r>
      <w:r w:rsidR="002706C7">
        <w:t>pište příklady vzorců vyššího typu, kterým se dítě učí pokusem omylem.</w:t>
      </w:r>
    </w:p>
    <w:p w:rsidR="00BB63A6" w:rsidRDefault="002B53DB" w:rsidP="0035606C">
      <w:pPr>
        <w:pStyle w:val="Odstavecseseznamem"/>
        <w:numPr>
          <w:ilvl w:val="0"/>
          <w:numId w:val="22"/>
        </w:numPr>
        <w:jc w:val="left"/>
      </w:pPr>
      <w:r>
        <w:t>Na</w:t>
      </w:r>
      <w:r w:rsidR="002706C7">
        <w:t>pište příklady vzorců, kterým se dítě učí odpozorováním od ostatních – dospělých, starších dětí, vrstevníků.</w:t>
      </w:r>
    </w:p>
    <w:p w:rsidR="002706C7" w:rsidRDefault="00BB63A6" w:rsidP="0035606C">
      <w:pPr>
        <w:pStyle w:val="Odstavecseseznamem"/>
        <w:numPr>
          <w:ilvl w:val="0"/>
          <w:numId w:val="22"/>
        </w:numPr>
        <w:jc w:val="left"/>
      </w:pPr>
      <w:r>
        <w:t>Vysvětlete, proč složitější vzorce nelze zapsat do genomu a některé z nich se ani nelze učit pokusem omylem.</w:t>
      </w:r>
    </w:p>
    <w:p w:rsidR="004A0996" w:rsidRDefault="004A0996" w:rsidP="004A0996">
      <w:r>
        <w:t>Na závěr si uvědomte, v jakém věkovém intervalu se dítě nejvíc učí pokusem om</w:t>
      </w:r>
      <w:r w:rsidR="002B53DB">
        <w:t>ylem a v jakém kopírováním.</w:t>
      </w:r>
    </w:p>
    <w:p w:rsidR="00BD3B8F" w:rsidRDefault="00BD3B8F" w:rsidP="00BD3B8F">
      <w:pPr>
        <w:pStyle w:val="Nadpis2"/>
      </w:pPr>
      <w:r>
        <w:t>Příklad z neurovýzkumné praxe</w:t>
      </w:r>
    </w:p>
    <w:p w:rsidR="00BD3B8F" w:rsidRDefault="00BD3B8F" w:rsidP="00BD3B8F">
      <w:pPr>
        <w:keepNext/>
      </w:pPr>
      <w:r>
        <w:t xml:space="preserve">Testování pacientů s bipolární poruchou na sociální kognici, tj. rozpoznávání emocí a skrytých úmyslů druhých osob pomocí počítačové virtuální reality ukázalo </w:t>
      </w:r>
      <w:r w:rsidRPr="006B106B">
        <w:rPr>
          <w:b/>
        </w:rPr>
        <w:t>sníženou aktivaci zrcadlových neuronů</w:t>
      </w:r>
      <w:r>
        <w:t xml:space="preserve"> v premotorické kůře, inferiorní části předního laloku a inzuly (Fajnerová in Kulišťák et al., 2017, s. 770).</w:t>
      </w:r>
    </w:p>
    <w:p w:rsidR="00BD3B8F" w:rsidRDefault="00BD3B8F" w:rsidP="00BD3B8F">
      <w:r>
        <w:t xml:space="preserve">Lze předpokládat, že když takový pacient ve svém dětství nekopíroval dostatečně emoční stavy svých vzorů, jeho neuronální síť se nenaučila regulovat vlastní emoční stavy ve vztahu k ostatnímu situačnímu kontextu a emoční regulace se v průběhu dalšího vývoje stala nezávislou. Zejména v manické fázi tito pacienti nedokážou kontrolovat své afekty v žádné situaci, a to </w:t>
      </w:r>
      <w:proofErr w:type="gramStart"/>
      <w:r>
        <w:t>ani když</w:t>
      </w:r>
      <w:proofErr w:type="gramEnd"/>
      <w:r>
        <w:t xml:space="preserve"> jejich myšlenkový trysk a neřízené chování přesahuje všechny meze a v ostatních lidech vyvolává zděšení a odpor.</w:t>
      </w:r>
    </w:p>
    <w:p w:rsidR="00BD3B8F" w:rsidRDefault="00BD3B8F" w:rsidP="00BD3B8F">
      <w:r>
        <w:t>V tom smyslu dochází ke ztrátě kontaktu s realitou. Není to ovšem ztráta kontaktu v rovině psychotických představ. Zde jsou dysfunkční hluboké nevědomé struktury, takže postižený nedokáže, na rozdíl od psychotika, pojmenovat, co ho k danému chování nutí. V důsledku deficitu empatie ani nerozpozná své společensky nepřijatelné chování, což ho uvede do sociální izolace a v některých případech až na pokraj existenčního sebezničení. V přesmyku do deprese jsou tito lidé akutně ohroženi sebevraždou.</w:t>
      </w:r>
    </w:p>
    <w:p w:rsidR="00C808C8" w:rsidRDefault="00C808C8" w:rsidP="00C808C8">
      <w:pPr>
        <w:pStyle w:val="Nadpis2"/>
      </w:pPr>
      <w:r>
        <w:t>Příklad z klinické praxe</w:t>
      </w:r>
    </w:p>
    <w:p w:rsidR="00C808C8" w:rsidRDefault="00AB0E5E" w:rsidP="004A0996">
      <w:r>
        <w:t xml:space="preserve">Na obrázku vidíme snímek z </w:t>
      </w:r>
      <w:r w:rsidR="0051207B">
        <w:t>doktorandského projektu</w:t>
      </w:r>
      <w:r>
        <w:t xml:space="preserve"> </w:t>
      </w:r>
      <w:r w:rsidR="0051207B">
        <w:t xml:space="preserve">MUDr. Kamily Volné z </w:t>
      </w:r>
      <w:r>
        <w:t xml:space="preserve">Neurologické kliniky FN Motol. Je to přehled testů, </w:t>
      </w:r>
      <w:r w:rsidR="00102ABA">
        <w:t>kterými</w:t>
      </w:r>
      <w:r>
        <w:t xml:space="preserve"> jsou vyšetřováni pacienti s neurodegenerativními poruchami, například Alzheimerovou demencí nebo poškozením spánkového laloku v důsledku epileptických záchvatů.</w:t>
      </w:r>
    </w:p>
    <w:p w:rsidR="00C808C8" w:rsidRDefault="00C808C8" w:rsidP="00C808C8">
      <w:pPr>
        <w:keepNext/>
        <w:spacing w:before="240"/>
        <w:jc w:val="center"/>
      </w:pPr>
      <w:r w:rsidRPr="00C808C8">
        <w:rPr>
          <w:noProof/>
          <w:lang w:eastAsia="cs-CZ"/>
        </w:rPr>
        <w:lastRenderedPageBreak/>
        <w:drawing>
          <wp:inline distT="0" distB="0" distL="0" distR="0">
            <wp:extent cx="2955532" cy="2169994"/>
            <wp:effectExtent l="0" t="0" r="0" b="1905"/>
            <wp:docPr id="36" name="Obrázek 36" descr="C:\Users\MilanA\Documents\UPCE-RÝDL\NEUROPEDAGOGIKA TEORETICKÁ\NOBR 029 NK FNM Kognitivní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anA\Documents\UPCE-RÝDL\NEUROPEDAGOGIKA TEORETICKÁ\NOBR 029 NK FNM Kognitivní tes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61260" cy="2174199"/>
                    </a:xfrm>
                    <a:prstGeom prst="rect">
                      <a:avLst/>
                    </a:prstGeom>
                    <a:noFill/>
                    <a:ln>
                      <a:noFill/>
                    </a:ln>
                  </pic:spPr>
                </pic:pic>
              </a:graphicData>
            </a:graphic>
          </wp:inline>
        </w:drawing>
      </w:r>
    </w:p>
    <w:p w:rsidR="00C808C8" w:rsidRDefault="00C808C8" w:rsidP="00C808C8">
      <w:pPr>
        <w:spacing w:after="240"/>
        <w:jc w:val="center"/>
      </w:pPr>
      <w:r>
        <w:t xml:space="preserve">(Zdroj: </w:t>
      </w:r>
      <w:r w:rsidR="0051207B">
        <w:t xml:space="preserve">doktorandský projekt MUDr. K. Volné, </w:t>
      </w:r>
      <w:r w:rsidR="00414FC5">
        <w:t>Neurologická</w:t>
      </w:r>
      <w:r>
        <w:t xml:space="preserve"> klinika FN Motol, 2017).</w:t>
      </w:r>
    </w:p>
    <w:p w:rsidR="00414FC5" w:rsidRDefault="00414FC5" w:rsidP="00414FC5">
      <w:pPr>
        <w:pStyle w:val="Odstavecseseznamem"/>
        <w:numPr>
          <w:ilvl w:val="0"/>
          <w:numId w:val="73"/>
        </w:numPr>
        <w:jc w:val="left"/>
      </w:pPr>
      <w:r>
        <w:t>Auditory naming test: test na chápání obsahu řeči.</w:t>
      </w:r>
    </w:p>
    <w:p w:rsidR="00414FC5" w:rsidRDefault="00414FC5" w:rsidP="00414FC5">
      <w:pPr>
        <w:pStyle w:val="Odstavecseseznamem"/>
        <w:numPr>
          <w:ilvl w:val="0"/>
          <w:numId w:val="73"/>
        </w:numPr>
        <w:jc w:val="left"/>
      </w:pPr>
      <w:r>
        <w:t>Faux pas test: pacient poslouchá nebo čte příběh o průběhu společenské situace a má rozpoznat, zda došlo k faux pas nebo ne</w:t>
      </w:r>
      <w:r w:rsidR="008F2F00">
        <w:t xml:space="preserve"> (v podstatě test sociální inteligence)</w:t>
      </w:r>
      <w:r>
        <w:t>.</w:t>
      </w:r>
    </w:p>
    <w:p w:rsidR="00414FC5" w:rsidRDefault="00414FC5" w:rsidP="00414FC5">
      <w:pPr>
        <w:pStyle w:val="Odstavecseseznamem"/>
        <w:numPr>
          <w:ilvl w:val="0"/>
          <w:numId w:val="73"/>
        </w:numPr>
        <w:jc w:val="left"/>
      </w:pPr>
      <w:r>
        <w:t>Emotional prosody: pacient má z řečové prozódie (intonace) rozpoznat emoce mluvčího.</w:t>
      </w:r>
    </w:p>
    <w:p w:rsidR="00414FC5" w:rsidRDefault="00414FC5" w:rsidP="00414FC5">
      <w:pPr>
        <w:pStyle w:val="Odstavecseseznamem"/>
        <w:numPr>
          <w:ilvl w:val="0"/>
          <w:numId w:val="73"/>
        </w:numPr>
        <w:jc w:val="left"/>
      </w:pPr>
      <w:r>
        <w:t>Facial emotion recognition: pacient má pojmenovat emoce, které prožívá obličej na obrázku.</w:t>
      </w:r>
    </w:p>
    <w:p w:rsidR="00414FC5" w:rsidRDefault="00414FC5" w:rsidP="00414FC5">
      <w:pPr>
        <w:pStyle w:val="Odstavecseseznamem"/>
        <w:numPr>
          <w:ilvl w:val="0"/>
          <w:numId w:val="73"/>
        </w:numPr>
        <w:jc w:val="left"/>
      </w:pPr>
      <w:r>
        <w:t xml:space="preserve">Test konkordance: u pacienta se sleduje integrita </w:t>
      </w:r>
      <w:r w:rsidR="008F2F00">
        <w:t xml:space="preserve">vnímání, řečového </w:t>
      </w:r>
      <w:r>
        <w:t>p</w:t>
      </w:r>
      <w:r w:rsidR="008F2F00">
        <w:t>rojevu</w:t>
      </w:r>
      <w:r>
        <w:t xml:space="preserve"> a chování.</w:t>
      </w:r>
    </w:p>
    <w:p w:rsidR="00414FC5" w:rsidRDefault="00414FC5" w:rsidP="00414FC5">
      <w:r>
        <w:t>Proč tyto parametry duševního zdraví zde uvádíme? Jde o vyšší mentální funkce rozhodující pro zdravý, sociálně plnohodnotný a pracovně uspokojivý život od pokročilejšího dětství do smrti.</w:t>
      </w:r>
      <w:r w:rsidR="00102ABA">
        <w:t xml:space="preserve"> Tyto funkce by měly být plně </w:t>
      </w:r>
      <w:r>
        <w:t xml:space="preserve">rozvinuty </w:t>
      </w:r>
      <w:r w:rsidR="0051207B">
        <w:t>a v dokonalé shodě</w:t>
      </w:r>
      <w:r>
        <w:t>. Jsou anebo nejsou u našich dětí? U kterých ano a u kterých ne?</w:t>
      </w:r>
    </w:p>
    <w:p w:rsidR="00414FC5" w:rsidRDefault="00414FC5" w:rsidP="00414FC5">
      <w:pPr>
        <w:pStyle w:val="Nadpis2"/>
      </w:pPr>
      <w:r>
        <w:t>Zadání pro samostatnou práci</w:t>
      </w:r>
    </w:p>
    <w:p w:rsidR="00414FC5" w:rsidRDefault="00414FC5" w:rsidP="00414FC5">
      <w:r>
        <w:t>Pokuste se sami přemýšlením, vzájemnou diskusí se spolužáky, s pomocí zdrojů nebo odborného konzultanta posoudit:</w:t>
      </w:r>
    </w:p>
    <w:p w:rsidR="00414FC5" w:rsidRDefault="00414FC5" w:rsidP="005C46C7">
      <w:pPr>
        <w:pStyle w:val="Odstavecseseznamem"/>
        <w:numPr>
          <w:ilvl w:val="0"/>
          <w:numId w:val="74"/>
        </w:numPr>
        <w:jc w:val="left"/>
      </w:pPr>
      <w:r>
        <w:t>Které tyto funkce, pokud vůbec, jsou zakódovány v genomu a tudíž vrozeny, a které jsou získány učením?</w:t>
      </w:r>
    </w:p>
    <w:p w:rsidR="00414FC5" w:rsidRDefault="00414FC5" w:rsidP="005C46C7">
      <w:pPr>
        <w:pStyle w:val="Odstavecseseznamem"/>
        <w:numPr>
          <w:ilvl w:val="0"/>
          <w:numId w:val="74"/>
        </w:numPr>
        <w:jc w:val="left"/>
      </w:pPr>
      <w:r>
        <w:t>Jakým mechanismem se jim dítě učí v kontaktu s</w:t>
      </w:r>
      <w:r w:rsidR="00275B62">
        <w:t> </w:t>
      </w:r>
      <w:r>
        <w:t>dospělým</w:t>
      </w:r>
      <w:r w:rsidR="00275B62">
        <w:t>i a vrstevníky</w:t>
      </w:r>
      <w:r>
        <w:t>?</w:t>
      </w:r>
    </w:p>
    <w:p w:rsidR="00414FC5" w:rsidRDefault="00414FC5" w:rsidP="005C46C7">
      <w:pPr>
        <w:pStyle w:val="Odstavecseseznamem"/>
        <w:numPr>
          <w:ilvl w:val="0"/>
          <w:numId w:val="74"/>
        </w:numPr>
        <w:jc w:val="left"/>
      </w:pPr>
      <w:r>
        <w:t xml:space="preserve">Jaké chyby může dospělý v kontaktu s dítětem udělat, aby funkce byly (a) narušeny, (b) nerozvinuty </w:t>
      </w:r>
      <w:r w:rsidR="00102ABA">
        <w:t xml:space="preserve">(podnětová deprivace) </w:t>
      </w:r>
      <w:r>
        <w:t>nebo dokonce (c) patologicky degradovány?</w:t>
      </w:r>
    </w:p>
    <w:p w:rsidR="00AE5F2B" w:rsidRDefault="00AE5F2B" w:rsidP="00AE5F2B">
      <w:pPr>
        <w:pStyle w:val="Nadpis2"/>
      </w:pPr>
      <w:r>
        <w:t>Podnětová deprivace</w:t>
      </w:r>
    </w:p>
    <w:p w:rsidR="00AE5F2B" w:rsidRDefault="00900630" w:rsidP="004A0996">
      <w:r>
        <w:t>P</w:t>
      </w:r>
      <w:r w:rsidR="00AE5F2B">
        <w:t xml:space="preserve">odnětovou deprivaci </w:t>
      </w:r>
      <w:r>
        <w:t xml:space="preserve">můžeme </w:t>
      </w:r>
      <w:r w:rsidR="00AE5F2B">
        <w:t xml:space="preserve">chápat jako nedostatek vzorů, které </w:t>
      </w:r>
      <w:r w:rsidR="00966915">
        <w:t xml:space="preserve">má dítě k dispozici ke kopírování </w:t>
      </w:r>
      <w:r w:rsidR="00AE5F2B">
        <w:t xml:space="preserve">jako </w:t>
      </w:r>
      <w:r w:rsidR="00102ABA">
        <w:t xml:space="preserve">předlohu pro </w:t>
      </w:r>
      <w:r>
        <w:t xml:space="preserve">výklad </w:t>
      </w:r>
      <w:r w:rsidR="00AE5F2B">
        <w:t>okolního světa</w:t>
      </w:r>
      <w:r>
        <w:t>, jeho chápání</w:t>
      </w:r>
      <w:r w:rsidR="00AE5F2B">
        <w:t xml:space="preserve"> a řešení jeho výzev.</w:t>
      </w:r>
    </w:p>
    <w:p w:rsidR="00D63EE7" w:rsidRDefault="00D63EE7" w:rsidP="00D63EE7">
      <w:pPr>
        <w:pStyle w:val="Nadpis2"/>
      </w:pPr>
      <w:r>
        <w:t>Příklad z klinické praxe</w:t>
      </w:r>
    </w:p>
    <w:p w:rsidR="00D63EE7" w:rsidRDefault="00D63EE7" w:rsidP="00D63EE7">
      <w:r>
        <w:t>V klinické praxi léčby duševních onemocnění</w:t>
      </w:r>
      <w:r w:rsidR="000F3B01">
        <w:t xml:space="preserve">, včetně tak závažné poruchy, jakou je schizofrenie, </w:t>
      </w:r>
      <w:r>
        <w:t xml:space="preserve">se užívá jako jeden z nástrojů </w:t>
      </w:r>
      <w:r w:rsidRPr="00B76492">
        <w:rPr>
          <w:b/>
        </w:rPr>
        <w:t>kognitivní remediace</w:t>
      </w:r>
      <w:r>
        <w:t>. Jde o aktivní podporu ze strany terapeuta, jejímž cílem je změnit pacientova nefunkční patologická kognitivní schémata. Pouhé vystavení podnětům bez procvičování kognitivních vzorců k žádoucím výsledkům nevede (Rodrígu</w:t>
      </w:r>
      <w:r w:rsidR="000F3B01">
        <w:t>ez in Kulišťák et al., 2017, s. </w:t>
      </w:r>
      <w:r>
        <w:t xml:space="preserve">628), zatímco </w:t>
      </w:r>
      <w:r w:rsidR="000F3B01">
        <w:t>procvičování</w:t>
      </w:r>
      <w:r>
        <w:t xml:space="preserve">, jak </w:t>
      </w:r>
      <w:r w:rsidR="000F3B01">
        <w:t>podněty</w:t>
      </w:r>
      <w:r>
        <w:t xml:space="preserve"> zpracovávat, a </w:t>
      </w:r>
      <w:r w:rsidR="00833E36">
        <w:t>dotažením až</w:t>
      </w:r>
      <w:r>
        <w:t xml:space="preserve"> do aktivního chování k výsledkům vede.</w:t>
      </w:r>
    </w:p>
    <w:p w:rsidR="00D63EE7" w:rsidRDefault="00D63EE7" w:rsidP="00D63EE7">
      <w:r>
        <w:t>Tato zkušenost jasně říká, že pacient neměl v době primárního formování v dětství dostatek vzorů, které by mohl kopírovat, anebo v důsledku postižení mozkové tkáně kopírovat nedokázal</w:t>
      </w:r>
      <w:r w:rsidR="00424BEF">
        <w:t>, což spolu s dalšími zátěžovými faktory vedlo k propuknutí nemoci</w:t>
      </w:r>
      <w:r>
        <w:t>.</w:t>
      </w:r>
    </w:p>
    <w:p w:rsidR="00AE5F2B" w:rsidRDefault="00AE5F2B" w:rsidP="00BD3B8F">
      <w:pPr>
        <w:pStyle w:val="Nadpis2"/>
      </w:pPr>
      <w:r>
        <w:lastRenderedPageBreak/>
        <w:t>Příklad z terapeutické praxe</w:t>
      </w:r>
    </w:p>
    <w:p w:rsidR="00AE5F2B" w:rsidRDefault="00AE5F2B" w:rsidP="00BD3B8F">
      <w:pPr>
        <w:keepNext/>
      </w:pPr>
      <w:r>
        <w:t xml:space="preserve">Jako příklad můžeme uvést </w:t>
      </w:r>
      <w:r w:rsidR="003368D2">
        <w:t>kreslené</w:t>
      </w:r>
      <w:r>
        <w:t xml:space="preserve"> artefakty dvacetileté romské dívky, která byla ve vězení v péči arteterapeuticky školeného vězeňského pedagoga. V jejích prvních obrázcích nalézáme fenomenistické řazení na základní lince. Všechny figury jsou zobrazeny v bezkontaktové en face podobě. Jsou obráceny čelem k divákovi.</w:t>
      </w:r>
    </w:p>
    <w:p w:rsidR="00AE5F2B" w:rsidRDefault="00AE5F2B" w:rsidP="00BD3B8F">
      <w:pPr>
        <w:keepNext/>
      </w:pPr>
      <w:r>
        <w:t xml:space="preserve">To je charakteristika deprivovaného, emočně retardovaného výtvarného vyjádření, které vypovídá o rozdílu mezi biologickým a mentálním věkem. Mentálně vyspělejším opakem je profil, kdy se jednotlivé figury dívají vzájemně do tváří. Ten </w:t>
      </w:r>
      <w:r w:rsidR="00102ABA">
        <w:t>signalizuje sociálně vyspělejšího jedince</w:t>
      </w:r>
      <w:r w:rsidR="008A6AE9">
        <w:t xml:space="preserve"> (Perout, 2005, s. 36)</w:t>
      </w:r>
      <w:r>
        <w:t>.</w:t>
      </w:r>
    </w:p>
    <w:p w:rsidR="00AE5F2B" w:rsidRDefault="002B53DB" w:rsidP="004A0996">
      <w:r>
        <w:t xml:space="preserve">Kreslený projev je po funkční stránce přímo spojen s vizuální představou. Její </w:t>
      </w:r>
      <w:r w:rsidR="001A11AB">
        <w:t>charakter</w:t>
      </w:r>
      <w:r>
        <w:t xml:space="preserve"> závisí na vizuální zkušenosti v průběhu vývoje jedince. Redukce výtvarného projevu na primitivní en face figury signalizuje neodpozorovanou, prožitkově, emocionálně a zpětnovazebně nefixovanou zkušenost se </w:t>
      </w:r>
      <w:r w:rsidR="003368D2">
        <w:t>složitější psycho</w:t>
      </w:r>
      <w:r>
        <w:t>sociální interakcí osob v dívčině okolí. Proč se tak stalo, se můžeme jen dohadovat. Mohlo to být způsobeno (a) absencí emoční vazby, kotvy na vedoucí autoritu, která v životě dívky chyběla a neposkytla vzor, a</w:t>
      </w:r>
      <w:r w:rsidR="003368D2">
        <w:t>/</w:t>
      </w:r>
      <w:r>
        <w:t>nebo (b) takovou chaotičností blízkého sociálního okolí, typickou pro romské prostředí, které mentální systém dítěte nedokázal kódovat a zpracovat.</w:t>
      </w:r>
    </w:p>
    <w:p w:rsidR="00700B78" w:rsidRPr="00B83369" w:rsidRDefault="007A4064" w:rsidP="00B83369">
      <w:pPr>
        <w:pStyle w:val="Nadpis1"/>
      </w:pPr>
      <w:r w:rsidRPr="00B83369">
        <w:lastRenderedPageBreak/>
        <w:t>Myšlení</w:t>
      </w:r>
      <w:r w:rsidR="00700B78" w:rsidRPr="00B83369">
        <w:t xml:space="preserve"> a řeč</w:t>
      </w:r>
    </w:p>
    <w:p w:rsidR="00D217D7" w:rsidRDefault="00D217D7" w:rsidP="00700B78">
      <w:r>
        <w:t xml:space="preserve">Co je myšlení? Myšlení objevuje funkční, strukturální, kauzální a účelové </w:t>
      </w:r>
      <w:r w:rsidRPr="00A3082A">
        <w:rPr>
          <w:b/>
        </w:rPr>
        <w:t>vztahy mezi objekty</w:t>
      </w:r>
      <w:r>
        <w:t xml:space="preserve"> za účelem generování odpovědí na měnící se vnější podmínky. Vybírá nejvhodnější, pravděpodobně nejúčinnější odpovědi a testuje výsledek formou zpětné vazby (Krámská, Krámský, Obereignerů in </w:t>
      </w:r>
      <w:r w:rsidR="00053E0D">
        <w:t>Kulišťák et al.,</w:t>
      </w:r>
      <w:r>
        <w:t xml:space="preserve"> 2017, s. 183, 206). Zkoumáním pacientů s neurochirurgicky oddělenými hemisférami se potvrdilo, že myšlenkovými operacemi se zabývá levá hemisféra (Gazzaniga, Smylie in </w:t>
      </w:r>
      <w:r w:rsidR="00053E0D">
        <w:t>Kulišťák et al.,</w:t>
      </w:r>
      <w:r>
        <w:t xml:space="preserve"> 2017, s. 207), což znamená, že myšlení je svázáno s řečí.</w:t>
      </w:r>
    </w:p>
    <w:p w:rsidR="000C48E5" w:rsidRDefault="00A3082A" w:rsidP="00700B78">
      <w:r>
        <w:t>Myšlení probíhá v </w:t>
      </w:r>
      <w:r w:rsidRPr="00A3082A">
        <w:rPr>
          <w:b/>
        </w:rPr>
        <w:t>představách a pojmech</w:t>
      </w:r>
      <w:r>
        <w:t xml:space="preserve">. Umožňuje nám </w:t>
      </w:r>
      <w:r w:rsidRPr="00A3082A">
        <w:rPr>
          <w:b/>
        </w:rPr>
        <w:t>rekonstrukci minulosti</w:t>
      </w:r>
      <w:r>
        <w:t xml:space="preserve"> a </w:t>
      </w:r>
      <w:r w:rsidRPr="00A3082A">
        <w:rPr>
          <w:b/>
        </w:rPr>
        <w:t>plánování budoucnosti</w:t>
      </w:r>
      <w:r>
        <w:t xml:space="preserve">. </w:t>
      </w:r>
      <w:r w:rsidR="000C48E5">
        <w:t>Pacienti s poruchou myšlení mají problém s rozlišováním podstatných a nepodstatných jevů, důležitých a nedůležitých vlastností, adekvátních a neadekvátních řešení. Mají sníženou schopnost abstrahovat od konkrétností a empirie. Každou situaci řeší izolovaně bez schopnosti uplatnit dříve získaná</w:t>
      </w:r>
      <w:r w:rsidR="00226255">
        <w:t xml:space="preserve">, </w:t>
      </w:r>
      <w:r w:rsidR="000C48E5">
        <w:t xml:space="preserve">zobecněná pravidla (Krámská, Krámský in </w:t>
      </w:r>
      <w:r w:rsidR="00053E0D">
        <w:t>Kulišťák et al.,</w:t>
      </w:r>
      <w:r w:rsidR="000C48E5">
        <w:t xml:space="preserve"> 2017, s. 209).</w:t>
      </w:r>
    </w:p>
    <w:p w:rsidR="00A826D0" w:rsidRDefault="00D217D7" w:rsidP="00700B78">
      <w:r>
        <w:t xml:space="preserve">Jak vzniká a jak se vyvíjí myšlení? </w:t>
      </w:r>
      <w:r w:rsidR="00A826D0">
        <w:t>(</w:t>
      </w:r>
      <w:r>
        <w:t>Z</w:t>
      </w:r>
      <w:r w:rsidR="00A826D0">
        <w:t xml:space="preserve">pracováno </w:t>
      </w:r>
      <w:r w:rsidR="00A15FCE">
        <w:t>na základě Lurija, 1983, s. 286</w:t>
      </w:r>
      <w:r w:rsidR="00A826D0">
        <w:t>–293</w:t>
      </w:r>
      <w:r w:rsidR="00D36124">
        <w:t>; vsuvky jiné zdroje</w:t>
      </w:r>
      <w:r w:rsidR="00B30D5E">
        <w:t>) Malé dítě, nedávno narozené</w:t>
      </w:r>
      <w:r w:rsidR="00A826D0">
        <w:t xml:space="preserve"> </w:t>
      </w:r>
      <w:r w:rsidR="00387B44">
        <w:t>nemyslí. R</w:t>
      </w:r>
      <w:r w:rsidR="00A826D0">
        <w:t xml:space="preserve">eaguje na silnější podnět působící na jeho senzory pootočením očí ve směru podnětu, později otočením hlavy, přerušením jiných činností, někdy i sání. V. M. Bechtěrev nazval tuto reakci reflexem pootočení, I. P. Pavlov </w:t>
      </w:r>
      <w:r w:rsidR="00A826D0" w:rsidRPr="00A826D0">
        <w:rPr>
          <w:b/>
        </w:rPr>
        <w:t>orientačním reflexem</w:t>
      </w:r>
      <w:r w:rsidR="00A826D0">
        <w:t>.</w:t>
      </w:r>
      <w:r w:rsidR="00387B44">
        <w:t xml:space="preserve"> </w:t>
      </w:r>
      <w:r w:rsidR="008E1F1C">
        <w:t>Orientační r</w:t>
      </w:r>
      <w:r w:rsidR="00A826D0">
        <w:t xml:space="preserve">eflex </w:t>
      </w:r>
      <w:r w:rsidR="004329EE">
        <w:t xml:space="preserve">je provázen </w:t>
      </w:r>
      <w:r w:rsidR="00A826D0" w:rsidRPr="00FF3401">
        <w:t>komplex</w:t>
      </w:r>
      <w:r w:rsidR="004329EE" w:rsidRPr="00FF3401">
        <w:t>em</w:t>
      </w:r>
      <w:r w:rsidR="00A826D0" w:rsidRPr="004329EE">
        <w:rPr>
          <w:b/>
        </w:rPr>
        <w:t xml:space="preserve"> fyziologických </w:t>
      </w:r>
      <w:r w:rsidR="00387B44">
        <w:rPr>
          <w:b/>
        </w:rPr>
        <w:t>pří</w:t>
      </w:r>
      <w:r w:rsidR="00A826D0" w:rsidRPr="004329EE">
        <w:rPr>
          <w:b/>
        </w:rPr>
        <w:t>znaků</w:t>
      </w:r>
      <w:r w:rsidR="00A826D0">
        <w:t>: změna dechu</w:t>
      </w:r>
      <w:r w:rsidR="00FD5886">
        <w:t xml:space="preserve"> a srdeční akce</w:t>
      </w:r>
      <w:r w:rsidR="00A826D0">
        <w:t>, vegetativní projevy, změny EEG, kožně-galvanický reflex, zužování periferních c</w:t>
      </w:r>
      <w:r w:rsidR="00387B44">
        <w:t>év a rozšiřování cév hlavových.</w:t>
      </w:r>
    </w:p>
    <w:p w:rsidR="00244031" w:rsidRDefault="00806DC1" w:rsidP="00700B78">
      <w:r>
        <w:t xml:space="preserve">Tyto </w:t>
      </w:r>
      <w:r w:rsidR="00387B44">
        <w:t>stavy</w:t>
      </w:r>
      <w:r>
        <w:t xml:space="preserve"> zachycené </w:t>
      </w:r>
      <w:r w:rsidR="004329EE">
        <w:t>somatickou senzorikou jako změny</w:t>
      </w:r>
      <w:r>
        <w:t xml:space="preserve"> </w:t>
      </w:r>
      <w:r w:rsidRPr="009F6A88">
        <w:rPr>
          <w:b/>
        </w:rPr>
        <w:t>fyziol</w:t>
      </w:r>
      <w:r w:rsidR="00FF3401" w:rsidRPr="009F6A88">
        <w:rPr>
          <w:b/>
        </w:rPr>
        <w:t>ogického stavu</w:t>
      </w:r>
      <w:r w:rsidR="00FF3401">
        <w:t xml:space="preserve"> těla jsou přeneseny</w:t>
      </w:r>
      <w:r>
        <w:t xml:space="preserve"> vzestupnými nervovými drahami do mozku, který vygeneruje motorickou a pohybovou odpověď, v pozdějším věku chování. Cílem této odpovědi, jak jsme již dříve rozebrali, je vrácení fyziologického stavu </w:t>
      </w:r>
      <w:r w:rsidR="00A65DF4">
        <w:t>organismu</w:t>
      </w:r>
      <w:r>
        <w:t xml:space="preserve"> do původního </w:t>
      </w:r>
      <w:r w:rsidRPr="007D1137">
        <w:rPr>
          <w:b/>
        </w:rPr>
        <w:t>rovnovážného stavu</w:t>
      </w:r>
      <w:r>
        <w:t>.</w:t>
      </w:r>
    </w:p>
    <w:p w:rsidR="00806DC1" w:rsidRDefault="00A65DF4" w:rsidP="00700B78">
      <w:r>
        <w:t>F</w:t>
      </w:r>
      <w:r w:rsidR="004329EE">
        <w:t xml:space="preserve">unkce je vrozená, určená genomem a z něho vyplývající architekturou signální (nervové) sítě. Má dva možné směry vývoje. Jedním je návyk – </w:t>
      </w:r>
      <w:r w:rsidR="004329EE" w:rsidRPr="004329EE">
        <w:rPr>
          <w:b/>
        </w:rPr>
        <w:t>habituace</w:t>
      </w:r>
      <w:r w:rsidR="004329EE">
        <w:t xml:space="preserve"> – na daný podnět, takže reakce postupně vyhasíná a organismus může přestat odpovídat. To nastane u podnětu, který se ukáže jako nevýznamný. Druhým je naopak posilování odpovědí u podnětů významných. Orientační reakce se stává výběrovou, </w:t>
      </w:r>
      <w:r w:rsidR="004329EE" w:rsidRPr="004329EE">
        <w:rPr>
          <w:b/>
        </w:rPr>
        <w:t>selektivní</w:t>
      </w:r>
      <w:r w:rsidR="00387B44">
        <w:t>.</w:t>
      </w:r>
    </w:p>
    <w:p w:rsidR="004329EE" w:rsidRDefault="00042599" w:rsidP="00700B78">
      <w:r>
        <w:t xml:space="preserve">Vzniká otázka, jak se z těchto elementárních orientačních reakcí poskládá a vyvine tak složitá forma </w:t>
      </w:r>
      <w:r w:rsidR="00F20625" w:rsidRPr="00F20625">
        <w:rPr>
          <w:b/>
        </w:rPr>
        <w:t xml:space="preserve">orientované </w:t>
      </w:r>
      <w:r w:rsidRPr="00F20625">
        <w:rPr>
          <w:b/>
        </w:rPr>
        <w:t>pozornosti</w:t>
      </w:r>
      <w:r>
        <w:t xml:space="preserve">, </w:t>
      </w:r>
      <w:r w:rsidR="007C16E1">
        <w:t>která se projevuje</w:t>
      </w:r>
      <w:r>
        <w:t xml:space="preserve"> možností kontrolovat vlastní chování? </w:t>
      </w:r>
      <w:r w:rsidR="00F20625">
        <w:t xml:space="preserve">L. S. Vygotskij popsal </w:t>
      </w:r>
      <w:r w:rsidR="007C16E1">
        <w:t>ten</w:t>
      </w:r>
      <w:r w:rsidR="00F20625">
        <w:t>to proces jako ne-biologický, sociální. V organizaci selektivní pozor</w:t>
      </w:r>
      <w:r w:rsidR="007C16E1">
        <w:t>nosti jsou zapojeni</w:t>
      </w:r>
      <w:r w:rsidR="00F20625">
        <w:t xml:space="preserve"> </w:t>
      </w:r>
      <w:r w:rsidR="007C16E1">
        <w:t>činitelé, kteří</w:t>
      </w:r>
      <w:r w:rsidR="00F20625">
        <w:t xml:space="preserve"> nejsou produktem biologického vývoje organismu, ale utvářejí se </w:t>
      </w:r>
      <w:r w:rsidR="00F20625" w:rsidRPr="00757A3D">
        <w:rPr>
          <w:b/>
        </w:rPr>
        <w:t xml:space="preserve">ve styku </w:t>
      </w:r>
      <w:r w:rsidR="00FF3401">
        <w:rPr>
          <w:b/>
        </w:rPr>
        <w:t xml:space="preserve">dítěte </w:t>
      </w:r>
      <w:r w:rsidR="00F20625" w:rsidRPr="00757A3D">
        <w:rPr>
          <w:b/>
        </w:rPr>
        <w:t>s dospělým</w:t>
      </w:r>
      <w:r w:rsidR="00F20625">
        <w:t>.</w:t>
      </w:r>
    </w:p>
    <w:p w:rsidR="006F7E28" w:rsidRDefault="006F7E28" w:rsidP="006F7E28">
      <w:r>
        <w:t xml:space="preserve">Například když matka pojmenuje dítěti určitý předmět a ukáže prstem, pozornost dítěte se </w:t>
      </w:r>
      <w:r w:rsidR="00AF5E4E">
        <w:t xml:space="preserve">na něj </w:t>
      </w:r>
      <w:r>
        <w:t>zaměří a ten se v představách</w:t>
      </w:r>
      <w:r w:rsidR="00E527F3">
        <w:t xml:space="preserve"> dítěte začne vyčleňovat z pozadí</w:t>
      </w:r>
      <w:r>
        <w:t xml:space="preserve">. Dojde k tomu nezávisle na tom, zda je pro dítě biologicky významný či nikoli, zda upoutávající matčin podnět je silný, slabý, nový nebo životně důležitý. Dítě v této fázi </w:t>
      </w:r>
      <w:r w:rsidRPr="00FF3401">
        <w:rPr>
          <w:b/>
        </w:rPr>
        <w:t>zrcadlí matku</w:t>
      </w:r>
      <w:r>
        <w:t>. Takto zacílená pozor</w:t>
      </w:r>
      <w:r w:rsidR="00FF3401">
        <w:t xml:space="preserve">nost dítěte </w:t>
      </w:r>
      <w:r w:rsidR="00AF5E4E">
        <w:t>vlivem matky dotekem, slovem a gestem</w:t>
      </w:r>
      <w:r>
        <w:t xml:space="preserve"> představuje vyšší stupeň vývoje jedince</w:t>
      </w:r>
      <w:r w:rsidR="00AF5E4E">
        <w:t xml:space="preserve">. Jde o </w:t>
      </w:r>
      <w:r w:rsidR="00AF5E4E">
        <w:rPr>
          <w:b/>
        </w:rPr>
        <w:t>sociální</w:t>
      </w:r>
      <w:r w:rsidR="00FF3401">
        <w:rPr>
          <w:b/>
        </w:rPr>
        <w:t xml:space="preserve"> p</w:t>
      </w:r>
      <w:r w:rsidR="00AF5E4E">
        <w:rPr>
          <w:b/>
        </w:rPr>
        <w:t>ůvod</w:t>
      </w:r>
      <w:r>
        <w:rPr>
          <w:b/>
        </w:rPr>
        <w:t xml:space="preserve"> </w:t>
      </w:r>
      <w:r w:rsidRPr="00F20625">
        <w:rPr>
          <w:b/>
        </w:rPr>
        <w:t>organizace pozornosti</w:t>
      </w:r>
      <w:r>
        <w:t xml:space="preserve">. Z této báze se </w:t>
      </w:r>
      <w:r w:rsidR="00FF3401">
        <w:t>vyvine</w:t>
      </w:r>
      <w:r>
        <w:t xml:space="preserve"> nejsložitěji strukturovaný mechanismus organizac</w:t>
      </w:r>
      <w:r w:rsidR="00AF5E4E">
        <w:t>e pozornosti – pozornost vědomá.</w:t>
      </w:r>
    </w:p>
    <w:p w:rsidR="00CB21FF" w:rsidRDefault="00880AB7" w:rsidP="00700B78">
      <w:r>
        <w:t>Komunikace artikulovanou řečí</w:t>
      </w:r>
      <w:r w:rsidR="00AF5E4E">
        <w:t xml:space="preserve"> má elektrofyziologickou </w:t>
      </w:r>
      <w:r w:rsidR="00C77B80">
        <w:t xml:space="preserve">komponentu. </w:t>
      </w:r>
      <w:r w:rsidR="006F7E28">
        <w:t xml:space="preserve">Měřeními EEG bylo zjištěno, </w:t>
      </w:r>
      <w:r w:rsidR="0068041A">
        <w:t xml:space="preserve">že </w:t>
      </w:r>
      <w:r w:rsidR="006F7E28" w:rsidRPr="00EC1521">
        <w:rPr>
          <w:b/>
        </w:rPr>
        <w:t>řečová instrukce</w:t>
      </w:r>
      <w:r w:rsidR="006F7E28">
        <w:t xml:space="preserve"> zvyšuje</w:t>
      </w:r>
      <w:r w:rsidR="0068041A">
        <w:t xml:space="preserve"> amplitudu</w:t>
      </w:r>
      <w:r w:rsidR="006F7E28">
        <w:t xml:space="preserve"> </w:t>
      </w:r>
      <w:r w:rsidR="006F7E28" w:rsidRPr="00EC1521">
        <w:t>pozdní</w:t>
      </w:r>
      <w:r w:rsidR="0068041A" w:rsidRPr="00EC1521">
        <w:t>ch evokovaných potenciálů</w:t>
      </w:r>
      <w:r w:rsidR="006F7E28">
        <w:t xml:space="preserve"> (</w:t>
      </w:r>
      <w:r w:rsidR="00741EB5">
        <w:t xml:space="preserve">Lurija, 1983, </w:t>
      </w:r>
      <w:r w:rsidR="006F7E28">
        <w:t xml:space="preserve">s. 225). To znamená, že obsahová </w:t>
      </w:r>
      <w:r w:rsidR="0068041A">
        <w:t xml:space="preserve">složka zvuku </w:t>
      </w:r>
      <w:r w:rsidR="006F7E28">
        <w:t>m</w:t>
      </w:r>
      <w:r w:rsidR="0068041A">
        <w:t xml:space="preserve">ění </w:t>
      </w:r>
      <w:r w:rsidR="001109BA">
        <w:t>práci</w:t>
      </w:r>
      <w:r w:rsidR="0068041A">
        <w:t xml:space="preserve"> mozku –</w:t>
      </w:r>
      <w:r w:rsidR="001109BA">
        <w:t xml:space="preserve"> jeho</w:t>
      </w:r>
      <w:r w:rsidR="0068041A">
        <w:t xml:space="preserve"> </w:t>
      </w:r>
      <w:r w:rsidR="0068041A" w:rsidRPr="0068041A">
        <w:rPr>
          <w:b/>
        </w:rPr>
        <w:t>přenosovou funkci</w:t>
      </w:r>
      <w:r w:rsidR="0068041A">
        <w:t>.</w:t>
      </w:r>
      <w:r w:rsidR="006F7E28">
        <w:t xml:space="preserve"> Aby k tomu došlo, mozek musí nejprve dekódovat obsah </w:t>
      </w:r>
      <w:r w:rsidR="00356FCA">
        <w:t xml:space="preserve">zvuku </w:t>
      </w:r>
      <w:r w:rsidR="006F7E28">
        <w:t xml:space="preserve">slova, skupiny slov </w:t>
      </w:r>
      <w:r w:rsidR="0068041A">
        <w:t>či vět</w:t>
      </w:r>
      <w:r w:rsidR="006F7E28">
        <w:t xml:space="preserve">, tuto informaci transkódovat do vnitřního pracovního kódu neuronální sítě a </w:t>
      </w:r>
      <w:r w:rsidR="00FF3401">
        <w:t xml:space="preserve">paralelně k přímému průchodu signálu </w:t>
      </w:r>
      <w:r w:rsidR="006F7E28">
        <w:t xml:space="preserve">aplikovat na korová pole jako </w:t>
      </w:r>
      <w:r w:rsidR="006F7E28" w:rsidRPr="0068041A">
        <w:rPr>
          <w:b/>
        </w:rPr>
        <w:t>modulátor jejich aktivity</w:t>
      </w:r>
      <w:r w:rsidR="006F7E28">
        <w:t>.</w:t>
      </w:r>
    </w:p>
    <w:p w:rsidR="00AF2414" w:rsidRDefault="001D28B9" w:rsidP="00700B78">
      <w:r>
        <w:t>Modulace</w:t>
      </w:r>
      <w:r w:rsidR="00FF3401">
        <w:t xml:space="preserve">, kterou nazýváme přiřazením </w:t>
      </w:r>
      <w:r w:rsidR="00FF3401" w:rsidRPr="00FF3401">
        <w:rPr>
          <w:b/>
        </w:rPr>
        <w:t>emoční valence</w:t>
      </w:r>
      <w:r w:rsidR="00FF3401">
        <w:t xml:space="preserve">, </w:t>
      </w:r>
      <w:r w:rsidR="00880AB7">
        <w:t xml:space="preserve">se děje </w:t>
      </w:r>
      <w:r w:rsidR="00356FCA">
        <w:t>přes fyziologický stav těla</w:t>
      </w:r>
      <w:r w:rsidR="00880AB7">
        <w:t>.</w:t>
      </w:r>
      <w:r w:rsidR="00CB21FF">
        <w:t xml:space="preserve"> Tím ř</w:t>
      </w:r>
      <w:r w:rsidR="00AF2414">
        <w:t xml:space="preserve">ečová instrukce zvyšuje úroveň bdělosti, </w:t>
      </w:r>
      <w:r w:rsidR="00356FCA">
        <w:t>zvyšuje</w:t>
      </w:r>
      <w:r w:rsidR="00AF2414">
        <w:t xml:space="preserve"> tonus kůry a reguluje stav její aktivity. V naprostém klidu a ve spánku dominují v EEG pomalé vlny alfa o frekvenci 8 až 13 Hz. Po </w:t>
      </w:r>
      <w:r w:rsidR="00FF3401">
        <w:t>zvýšení koro</w:t>
      </w:r>
      <w:r w:rsidR="007A5F24">
        <w:t>vého tonu</w:t>
      </w:r>
      <w:r w:rsidR="00AF2414">
        <w:t xml:space="preserve"> </w:t>
      </w:r>
      <w:r w:rsidR="00FF3401">
        <w:t xml:space="preserve">čili zvýšení bdělosti </w:t>
      </w:r>
      <w:r w:rsidR="00AF2414">
        <w:t xml:space="preserve">se kmitočet zvyšuje na 30 až 100 Hz. </w:t>
      </w:r>
      <w:r w:rsidR="00E91D39">
        <w:t>M</w:t>
      </w:r>
      <w:r w:rsidR="00AF2414">
        <w:t xml:space="preserve">ozek orientuje pozornost na důležité </w:t>
      </w:r>
      <w:r w:rsidR="00FF3401">
        <w:t>vstupy</w:t>
      </w:r>
      <w:r w:rsidR="00AF2414">
        <w:t xml:space="preserve">, které </w:t>
      </w:r>
      <w:r w:rsidR="00AF2414" w:rsidRPr="00AF2414">
        <w:rPr>
          <w:b/>
        </w:rPr>
        <w:t>filtruje</w:t>
      </w:r>
      <w:r w:rsidR="00AF2414">
        <w:t xml:space="preserve"> ze všeobecného informačního a šumového pozadí.</w:t>
      </w:r>
      <w:r w:rsidR="0027258F">
        <w:t xml:space="preserve"> </w:t>
      </w:r>
      <w:r w:rsidR="00021DAA">
        <w:t>Nácvik o</w:t>
      </w:r>
      <w:r w:rsidR="0027258F">
        <w:t xml:space="preserve">rientování pozornosti užitím řeči, v pozdějším </w:t>
      </w:r>
      <w:r w:rsidR="0027258F">
        <w:lastRenderedPageBreak/>
        <w:t xml:space="preserve">věku </w:t>
      </w:r>
      <w:r w:rsidR="0027258F" w:rsidRPr="00CB21FF">
        <w:rPr>
          <w:b/>
        </w:rPr>
        <w:t>vnitřní řeči</w:t>
      </w:r>
      <w:r w:rsidR="0027258F">
        <w:t>, je jedním z hlavních cílů řečové komunikace s dítětem.</w:t>
      </w:r>
      <w:r w:rsidR="00C20359" w:rsidRPr="00C20359">
        <w:t xml:space="preserve"> </w:t>
      </w:r>
      <w:r w:rsidR="00FF3401">
        <w:t>P</w:t>
      </w:r>
      <w:r w:rsidR="00C20359">
        <w:t xml:space="preserve">ro správnou reakci na podněty, řešení předložené úlohy a chování musí být </w:t>
      </w:r>
      <w:r w:rsidR="00C20359" w:rsidRPr="00C20359">
        <w:rPr>
          <w:b/>
        </w:rPr>
        <w:t>tonus kůry optimální</w:t>
      </w:r>
      <w:r w:rsidR="00C20359">
        <w:t>, nesmí být ani nižší ani vyšší.</w:t>
      </w:r>
    </w:p>
    <w:p w:rsidR="007F54A6" w:rsidRDefault="007F54A6" w:rsidP="00700B78">
      <w:r>
        <w:t xml:space="preserve">Druhou složkou modulace je signál zpracovávaný </w:t>
      </w:r>
      <w:r w:rsidRPr="00293359">
        <w:rPr>
          <w:b/>
        </w:rPr>
        <w:t>bazálními ganglii</w:t>
      </w:r>
      <w:r>
        <w:t xml:space="preserve">. </w:t>
      </w:r>
      <w:r w:rsidR="007F19C2">
        <w:t>S</w:t>
      </w:r>
      <w:r>
        <w:t xml:space="preserve">triatum (horní </w:t>
      </w:r>
      <w:r w:rsidR="001817CC">
        <w:t>jádra</w:t>
      </w:r>
      <w:r>
        <w:t xml:space="preserve"> bazálních ganglií) dostává projekce nejen z prefrontální kůry, která je nosičem představy a jejího obsahu, ale i </w:t>
      </w:r>
      <w:r w:rsidR="00293359">
        <w:t xml:space="preserve">z </w:t>
      </w:r>
      <w:r w:rsidR="007F19C2">
        <w:t>amygdaly a velmi silné projekce z hipokampu</w:t>
      </w:r>
      <w:r>
        <w:t xml:space="preserve">. Odtud se signál zpracovaný spodními jádry bazálních ganglií vrací zpět přes thalamus do kůry a působí tam jako </w:t>
      </w:r>
      <w:r w:rsidRPr="007F54A6">
        <w:rPr>
          <w:b/>
        </w:rPr>
        <w:t>modulátor</w:t>
      </w:r>
      <w:r>
        <w:t xml:space="preserve">. V daném případě představuje </w:t>
      </w:r>
      <w:r w:rsidRPr="007F54A6">
        <w:rPr>
          <w:b/>
        </w:rPr>
        <w:t>motivační signál</w:t>
      </w:r>
      <w:r>
        <w:t xml:space="preserve"> pro posílení chování zaměřeného na sledovaný cíl (Bezdíček in </w:t>
      </w:r>
      <w:r w:rsidR="00053E0D">
        <w:t>Kulišťák et al.,</w:t>
      </w:r>
      <w:r>
        <w:t xml:space="preserve"> 2017, s. 461).</w:t>
      </w:r>
    </w:p>
    <w:p w:rsidR="007F6F41" w:rsidRDefault="007F54A6" w:rsidP="007F6F41">
      <w:r>
        <w:t xml:space="preserve">Vzhledem k tomu, že hipokampus a amygdala jsou strukturami, které přiřazují vnímanému obrazu vnější skutečnosti význam, s nimi propojený okruh bazálních ganglií </w:t>
      </w:r>
      <w:r w:rsidR="00AB7EE4">
        <w:t>pomáhá v prefrontální kůře při</w:t>
      </w:r>
      <w:r>
        <w:t xml:space="preserve"> výběr</w:t>
      </w:r>
      <w:r w:rsidR="00AB7EE4">
        <w:t>u</w:t>
      </w:r>
      <w:r>
        <w:t xml:space="preserve"> priorit a to z hlediska </w:t>
      </w:r>
      <w:r w:rsidRPr="00293359">
        <w:rPr>
          <w:b/>
        </w:rPr>
        <w:t>hrozby</w:t>
      </w:r>
      <w:r>
        <w:t xml:space="preserve"> (amygdala) a </w:t>
      </w:r>
      <w:r w:rsidRPr="00293359">
        <w:rPr>
          <w:b/>
        </w:rPr>
        <w:t>prostorového kontextu</w:t>
      </w:r>
      <w:r>
        <w:t xml:space="preserve"> (hipokampus). Z toho důvodu má pozornost dítěte orientovaná signálem matky nutně složku emocionální. Obě </w:t>
      </w:r>
      <w:r w:rsidR="00AB7EE4">
        <w:t xml:space="preserve">prezentované </w:t>
      </w:r>
      <w:r>
        <w:t>složky musí být pro zdravé učení dítěte v</w:t>
      </w:r>
      <w:r w:rsidR="00293359">
        <w:t xml:space="preserve"> časovém souběhu - </w:t>
      </w:r>
      <w:r w:rsidR="00293359" w:rsidRPr="00293359">
        <w:rPr>
          <w:b/>
        </w:rPr>
        <w:t>koincidenci</w:t>
      </w:r>
      <w:r>
        <w:t xml:space="preserve">, tj. emoční význam zaměřeného objektu nebo situace musí odpovídat jeho reálnému významu pro dítě a jeho </w:t>
      </w:r>
      <w:r w:rsidR="00AB7EE4">
        <w:t>život</w:t>
      </w:r>
      <w:r w:rsidR="00293359">
        <w:t xml:space="preserve">. Nesmí ho předcházet ani se za ním zpožďovat. Dalším důležitým z toho plynoucím poznatkem je to, že aby došlo ke spuštění dlouhodobé paměťové potenciace (zapamatování), musí podnět orientující pozornost a jeho emoční doprovod trvat určitou dobu. Dojde-li předčasně k přerušení, přeorientování pozornosti jinam anebo k interferenci s </w:t>
      </w:r>
      <w:r w:rsidR="009B7240">
        <w:t>jin</w:t>
      </w:r>
      <w:r w:rsidR="00293359">
        <w:t>ými podněty, k paměťové potenciaci nedojde</w:t>
      </w:r>
      <w:r w:rsidR="007F6F41">
        <w:t xml:space="preserve"> (pozn. aut.). </w:t>
      </w:r>
    </w:p>
    <w:p w:rsidR="007F6F41" w:rsidRDefault="007F6F41" w:rsidP="00700B78">
      <w:r>
        <w:t xml:space="preserve">Pro úplnost dodejme, že </w:t>
      </w:r>
      <w:r w:rsidR="00A919CE">
        <w:t xml:space="preserve">to celé vytváří </w:t>
      </w:r>
      <w:r w:rsidR="00A919CE">
        <w:rPr>
          <w:b/>
        </w:rPr>
        <w:t>exekutivní funkci</w:t>
      </w:r>
      <w:r w:rsidR="00A919CE">
        <w:t xml:space="preserve">. </w:t>
      </w:r>
      <w:r w:rsidR="007F19C2">
        <w:t>Dorzolaterální p</w:t>
      </w:r>
      <w:r>
        <w:t xml:space="preserve">refrontální kůra před tím, než odešle svůj signál do motorických polí, integruje </w:t>
      </w:r>
      <w:r w:rsidR="00432518">
        <w:t>vstupy</w:t>
      </w:r>
      <w:r>
        <w:t xml:space="preserve"> z těchto šesti směrů:</w:t>
      </w:r>
    </w:p>
    <w:p w:rsidR="007F6F41" w:rsidRDefault="007F6F41" w:rsidP="007F6F41">
      <w:pPr>
        <w:pStyle w:val="Odstavecseseznamem"/>
        <w:numPr>
          <w:ilvl w:val="0"/>
          <w:numId w:val="104"/>
        </w:numPr>
        <w:jc w:val="left"/>
      </w:pPr>
      <w:r>
        <w:t>Vlastní nosný signál z integračních polí parietálního a temporálního laloku</w:t>
      </w:r>
    </w:p>
    <w:p w:rsidR="007F6F41" w:rsidRDefault="007F6F41" w:rsidP="007F6F41">
      <w:pPr>
        <w:pStyle w:val="Odstavecseseznamem"/>
        <w:numPr>
          <w:ilvl w:val="0"/>
          <w:numId w:val="104"/>
        </w:numPr>
        <w:jc w:val="left"/>
      </w:pPr>
      <w:r>
        <w:t>Modulační signál z bazálních ganglií</w:t>
      </w:r>
    </w:p>
    <w:p w:rsidR="007F6F41" w:rsidRDefault="001817CC" w:rsidP="007F6F41">
      <w:pPr>
        <w:pStyle w:val="Odstavecseseznamem"/>
        <w:numPr>
          <w:ilvl w:val="0"/>
          <w:numId w:val="104"/>
        </w:numPr>
        <w:jc w:val="left"/>
      </w:pPr>
      <w:r>
        <w:t>P</w:t>
      </w:r>
      <w:r w:rsidR="007F6F41">
        <w:t>rojekce z neuromodulačních jader, hlavně dopamin a serotonin</w:t>
      </w:r>
    </w:p>
    <w:p w:rsidR="007F6F41" w:rsidRDefault="007F6F41" w:rsidP="007F6F41">
      <w:pPr>
        <w:pStyle w:val="Odstavecseseznamem"/>
        <w:numPr>
          <w:ilvl w:val="0"/>
          <w:numId w:val="104"/>
        </w:numPr>
        <w:jc w:val="left"/>
      </w:pPr>
      <w:r>
        <w:t>Ze stejnolehlé oblasti druhé hemisféry</w:t>
      </w:r>
    </w:p>
    <w:p w:rsidR="007F6F41" w:rsidRDefault="00E772F2" w:rsidP="007F6F41">
      <w:pPr>
        <w:pStyle w:val="Odstavecseseznamem"/>
        <w:numPr>
          <w:ilvl w:val="0"/>
          <w:numId w:val="104"/>
        </w:numPr>
        <w:jc w:val="left"/>
      </w:pPr>
      <w:r>
        <w:t>Z o</w:t>
      </w:r>
      <w:r w:rsidR="007F6F41">
        <w:t xml:space="preserve">rbitofrontální a </w:t>
      </w:r>
      <w:r w:rsidR="00372885">
        <w:t xml:space="preserve">prefrontální </w:t>
      </w:r>
      <w:r w:rsidR="007F6F41">
        <w:t>ventromediální oblasti</w:t>
      </w:r>
    </w:p>
    <w:p w:rsidR="007F6F41" w:rsidRDefault="001817CC" w:rsidP="007F6F41">
      <w:pPr>
        <w:pStyle w:val="Odstavecseseznamem"/>
        <w:numPr>
          <w:ilvl w:val="0"/>
          <w:numId w:val="104"/>
        </w:numPr>
        <w:jc w:val="left"/>
      </w:pPr>
      <w:r>
        <w:t>Z m</w:t>
      </w:r>
      <w:r w:rsidR="007F6F41">
        <w:t>ozečku</w:t>
      </w:r>
    </w:p>
    <w:p w:rsidR="00B204BE" w:rsidRDefault="000B0C26" w:rsidP="00700B78">
      <w:r>
        <w:t>Pro pedagogicko-výchovné potřeby můžeme z</w:t>
      </w:r>
      <w:r w:rsidR="00AB7EE4">
        <w:t xml:space="preserve">e všech </w:t>
      </w:r>
      <w:r w:rsidR="007F5040">
        <w:t>uvedených</w:t>
      </w:r>
      <w:r w:rsidR="00AB7EE4">
        <w:t xml:space="preserve"> důvodů </w:t>
      </w:r>
      <w:r>
        <w:t xml:space="preserve">považovat za </w:t>
      </w:r>
      <w:r w:rsidR="00B204BE">
        <w:t>„startovní pozici“</w:t>
      </w:r>
      <w:r>
        <w:t xml:space="preserve"> budoucí exekutivní funkce dítěte </w:t>
      </w:r>
      <w:r w:rsidR="00B204BE">
        <w:t xml:space="preserve">orientovanou pozornost. Narušení základních mechanismů alokace pozornosti při nepřítomnosti explicitních externích vodítek vede k poruše paměti, a to takzvaného frontálního typu (Bezdíček in </w:t>
      </w:r>
      <w:r w:rsidR="00053E0D">
        <w:t>Kulišťák et al.,</w:t>
      </w:r>
      <w:r w:rsidR="00B204BE">
        <w:t xml:space="preserve"> 2017, s. 465). Z toho lze logicky </w:t>
      </w:r>
      <w:r w:rsidR="00523F6D">
        <w:t>předpokládat</w:t>
      </w:r>
      <w:r w:rsidR="00B204BE">
        <w:t xml:space="preserve"> navazující poruchu učení.</w:t>
      </w:r>
    </w:p>
    <w:p w:rsidR="00757A3D" w:rsidRDefault="000B0C26" w:rsidP="00700B78">
      <w:r>
        <w:t>V</w:t>
      </w:r>
      <w:r w:rsidR="00BF4323">
        <w:t xml:space="preserve"> raných stádiích vývoje </w:t>
      </w:r>
      <w:r>
        <w:t>je to</w:t>
      </w:r>
      <w:r w:rsidR="00BF4323">
        <w:t xml:space="preserve"> </w:t>
      </w:r>
      <w:r w:rsidRPr="000B0C26">
        <w:rPr>
          <w:b/>
        </w:rPr>
        <w:t>pozornost</w:t>
      </w:r>
      <w:r w:rsidR="00BF4323" w:rsidRPr="000B0C26">
        <w:rPr>
          <w:b/>
        </w:rPr>
        <w:t xml:space="preserve"> </w:t>
      </w:r>
      <w:r w:rsidR="00C43ECC" w:rsidRPr="000B0C26">
        <w:rPr>
          <w:b/>
        </w:rPr>
        <w:t>sdílená</w:t>
      </w:r>
      <w:r w:rsidR="00BF4323">
        <w:t xml:space="preserve">. Dospělý uvádí </w:t>
      </w:r>
      <w:r w:rsidR="009D27A0">
        <w:t xml:space="preserve">do chodu </w:t>
      </w:r>
      <w:r w:rsidR="00CB21FF">
        <w:t>její</w:t>
      </w:r>
      <w:r w:rsidR="009D27A0">
        <w:t xml:space="preserve"> </w:t>
      </w:r>
      <w:r w:rsidR="007C16E1">
        <w:t>mechanismus</w:t>
      </w:r>
      <w:r w:rsidR="00B07305">
        <w:t xml:space="preserve"> </w:t>
      </w:r>
      <w:r w:rsidR="0068041A">
        <w:t>tím</w:t>
      </w:r>
      <w:r w:rsidR="00D9459D">
        <w:t>,</w:t>
      </w:r>
      <w:r w:rsidR="00843FAE">
        <w:t xml:space="preserve"> že označí</w:t>
      </w:r>
      <w:r w:rsidR="009D27A0">
        <w:t xml:space="preserve"> předmět slovem a </w:t>
      </w:r>
      <w:r w:rsidR="00843FAE">
        <w:t>ukáže</w:t>
      </w:r>
      <w:r w:rsidR="00D9459D">
        <w:t xml:space="preserve"> </w:t>
      </w:r>
      <w:r w:rsidR="009D27A0">
        <w:t xml:space="preserve">na něj prstem. </w:t>
      </w:r>
      <w:r w:rsidR="007D1137">
        <w:t>D</w:t>
      </w:r>
      <w:r w:rsidR="00843FAE">
        <w:t>ítě zkopíruje</w:t>
      </w:r>
      <w:r w:rsidR="009D27A0">
        <w:t xml:space="preserve"> pohyby a řeč svého dospělého vzoru</w:t>
      </w:r>
      <w:r w:rsidR="00CB21FF">
        <w:t xml:space="preserve"> a to celé se zapíše do paměti</w:t>
      </w:r>
      <w:r w:rsidR="009D27A0">
        <w:t>.</w:t>
      </w:r>
      <w:r w:rsidR="00757A3D">
        <w:t xml:space="preserve"> </w:t>
      </w:r>
      <w:r w:rsidR="00E91D39">
        <w:t>V</w:t>
      </w:r>
      <w:r w:rsidR="00E21327">
        <w:t xml:space="preserve"> dalším průběhu své reakce </w:t>
      </w:r>
      <w:r w:rsidR="00E91D39">
        <w:t xml:space="preserve">dítě pokračuje </w:t>
      </w:r>
      <w:r w:rsidR="00E21327">
        <w:t xml:space="preserve">dříve naučenými vzorci, například předmět uchopí nebo ho </w:t>
      </w:r>
      <w:r w:rsidR="00C43ECC">
        <w:t>vyčlení</w:t>
      </w:r>
      <w:r w:rsidR="00A14426">
        <w:t xml:space="preserve"> ve své představě</w:t>
      </w:r>
      <w:r w:rsidR="00757A3D">
        <w:t xml:space="preserve"> z pozadí celkové situace.</w:t>
      </w:r>
      <w:r w:rsidR="00E91D39" w:rsidRPr="00E91D39">
        <w:t xml:space="preserve"> </w:t>
      </w:r>
      <w:r w:rsidR="00E91D39">
        <w:t xml:space="preserve">Motorický vzorec se asociativně propojuje s informačním obsahem slova. </w:t>
      </w:r>
      <w:r w:rsidR="003F6CC6">
        <w:t>Tato asociace se ukládá do paměti p</w:t>
      </w:r>
      <w:r w:rsidR="00E91D39">
        <w:t>o</w:t>
      </w:r>
      <w:r w:rsidR="003F6CC6">
        <w:t>silováním příslušných synapsí</w:t>
      </w:r>
      <w:r w:rsidR="00E91D39">
        <w:t>.</w:t>
      </w:r>
    </w:p>
    <w:p w:rsidR="001D7C8F" w:rsidRDefault="00E9104D" w:rsidP="00700B78">
      <w:r>
        <w:t>V dalším období se u</w:t>
      </w:r>
      <w:r w:rsidR="00E21327">
        <w:t xml:space="preserve"> dítěte vyvíjí jeho vlastní řeč. </w:t>
      </w:r>
      <w:r w:rsidR="007C16E1">
        <w:t>Krok za krokem</w:t>
      </w:r>
      <w:r w:rsidR="00E21327">
        <w:t xml:space="preserve"> dokáže předmět pojmenovat</w:t>
      </w:r>
      <w:r w:rsidR="00B544AD">
        <w:t xml:space="preserve">, čímž ho </w:t>
      </w:r>
      <w:r w:rsidR="00757A3D">
        <w:t>samo</w:t>
      </w:r>
      <w:r w:rsidR="00B544AD">
        <w:t xml:space="preserve"> </w:t>
      </w:r>
      <w:r w:rsidR="00757A3D">
        <w:t>označí za důležitý</w:t>
      </w:r>
      <w:r w:rsidR="00B544AD">
        <w:t xml:space="preserve"> a upoutá na něj svou pozornost.</w:t>
      </w:r>
      <w:r w:rsidR="001D7C8F">
        <w:t xml:space="preserve"> </w:t>
      </w:r>
      <w:r>
        <w:t xml:space="preserve">Původní imitační, </w:t>
      </w:r>
      <w:r w:rsidRPr="00E9104D">
        <w:rPr>
          <w:b/>
        </w:rPr>
        <w:t>echopraktická funkce</w:t>
      </w:r>
      <w:r>
        <w:t xml:space="preserve"> se postupně mění ve </w:t>
      </w:r>
      <w:r w:rsidR="003F6CC6">
        <w:t xml:space="preserve">funkci autonomní, </w:t>
      </w:r>
      <w:r>
        <w:t xml:space="preserve">schopnost iniciovat, motivovat a řídit úkony i chování </w:t>
      </w:r>
      <w:r w:rsidR="003F6CC6">
        <w:t>vlastním</w:t>
      </w:r>
      <w:r w:rsidRPr="00FF4248">
        <w:t xml:space="preserve"> ř</w:t>
      </w:r>
      <w:r w:rsidR="006E06D5">
        <w:t>ečovým</w:t>
      </w:r>
      <w:r w:rsidRPr="00FF4248">
        <w:t xml:space="preserve"> spou</w:t>
      </w:r>
      <w:r w:rsidR="006E06D5">
        <w:t>štěčem</w:t>
      </w:r>
      <w:r w:rsidR="00FF4248">
        <w:t xml:space="preserve"> – </w:t>
      </w:r>
      <w:r w:rsidR="00FF4248" w:rsidRPr="00FF4248">
        <w:rPr>
          <w:b/>
        </w:rPr>
        <w:t>autoinstrukcí</w:t>
      </w:r>
      <w:r w:rsidR="00FF4248">
        <w:t>.</w:t>
      </w:r>
      <w:r>
        <w:t xml:space="preserve"> </w:t>
      </w:r>
      <w:r w:rsidR="00E91D39">
        <w:t>Dítě si začne podněty vybírat</w:t>
      </w:r>
      <w:r w:rsidR="007D1137">
        <w:t xml:space="preserve"> podle řečí definovaného záměru</w:t>
      </w:r>
      <w:r w:rsidR="00E91D39">
        <w:t xml:space="preserve">. </w:t>
      </w:r>
      <w:r w:rsidR="001D7C8F">
        <w:t xml:space="preserve">V nejvyšším stádiu dokáže pojmenovat a vyčlenit z prostoru sebe sama, </w:t>
      </w:r>
      <w:r>
        <w:t>zaměři</w:t>
      </w:r>
      <w:r w:rsidR="00E91D39">
        <w:t>t na sebe pozornost a mluvit samo</w:t>
      </w:r>
      <w:r>
        <w:t xml:space="preserve"> se sebou, </w:t>
      </w:r>
      <w:r w:rsidR="001D7C8F">
        <w:t xml:space="preserve">čímž vznikne sebeuvědomění – </w:t>
      </w:r>
      <w:r w:rsidR="001D7C8F" w:rsidRPr="001D7C8F">
        <w:rPr>
          <w:b/>
        </w:rPr>
        <w:t>vědomí</w:t>
      </w:r>
      <w:r w:rsidR="001D7C8F">
        <w:t>.</w:t>
      </w:r>
      <w:r>
        <w:t xml:space="preserve"> Komparací s </w:t>
      </w:r>
      <w:r w:rsidR="00694C9B">
        <w:t>okolím</w:t>
      </w:r>
      <w:r>
        <w:t xml:space="preserve"> formuje </w:t>
      </w:r>
      <w:r w:rsidRPr="00E9104D">
        <w:rPr>
          <w:b/>
        </w:rPr>
        <w:t>sebepojetí</w:t>
      </w:r>
      <w:r w:rsidR="006E0034">
        <w:t>, základ osobnosti.</w:t>
      </w:r>
    </w:p>
    <w:p w:rsidR="00A7357F" w:rsidRDefault="00A7357F" w:rsidP="00A7357F">
      <w:pPr>
        <w:keepNext/>
        <w:spacing w:before="240"/>
        <w:jc w:val="center"/>
      </w:pPr>
      <w:r>
        <w:rPr>
          <w:noProof/>
          <w:lang w:eastAsia="cs-CZ"/>
        </w:rPr>
        <w:lastRenderedPageBreak/>
        <w:drawing>
          <wp:inline distT="0" distB="0" distL="0" distR="0">
            <wp:extent cx="4919472" cy="1395984"/>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OBR 038 Lurija Rjepin s242.jpg"/>
                    <pic:cNvPicPr/>
                  </pic:nvPicPr>
                  <pic:blipFill>
                    <a:blip r:embed="rId71">
                      <a:extLst>
                        <a:ext uri="{28A0092B-C50C-407E-A947-70E740481C1C}">
                          <a14:useLocalDpi xmlns:a14="http://schemas.microsoft.com/office/drawing/2010/main" val="0"/>
                        </a:ext>
                      </a:extLst>
                    </a:blip>
                    <a:stretch>
                      <a:fillRect/>
                    </a:stretch>
                  </pic:blipFill>
                  <pic:spPr>
                    <a:xfrm>
                      <a:off x="0" y="0"/>
                      <a:ext cx="4919472" cy="1395984"/>
                    </a:xfrm>
                    <a:prstGeom prst="rect">
                      <a:avLst/>
                    </a:prstGeom>
                  </pic:spPr>
                </pic:pic>
              </a:graphicData>
            </a:graphic>
          </wp:inline>
        </w:drawing>
      </w:r>
    </w:p>
    <w:p w:rsidR="00A7357F" w:rsidRDefault="00A307BD" w:rsidP="00545157">
      <w:pPr>
        <w:spacing w:before="0" w:after="240"/>
        <w:ind w:left="851" w:right="793"/>
        <w:jc w:val="left"/>
      </w:pPr>
      <w:r>
        <w:t>Výběrový p</w:t>
      </w:r>
      <w:r w:rsidR="00A7357F">
        <w:t xml:space="preserve">ohyb očí </w:t>
      </w:r>
      <w:r w:rsidR="00E64DB8">
        <w:t xml:space="preserve">po podnětovém poli </w:t>
      </w:r>
      <w:r w:rsidR="00A7357F">
        <w:t xml:space="preserve">řízený záměrem na základě řečové instrukce </w:t>
      </w:r>
      <w:r w:rsidR="00BC537E">
        <w:t>- obrázku</w:t>
      </w:r>
      <w:r w:rsidR="00A7357F">
        <w:t xml:space="preserve"> I. E. Rjepina – Nečekaný: (1) obrázek, (2) </w:t>
      </w:r>
      <w:r w:rsidR="00EF79C9">
        <w:t>po instrukci určit věk osob, (3) po instrukci zapamatovat si oblečení osob, (4) po instrukci určit, jak dlouho příchozí chyběl (vypůjčeno z: Lurija, 1983, s. 242).</w:t>
      </w:r>
    </w:p>
    <w:p w:rsidR="001D7C8F" w:rsidRDefault="00545157" w:rsidP="00700B78">
      <w:r>
        <w:t>F</w:t>
      </w:r>
      <w:r w:rsidR="00EF79C9">
        <w:t>unkce</w:t>
      </w:r>
      <w:r w:rsidR="00E678B4">
        <w:t xml:space="preserve">, kterou jsme právě popsali, </w:t>
      </w:r>
      <w:r w:rsidR="00EF79C9">
        <w:t>je naučená. V</w:t>
      </w:r>
      <w:r w:rsidR="001D7C8F">
        <w:t> j</w:t>
      </w:r>
      <w:r w:rsidR="007B6A10">
        <w:t>ejím</w:t>
      </w:r>
      <w:r w:rsidR="001D7C8F">
        <w:t xml:space="preserve"> </w:t>
      </w:r>
      <w:r w:rsidR="00E64DBE">
        <w:t xml:space="preserve">počátku stálo </w:t>
      </w:r>
      <w:r w:rsidR="003F6CC6">
        <w:t>dítě a externí vzor</w:t>
      </w:r>
      <w:r w:rsidR="00A307BD">
        <w:t>. Postupným učením se s</w:t>
      </w:r>
      <w:r w:rsidR="001D7C8F">
        <w:t xml:space="preserve">tává </w:t>
      </w:r>
      <w:r w:rsidR="009E5356">
        <w:t>nástrojem</w:t>
      </w:r>
      <w:r w:rsidR="001D7C8F">
        <w:t xml:space="preserve"> vnitřní organizace psychického procesu. </w:t>
      </w:r>
      <w:r w:rsidR="00A307BD">
        <w:t>Odpoutáváním vzniká z</w:t>
      </w:r>
      <w:r w:rsidR="006E0034">
        <w:t xml:space="preserve">e závislé, </w:t>
      </w:r>
      <w:r w:rsidR="001D7C8F">
        <w:t>sociálně organizovan</w:t>
      </w:r>
      <w:r w:rsidR="00757A3D">
        <w:t>é pozornosti uvědomovaná</w:t>
      </w:r>
      <w:r w:rsidR="001D7C8F">
        <w:t xml:space="preserve"> </w:t>
      </w:r>
      <w:r w:rsidR="006E0034">
        <w:t xml:space="preserve">vnitřně řízená </w:t>
      </w:r>
      <w:r w:rsidR="001D7C8F">
        <w:t xml:space="preserve">pozornost </w:t>
      </w:r>
      <w:r w:rsidR="006E0034">
        <w:t>jako</w:t>
      </w:r>
      <w:r w:rsidR="001D7C8F">
        <w:t xml:space="preserve"> </w:t>
      </w:r>
      <w:r w:rsidR="001D7C8F" w:rsidRPr="001D7C8F">
        <w:rPr>
          <w:b/>
        </w:rPr>
        <w:t xml:space="preserve">samoregulující </w:t>
      </w:r>
      <w:r w:rsidR="006E0034">
        <w:rPr>
          <w:b/>
        </w:rPr>
        <w:t>funkce</w:t>
      </w:r>
      <w:r w:rsidR="001D7C8F">
        <w:t xml:space="preserve">. </w:t>
      </w:r>
      <w:r w:rsidR="003F6CC6">
        <w:t>Do f</w:t>
      </w:r>
      <w:r w:rsidR="00A307BD">
        <w:t>unkční</w:t>
      </w:r>
      <w:r w:rsidR="007D1137">
        <w:t xml:space="preserve">, </w:t>
      </w:r>
      <w:r w:rsidR="00FF2DDB">
        <w:t>d</w:t>
      </w:r>
      <w:r w:rsidR="003F6CC6">
        <w:t>ostatečně upevněné</w:t>
      </w:r>
      <w:r w:rsidR="001D7C8F">
        <w:t xml:space="preserve"> </w:t>
      </w:r>
      <w:r w:rsidR="006E0034">
        <w:t xml:space="preserve">by </w:t>
      </w:r>
      <w:r w:rsidR="001D7C8F">
        <w:t xml:space="preserve">u normálně se vyvíjejícího (vychovávaného) dítěte </w:t>
      </w:r>
      <w:r w:rsidR="006E0034">
        <w:t xml:space="preserve">měla </w:t>
      </w:r>
      <w:r w:rsidR="003F6CC6">
        <w:t>dospět</w:t>
      </w:r>
      <w:r w:rsidR="006E0034">
        <w:t xml:space="preserve"> </w:t>
      </w:r>
      <w:r w:rsidR="001D7C8F">
        <w:t>koncem předškolního věku.</w:t>
      </w:r>
    </w:p>
    <w:p w:rsidR="00B544AD" w:rsidRDefault="001D7C8F" w:rsidP="00700B78">
      <w:r>
        <w:t>V</w:t>
      </w:r>
      <w:r w:rsidR="007C16E1">
        <w:t xml:space="preserve">e věku </w:t>
      </w:r>
      <w:r w:rsidR="00634426">
        <w:t>18 až 26 měsíců</w:t>
      </w:r>
      <w:r>
        <w:t xml:space="preserve"> řečová instrukce, i když jí dítě rozumí, ještě nedokáže potlačovat vlivy bezprostředního podnětového pole. </w:t>
      </w:r>
      <w:r w:rsidR="002D71D4">
        <w:t>V</w:t>
      </w:r>
      <w:r w:rsidR="007D6BC7">
        <w:t>e věku 5 let je již rozvinutá</w:t>
      </w:r>
      <w:r w:rsidR="00196D38">
        <w:t xml:space="preserve"> schopnost podřizovat se řečové instrukci, pokud ovšem dítě má naučeny postupy, jak </w:t>
      </w:r>
      <w:r w:rsidR="007D6BC7">
        <w:t xml:space="preserve">zvládnout </w:t>
      </w:r>
      <w:r w:rsidR="00196D38">
        <w:t>vnitřní stavy</w:t>
      </w:r>
      <w:r w:rsidR="007D6BC7">
        <w:t xml:space="preserve"> </w:t>
      </w:r>
      <w:r w:rsidR="00E678B4">
        <w:t>svého organismu</w:t>
      </w:r>
      <w:r w:rsidR="00196D38">
        <w:t xml:space="preserve">. Zůstává-li ve stavu </w:t>
      </w:r>
      <w:r w:rsidR="00975B11">
        <w:rPr>
          <w:b/>
        </w:rPr>
        <w:t>vnitřního</w:t>
      </w:r>
      <w:r w:rsidR="00196D38" w:rsidRPr="002D71D4">
        <w:rPr>
          <w:b/>
        </w:rPr>
        <w:t xml:space="preserve"> konfliktu</w:t>
      </w:r>
      <w:r w:rsidR="00196D38">
        <w:t xml:space="preserve">, je sice poslušné, ale v narůstajícím riziku psychických i </w:t>
      </w:r>
      <w:r w:rsidR="00D847EA">
        <w:t xml:space="preserve">psychogenně podmíněných </w:t>
      </w:r>
      <w:r w:rsidR="00196D38">
        <w:t>somatických poruch.</w:t>
      </w:r>
    </w:p>
    <w:p w:rsidR="003166EB" w:rsidRDefault="00196D38" w:rsidP="003166EB">
      <w:r>
        <w:t>Shrneme-li mechanismu</w:t>
      </w:r>
      <w:r w:rsidR="00960641">
        <w:t>s</w:t>
      </w:r>
      <w:r w:rsidR="001B473F">
        <w:t xml:space="preserve"> orientované pozornosti, jejím</w:t>
      </w:r>
      <w:r>
        <w:t xml:space="preserve"> úkolem je umožnit jedinci </w:t>
      </w:r>
      <w:r w:rsidR="0047230A">
        <w:t>zachytit</w:t>
      </w:r>
      <w:r>
        <w:t xml:space="preserve"> </w:t>
      </w:r>
      <w:r w:rsidRPr="00196D38">
        <w:rPr>
          <w:b/>
        </w:rPr>
        <w:t>diferencující znaky</w:t>
      </w:r>
      <w:r>
        <w:t xml:space="preserve"> pozorovaných objektů</w:t>
      </w:r>
      <w:r w:rsidR="00960641">
        <w:t xml:space="preserve">. Zapojení vnitřní řeči dítěte </w:t>
      </w:r>
      <w:r w:rsidR="0047230A">
        <w:t xml:space="preserve">zvyšuje </w:t>
      </w:r>
      <w:r w:rsidR="0047230A" w:rsidRPr="00AB43B6">
        <w:rPr>
          <w:b/>
        </w:rPr>
        <w:t>diferenciační citlivost</w:t>
      </w:r>
      <w:r w:rsidR="00AB43B6">
        <w:t>. V</w:t>
      </w:r>
      <w:r w:rsidR="006117E7">
        <w:t>ědomé řízení pozornosti umožňuje utlumit reakce na vedlejší podněty</w:t>
      </w:r>
      <w:r w:rsidR="00AB43B6">
        <w:t xml:space="preserve"> na základě záměru</w:t>
      </w:r>
      <w:r w:rsidR="006117E7">
        <w:t xml:space="preserve">, to znamená </w:t>
      </w:r>
      <w:r w:rsidR="006117E7" w:rsidRPr="006117E7">
        <w:rPr>
          <w:b/>
        </w:rPr>
        <w:t xml:space="preserve">odfiltrovat </w:t>
      </w:r>
      <w:r w:rsidR="00D13994">
        <w:rPr>
          <w:b/>
        </w:rPr>
        <w:t>nežádoucí modulační složky</w:t>
      </w:r>
      <w:r w:rsidR="006117E7">
        <w:t xml:space="preserve"> korových polí</w:t>
      </w:r>
      <w:r w:rsidR="003166EB">
        <w:t>.</w:t>
      </w:r>
      <w:r w:rsidR="003166EB" w:rsidRPr="003166EB">
        <w:t xml:space="preserve"> </w:t>
      </w:r>
      <w:r w:rsidR="003166EB">
        <w:t xml:space="preserve">Řeč tímto zaujímá </w:t>
      </w:r>
      <w:r w:rsidR="003166EB" w:rsidRPr="00960641">
        <w:rPr>
          <w:b/>
        </w:rPr>
        <w:t>organizující funkci</w:t>
      </w:r>
      <w:r w:rsidR="003166EB">
        <w:t xml:space="preserve"> a podílí se na výstavbě </w:t>
      </w:r>
      <w:r w:rsidR="003166EB" w:rsidRPr="003F6CC6">
        <w:t>vyšších forem</w:t>
      </w:r>
      <w:r w:rsidR="003166EB" w:rsidRPr="00960641">
        <w:rPr>
          <w:b/>
        </w:rPr>
        <w:t xml:space="preserve"> úmyslné pozornosti</w:t>
      </w:r>
      <w:r w:rsidR="003166EB">
        <w:t xml:space="preserve"> (Chomská, 1958 in: Lurija, 1983, s. 293).</w:t>
      </w:r>
    </w:p>
    <w:p w:rsidR="003166EB" w:rsidRDefault="003166EB" w:rsidP="00700B78">
      <w:r>
        <w:t>Porucha selektivnosti psychických procesů se projevuje zvýšenou nesoustředěností, náhlým přerušováním aktivního záměrného chování, snadným vynořováním vedlejších asociací, zvýšenou mírou zmatenosti a konfabulací (Lurija, 1983, s. 300).</w:t>
      </w:r>
    </w:p>
    <w:p w:rsidR="00196D38" w:rsidRDefault="00196D38" w:rsidP="00700B78">
      <w:r w:rsidRPr="00F04E6C">
        <w:rPr>
          <w:b/>
        </w:rPr>
        <w:t>Vědomí</w:t>
      </w:r>
      <w:r>
        <w:t xml:space="preserve"> </w:t>
      </w:r>
      <w:r w:rsidR="00960641">
        <w:t xml:space="preserve">můžeme </w:t>
      </w:r>
      <w:r w:rsidR="003F6CC6">
        <w:t xml:space="preserve">na základě těchto znaků </w:t>
      </w:r>
      <w:r w:rsidR="00960641">
        <w:t xml:space="preserve">chápat jako funkci, která </w:t>
      </w:r>
      <w:r>
        <w:t xml:space="preserve">umožňuje </w:t>
      </w:r>
      <w:r w:rsidR="00CA275F">
        <w:t xml:space="preserve">(a) </w:t>
      </w:r>
      <w:r w:rsidR="00417A22">
        <w:t>rozpoznat</w:t>
      </w:r>
      <w:r>
        <w:t xml:space="preserve"> sebe sama, </w:t>
      </w:r>
      <w:r w:rsidR="008E3D56">
        <w:t xml:space="preserve">(b) orientovat na sebe pozornost, </w:t>
      </w:r>
      <w:r w:rsidR="00CA275F">
        <w:t>(</w:t>
      </w:r>
      <w:r w:rsidR="008E3D56">
        <w:t>c</w:t>
      </w:r>
      <w:r w:rsidR="00CA275F">
        <w:t xml:space="preserve">) </w:t>
      </w:r>
      <w:r>
        <w:t>hodnotit se</w:t>
      </w:r>
      <w:r w:rsidR="00A73E52">
        <w:t xml:space="preserve">, </w:t>
      </w:r>
      <w:r w:rsidR="008E3D56">
        <w:t>(d</w:t>
      </w:r>
      <w:r w:rsidR="00A95EF9">
        <w:t xml:space="preserve">) </w:t>
      </w:r>
      <w:r>
        <w:t>organizovat samoregulující zpětnou vazbu</w:t>
      </w:r>
      <w:r w:rsidR="009B2496">
        <w:t xml:space="preserve">. </w:t>
      </w:r>
      <w:r w:rsidR="004A1F75">
        <w:t>O rozdílu mezi vědomím a nevědomím vypovídá organizace proprioceptivních nervových drah. Tyto dráhy přenášejí do mozku informace o postavení končetin. V mozkovém kmeni se rozdělují do dvou větví. Jedna z větví vede do mozečku, který se nezávisle na uvědomování podílí na koordinaci motoriky. Druhá větev ústí do taktilně-kinestetické somatosenzorické kůry a slouží k vědomému vnímání těla.</w:t>
      </w:r>
      <w:r w:rsidR="008519A6">
        <w:t xml:space="preserve"> Díky </w:t>
      </w:r>
      <w:r w:rsidR="002B3FCD">
        <w:t>této</w:t>
      </w:r>
      <w:r w:rsidR="008519A6">
        <w:t xml:space="preserve"> větvi získáváme </w:t>
      </w:r>
      <w:r w:rsidR="006A644F">
        <w:t>mimo jiné</w:t>
      </w:r>
      <w:r w:rsidR="008519A6">
        <w:t xml:space="preserve"> schopnost rozpoznat předměty se zavřenýma očima hmatem podle jejich tvaru a struktury povrchu a pojmenovat je (Koeppen, Stanton, 2010, s. 112).</w:t>
      </w:r>
    </w:p>
    <w:p w:rsidR="00272AE7" w:rsidRDefault="004A1F75" w:rsidP="00700B78">
      <w:r>
        <w:t xml:space="preserve">Artikulovaná, pojmová, sémanticky obsažná řeč stojí v samém základu vědomí. </w:t>
      </w:r>
      <w:r w:rsidR="009B2496">
        <w:t>V této souvisl</w:t>
      </w:r>
      <w:r w:rsidR="00F85FD9">
        <w:t>osti musíme upozornit, že řeč,</w:t>
      </w:r>
      <w:r w:rsidR="009B2496">
        <w:t xml:space="preserve"> která nemá jasn</w:t>
      </w:r>
      <w:r w:rsidR="00CD4458">
        <w:t xml:space="preserve">ou </w:t>
      </w:r>
      <w:r w:rsidR="009B2496">
        <w:t>obsahovou strukturu a neslouží konkrétnímu cíli</w:t>
      </w:r>
      <w:r w:rsidR="00706773">
        <w:t xml:space="preserve"> (</w:t>
      </w:r>
      <w:r w:rsidR="00272AE7">
        <w:t>náhodně vznikající řečové výlevy, které nejsou spouštěny záměrem v pravý okamžik, ani u nich není zpětně kontrolován účinek</w:t>
      </w:r>
      <w:r w:rsidR="00706773">
        <w:t>)</w:t>
      </w:r>
      <w:r w:rsidR="009B2496">
        <w:t xml:space="preserve">, </w:t>
      </w:r>
      <w:r w:rsidR="00CD4458">
        <w:t xml:space="preserve">se </w:t>
      </w:r>
      <w:r w:rsidR="009B2496">
        <w:t xml:space="preserve">stává navzdory veškeré artikulaci </w:t>
      </w:r>
      <w:r w:rsidR="009B2496" w:rsidRPr="00272AE7">
        <w:rPr>
          <w:b/>
        </w:rPr>
        <w:t>pouhý</w:t>
      </w:r>
      <w:r w:rsidR="00CD4458" w:rsidRPr="00272AE7">
        <w:rPr>
          <w:b/>
        </w:rPr>
        <w:t>m</w:t>
      </w:r>
      <w:r w:rsidR="009B2496" w:rsidRPr="00272AE7">
        <w:rPr>
          <w:b/>
        </w:rPr>
        <w:t xml:space="preserve"> hluk</w:t>
      </w:r>
      <w:r w:rsidR="00CD4458" w:rsidRPr="00272AE7">
        <w:rPr>
          <w:b/>
        </w:rPr>
        <w:t>em</w:t>
      </w:r>
      <w:r w:rsidR="00F85FD9">
        <w:t xml:space="preserve"> (Desenský, 2012). Technicky řečeno, jestliže se na straně mluvčího neprofiluje jasný motiv řeči, který jeho čelní kůra transformuje do aktivního komunikačního záměru a premotorická Broccova kůra do slovní podoby a řečového výroku</w:t>
      </w:r>
      <w:r w:rsidR="00272AE7">
        <w:t xml:space="preserve"> (lineárního větného schématu)</w:t>
      </w:r>
      <w:r w:rsidR="00F85FD9">
        <w:t>, na straně příjemce, v našem případě dítěte jeho simultánní paralelní syntéza v parietálních lalocích retransformovaná do představy čelními laloky nemůže rekonstruovat reprezentaci odpovídající zdrojovému motivu. Je zkreslená nebo úplně jiná, takže dítě nemá představu, co mluvčí řekl</w:t>
      </w:r>
      <w:r w:rsidR="005C55C0">
        <w:t xml:space="preserve"> a proč to řekl</w:t>
      </w:r>
      <w:r w:rsidR="005E16CE">
        <w:t>. I</w:t>
      </w:r>
      <w:r w:rsidR="00F85FD9">
        <w:t xml:space="preserve"> když jeho řeči po jazykové s</w:t>
      </w:r>
      <w:r w:rsidR="00CA275F">
        <w:t>tránce rozumí</w:t>
      </w:r>
      <w:r w:rsidR="00E622AE">
        <w:t>. N</w:t>
      </w:r>
      <w:r w:rsidR="00F85FD9">
        <w:t>eví, co se po něm chce.</w:t>
      </w:r>
    </w:p>
    <w:p w:rsidR="009B2496" w:rsidRDefault="002924C2" w:rsidP="00700B78">
      <w:r>
        <w:lastRenderedPageBreak/>
        <w:t xml:space="preserve">Nemělo by se zapomínat na to, že zdrojový motiv mluvčího projde, než se dostane do čelní kůry příjemce, zhruba šestinásobnou retransformací, počítaje to podle průchodů jednotlivými korovými oblastmi. To je </w:t>
      </w:r>
      <w:r w:rsidR="00272AE7">
        <w:t xml:space="preserve">dost </w:t>
      </w:r>
      <w:r>
        <w:t>velký počet</w:t>
      </w:r>
      <w:r w:rsidR="00272AE7">
        <w:t xml:space="preserve"> na to</w:t>
      </w:r>
      <w:r>
        <w:t xml:space="preserve">, </w:t>
      </w:r>
      <w:r w:rsidR="00272AE7">
        <w:t>aby</w:t>
      </w:r>
      <w:r>
        <w:t xml:space="preserve"> i malou </w:t>
      </w:r>
      <w:r w:rsidR="00272AE7">
        <w:t>nepřesnost</w:t>
      </w:r>
      <w:r>
        <w:t xml:space="preserve"> zdrojového motivu natolik</w:t>
      </w:r>
      <w:r w:rsidR="00272AE7">
        <w:t xml:space="preserve"> zesílil</w:t>
      </w:r>
      <w:r>
        <w:t>, že ho může zdeformovat k ne</w:t>
      </w:r>
      <w:r w:rsidR="004C6A7A">
        <w:t>poznání</w:t>
      </w:r>
      <w:r>
        <w:t>.</w:t>
      </w:r>
      <w:r w:rsidR="00272AE7">
        <w:t xml:space="preserve"> </w:t>
      </w:r>
      <w:r w:rsidR="009B2496">
        <w:t xml:space="preserve">U dítěte dlouhodoběji exponovaného takovýmto </w:t>
      </w:r>
      <w:r w:rsidR="00CD4458">
        <w:t>„rámusem“</w:t>
      </w:r>
      <w:r w:rsidR="009B2496">
        <w:t xml:space="preserve"> nedochází k formování adekvátního vědomí ani sebeuvědomění, ani ke schopnosti orientované pozornosti ani autonomní kontro</w:t>
      </w:r>
      <w:r w:rsidR="006117E7">
        <w:t>ly chování. Jeho psychické a</w:t>
      </w:r>
      <w:r w:rsidR="009B2496">
        <w:t xml:space="preserve"> sociální charakteristiky bývají větší či menší měrou </w:t>
      </w:r>
      <w:r w:rsidR="00960641">
        <w:t xml:space="preserve">nerozvinuté </w:t>
      </w:r>
      <w:r w:rsidR="00172AD6">
        <w:t>a/</w:t>
      </w:r>
      <w:r w:rsidR="00960641">
        <w:t xml:space="preserve">nebo </w:t>
      </w:r>
      <w:r w:rsidR="008E3F7A">
        <w:t>dysfunkční</w:t>
      </w:r>
      <w:r w:rsidR="009B2496">
        <w:t>.</w:t>
      </w:r>
    </w:p>
    <w:p w:rsidR="007901D2" w:rsidRDefault="007901D2" w:rsidP="007928FC">
      <w:pPr>
        <w:pStyle w:val="Nadpis2"/>
      </w:pPr>
      <w:r>
        <w:t>Řeč a zrak</w:t>
      </w:r>
    </w:p>
    <w:p w:rsidR="007901D2" w:rsidRDefault="007901D2" w:rsidP="007901D2">
      <w:r>
        <w:t xml:space="preserve">Abychom správně porozuměli </w:t>
      </w:r>
      <w:r w:rsidR="00EA675D">
        <w:t>vztahu</w:t>
      </w:r>
      <w:r>
        <w:t xml:space="preserve"> řeči </w:t>
      </w:r>
      <w:r w:rsidR="00EA675D">
        <w:t>a</w:t>
      </w:r>
      <w:r>
        <w:t xml:space="preserve"> myšlení, musíme si stručně zrekapitulovat funkční anatomii mozku související s řečí.</w:t>
      </w:r>
    </w:p>
    <w:p w:rsidR="007901D2" w:rsidRDefault="001563A4" w:rsidP="0011492F">
      <w:pPr>
        <w:keepNext/>
        <w:jc w:val="center"/>
      </w:pPr>
      <w:r w:rsidRPr="001563A4">
        <w:rPr>
          <w:noProof/>
          <w:lang w:eastAsia="cs-CZ"/>
        </w:rPr>
        <w:drawing>
          <wp:inline distT="0" distB="0" distL="0" distR="0">
            <wp:extent cx="3575685" cy="2654300"/>
            <wp:effectExtent l="0" t="0" r="5715" b="0"/>
            <wp:docPr id="56" name="Obrázek 56" descr="C:\Users\MilanA\Documents\UPCE-RÝDL\NEUROPEDAGOGIKA TEORETICKÁ\NOBR 047 Mozek Kulišťák 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anA\Documents\UPCE-RÝDL\NEUROPEDAGOGIKA TEORETICKÁ\NOBR 047 Mozek Kulišťák s1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5685" cy="2654300"/>
                    </a:xfrm>
                    <a:prstGeom prst="rect">
                      <a:avLst/>
                    </a:prstGeom>
                    <a:noFill/>
                    <a:ln>
                      <a:noFill/>
                    </a:ln>
                  </pic:spPr>
                </pic:pic>
              </a:graphicData>
            </a:graphic>
          </wp:inline>
        </w:drawing>
      </w:r>
    </w:p>
    <w:p w:rsidR="007901D2" w:rsidRDefault="007901D2" w:rsidP="007901D2">
      <w:pPr>
        <w:spacing w:after="240"/>
        <w:jc w:val="center"/>
      </w:pPr>
      <w:r>
        <w:t>Schéma zapojení řečových oblastí (vypůjčeno z: Kulišťák</w:t>
      </w:r>
      <w:r w:rsidR="00B975AB">
        <w:t xml:space="preserve"> et al.</w:t>
      </w:r>
      <w:r>
        <w:t>, 2017, s. 144).</w:t>
      </w:r>
    </w:p>
    <w:p w:rsidR="007901D2" w:rsidRDefault="007901D2" w:rsidP="007901D2">
      <w:r>
        <w:t xml:space="preserve">Zvukový signál je přenesen z vnitřního ucha vzestupnou signální dráhou podél prodloužené míchy do planum temporale a Heschlova závitu, které se na obrázku nacházejí </w:t>
      </w:r>
      <w:r w:rsidR="009846B2">
        <w:t xml:space="preserve">směrem dovnitř mozku </w:t>
      </w:r>
      <w:r>
        <w:t xml:space="preserve">za supramarginálním gyrem. Tam začíná vlastní analýza </w:t>
      </w:r>
      <w:r w:rsidRPr="007376C4">
        <w:rPr>
          <w:b/>
        </w:rPr>
        <w:t>fonologická</w:t>
      </w:r>
      <w:r>
        <w:t xml:space="preserve"> (emoční obsah zvuku), </w:t>
      </w:r>
      <w:r w:rsidRPr="007376C4">
        <w:rPr>
          <w:b/>
        </w:rPr>
        <w:t>syntaktická</w:t>
      </w:r>
      <w:r>
        <w:t xml:space="preserve"> a </w:t>
      </w:r>
      <w:r w:rsidRPr="007376C4">
        <w:rPr>
          <w:b/>
        </w:rPr>
        <w:t>sémantická</w:t>
      </w:r>
      <w:r>
        <w:t xml:space="preserve"> (</w:t>
      </w:r>
      <w:r w:rsidR="00BC34FF">
        <w:t xml:space="preserve">liniová </w:t>
      </w:r>
      <w:r>
        <w:t>struktura a informační obsah řeči).</w:t>
      </w:r>
    </w:p>
    <w:p w:rsidR="007901D2" w:rsidRDefault="007901D2" w:rsidP="007901D2">
      <w:r>
        <w:t xml:space="preserve">Vyextrahované </w:t>
      </w:r>
      <w:r w:rsidRPr="007376C4">
        <w:rPr>
          <w:b/>
        </w:rPr>
        <w:t>charakteristické znaky</w:t>
      </w:r>
      <w:r>
        <w:t xml:space="preserve"> postupují do Wernickeovy oblasti, supramarginálního gyru a sluchové asociační </w:t>
      </w:r>
      <w:r w:rsidR="00A96B28">
        <w:t>oblasti, kde dochází k dalšímu pře</w:t>
      </w:r>
      <w:r>
        <w:t xml:space="preserve">pracování na vnitřní pracovní kód mozku a </w:t>
      </w:r>
      <w:r w:rsidR="00A96B28">
        <w:t>slučování</w:t>
      </w:r>
      <w:r>
        <w:t xml:space="preserve"> se signály ostatních senzorických modalit, v našem případě hlavně zraku.</w:t>
      </w:r>
      <w:r w:rsidR="007376C4">
        <w:t xml:space="preserve"> Zraková cesta je na obrázku znázorněna </w:t>
      </w:r>
      <w:r w:rsidR="007376C4" w:rsidRPr="007376C4">
        <w:rPr>
          <w:b/>
        </w:rPr>
        <w:t>primární vizuální oblastí</w:t>
      </w:r>
      <w:r w:rsidR="007376C4">
        <w:t xml:space="preserve"> a </w:t>
      </w:r>
      <w:r w:rsidR="007376C4" w:rsidRPr="007376C4">
        <w:rPr>
          <w:b/>
        </w:rPr>
        <w:t>gyrem angularis</w:t>
      </w:r>
      <w:r w:rsidR="007376C4">
        <w:t>. Gyrus angularis představuje zhruba takový stupeň zpracování viděného obrazu, jaký představuje supramarginální gyrus slyšené řeči.</w:t>
      </w:r>
    </w:p>
    <w:p w:rsidR="00610CAE" w:rsidRDefault="00A96B28" w:rsidP="007901D2">
      <w:r>
        <w:t xml:space="preserve">Dalším, </w:t>
      </w:r>
      <w:r w:rsidR="00610CAE">
        <w:t xml:space="preserve">nejvyšším stupněm zpracování je </w:t>
      </w:r>
      <w:r w:rsidR="00610CAE" w:rsidRPr="00A96B28">
        <w:rPr>
          <w:b/>
        </w:rPr>
        <w:t>konečná integrace</w:t>
      </w:r>
      <w:r w:rsidR="00610CAE">
        <w:t xml:space="preserve"> (a) v dolní části parietálního laloku (na obrázku pod somatosenzorickou oblastí), která kóduje polohu sledovaných objektů (KDE?), a (b) ve středním gyru spánkového laloku, který pokračuje až do spánkového pólu. Ten kóduje, co to je za objekty (CO?).</w:t>
      </w:r>
    </w:p>
    <w:p w:rsidR="007901D2" w:rsidRDefault="007376C4" w:rsidP="007901D2">
      <w:r>
        <w:t xml:space="preserve">Postupným zkušenostním </w:t>
      </w:r>
      <w:r w:rsidRPr="007376C4">
        <w:rPr>
          <w:b/>
        </w:rPr>
        <w:t>prožitkovým učením</w:t>
      </w:r>
      <w:r>
        <w:t xml:space="preserve"> se neuronální síť adaptuje tak, že dokáže propojit určité zvuky a řeč se souvisejícími zrakovými vstupy, například štěkání psa s </w:t>
      </w:r>
      <w:r w:rsidR="00610CAE">
        <w:t>obrazem</w:t>
      </w:r>
      <w:r>
        <w:t xml:space="preserve"> psa, slova</w:t>
      </w:r>
      <w:r w:rsidR="00610CAE">
        <w:t xml:space="preserve">, </w:t>
      </w:r>
      <w:r>
        <w:t xml:space="preserve">gesta </w:t>
      </w:r>
      <w:r w:rsidR="00610CAE">
        <w:t xml:space="preserve">a výraz obličeje </w:t>
      </w:r>
      <w:r>
        <w:t>člověka s </w:t>
      </w:r>
      <w:r w:rsidR="00610CAE">
        <w:t>obrazem</w:t>
      </w:r>
      <w:r>
        <w:t xml:space="preserve"> člověka. To v konečném důsledku představuje </w:t>
      </w:r>
      <w:r w:rsidRPr="00A96B28">
        <w:rPr>
          <w:b/>
        </w:rPr>
        <w:t>vjem</w:t>
      </w:r>
      <w:r>
        <w:t>.</w:t>
      </w:r>
    </w:p>
    <w:p w:rsidR="007376C4" w:rsidRDefault="00375E14" w:rsidP="007901D2">
      <w:r>
        <w:t xml:space="preserve">Konečná </w:t>
      </w:r>
      <w:r w:rsidRPr="00375E14">
        <w:rPr>
          <w:b/>
        </w:rPr>
        <w:t>mentální reprezentace</w:t>
      </w:r>
      <w:r>
        <w:t xml:space="preserve"> postupuje mohutným zadopředním nervovým svazkem z parietální do kůry předních laloků (na obrázku není zakreslen). </w:t>
      </w:r>
      <w:r w:rsidR="00B91BFB">
        <w:t xml:space="preserve">Paralelně s tím jde do předních laloků mohutný svazek ze spánkového pólu. V prefrontální kůře se obě reprezentace spojují v celkový obraz vnímané scény CO a KDE. Nelze si to představit jako nějakou fotografii, protože je to mnohonásobně transformovaný vnitřní kód. Nicméně když se na to zraková kůra (vizuální oblast) zaměří, vnímáme </w:t>
      </w:r>
      <w:r w:rsidR="00004FCA">
        <w:t xml:space="preserve">to </w:t>
      </w:r>
      <w:r w:rsidR="00B91BFB">
        <w:t xml:space="preserve">vědomě jako skutečně fotografickou </w:t>
      </w:r>
      <w:r w:rsidR="00B91BFB" w:rsidRPr="00B91BFB">
        <w:rPr>
          <w:b/>
        </w:rPr>
        <w:t>představu</w:t>
      </w:r>
      <w:r w:rsidR="00B91BFB">
        <w:t>.</w:t>
      </w:r>
    </w:p>
    <w:p w:rsidR="00B91BFB" w:rsidRDefault="00B91BFB" w:rsidP="007901D2">
      <w:r>
        <w:lastRenderedPageBreak/>
        <w:t xml:space="preserve">Reprezentace obsažená v prefrontální kůře je transformována Brocovou oblastí, která přestavuje premotorickou oblast ovládající řečové svaly, na </w:t>
      </w:r>
      <w:r w:rsidRPr="00B91BFB">
        <w:rPr>
          <w:b/>
        </w:rPr>
        <w:t>mluvenou řeč</w:t>
      </w:r>
      <w:r>
        <w:t xml:space="preserve">, a Exnerovým centrem, jež představuje premotorickou oblast ruky, na </w:t>
      </w:r>
      <w:r w:rsidRPr="00B91BFB">
        <w:rPr>
          <w:b/>
        </w:rPr>
        <w:t>písemný projev</w:t>
      </w:r>
      <w:r>
        <w:t>.</w:t>
      </w:r>
    </w:p>
    <w:p w:rsidR="00B91BFB" w:rsidRDefault="00B91BFB" w:rsidP="007901D2">
      <w:r>
        <w:t>Tento exkurz do funkční anatomie zraku a řeči jsme si dopřáli proto, abychom jednak viděli, jak probíhá signální cesta těchto dvou pro člověka extrémně významných senzorických modalit, ale také proto, abychom si uvědomili jejich velice blízkou (a) anatomickou a (b) funkční</w:t>
      </w:r>
      <w:r w:rsidRPr="00B91BFB">
        <w:t xml:space="preserve"> </w:t>
      </w:r>
      <w:r>
        <w:t xml:space="preserve">souvislost. Stručně shrnuto: řečový počitek generuje vizuální představu a naopak, vizuální počitek generuje řeč. Tato řeč může být vyjádřená nahlas, anebo zůstat uvnitř v podobě tzv. </w:t>
      </w:r>
      <w:r w:rsidRPr="00B91BFB">
        <w:rPr>
          <w:b/>
        </w:rPr>
        <w:t>vnitřní řeči</w:t>
      </w:r>
      <w:r>
        <w:t xml:space="preserve"> neboli </w:t>
      </w:r>
      <w:r w:rsidRPr="00B91BFB">
        <w:rPr>
          <w:b/>
        </w:rPr>
        <w:t>myšlenky</w:t>
      </w:r>
      <w:r>
        <w:t xml:space="preserve">. Jedno bez druhého nejen že nemůže existovat, ale </w:t>
      </w:r>
      <w:r w:rsidR="00004FCA">
        <w:t>coby myšlení</w:t>
      </w:r>
      <w:r>
        <w:t xml:space="preserve"> nefunguje.</w:t>
      </w:r>
    </w:p>
    <w:p w:rsidR="00B91BFB" w:rsidRDefault="0026197A" w:rsidP="007901D2">
      <w:r>
        <w:t xml:space="preserve">Dodejme, že u nevidomých nahrazuje vizuální vjem hmatová senzorika. U neslyšících je sluch nahrazen zrakem. U hluchoslepých obě ztracené modality nahrazuje jen hmat, </w:t>
      </w:r>
      <w:r w:rsidR="003E6766">
        <w:t xml:space="preserve">resp. taktilně kinestetická senzorika, </w:t>
      </w:r>
      <w:r>
        <w:t>ovšem tato náhražka je informačně velmi chudá a v </w:t>
      </w:r>
      <w:r w:rsidR="00004FCA">
        <w:t>ž</w:t>
      </w:r>
      <w:r>
        <w:t xml:space="preserve">ádném případě nemůže hendikep vykompenzovat. Na rozdíl od nevidomých a neslyšících, </w:t>
      </w:r>
      <w:r w:rsidR="004A6616">
        <w:t xml:space="preserve">zvláště neslyšících, </w:t>
      </w:r>
      <w:r>
        <w:t>kteří se mohou lidem bez hendikepu poměrně úspěšně blížit.</w:t>
      </w:r>
    </w:p>
    <w:p w:rsidR="004A6616" w:rsidRDefault="004A6616" w:rsidP="004A6616">
      <w:r>
        <w:t xml:space="preserve">Každou ze zmíněných oblastí, která představuje plochu kůry, si můžeme zjednodušeně představit jako vrstvu </w:t>
      </w:r>
      <w:r w:rsidR="00004FCA">
        <w:t xml:space="preserve">neuronů </w:t>
      </w:r>
      <w:r>
        <w:t xml:space="preserve">podobně jako sítnici. Každá taková vrstva zpracovává vstupní signál analogicky jako sítnice. Z toho důvodu můžeme mozkovou kůru považovat za </w:t>
      </w:r>
      <w:r w:rsidRPr="004A6616">
        <w:rPr>
          <w:b/>
        </w:rPr>
        <w:t>pokračující vrstvení sítnice</w:t>
      </w:r>
      <w:r>
        <w:t>. Toto vrstvení zajišťuje mnohonásobné přepracování, transformaci či transkódování procházejícího signálu. Pro porozumění, co je vlastně mozek, co je myšlení a jakou funkci to celé plní pro organismus, je třeba si uvědomit, že výstupem toho celého jsou svaly, svalová akce, motorika</w:t>
      </w:r>
      <w:r w:rsidR="00004FCA">
        <w:t xml:space="preserve"> (na obrázku motorický kortex)</w:t>
      </w:r>
      <w:r>
        <w:t xml:space="preserve">. Jiný výstup mozek ven z těla nemá. V tom smyslu můžeme mozek prohlásit za </w:t>
      </w:r>
      <w:r w:rsidRPr="004A6616">
        <w:rPr>
          <w:b/>
        </w:rPr>
        <w:t>orgán generující chování</w:t>
      </w:r>
      <w:r>
        <w:t>.</w:t>
      </w:r>
    </w:p>
    <w:p w:rsidR="0026197A" w:rsidRDefault="00B975AB" w:rsidP="007901D2">
      <w:r>
        <w:t xml:space="preserve">Vedle toho existují i vnitřní dráhy, které z představy a </w:t>
      </w:r>
      <w:r w:rsidR="0086262A">
        <w:t xml:space="preserve">jejich </w:t>
      </w:r>
      <w:r>
        <w:t xml:space="preserve">emočního obsahu odvozují řízení fyziologických funkcí a stavu těla. To proto, že tělo nemá ani oči ani uši, ani čich, ba ani povrchovou kožní senzoriku, kterou musíme započítávat do vstupních čidel mozku. Přesto však tělo chce a musí přežít, a proto musí na signály vnějšího světa reagovat. Jak, to určuje mozek. Tuto službu tělu souhrnně charakterizuje Čecháčková (in Kulišťák et al., 2017, s. 143): „Vyšší kortikální činnosti … koordinují a řídí </w:t>
      </w:r>
      <w:r w:rsidRPr="00B975AB">
        <w:rPr>
          <w:b/>
        </w:rPr>
        <w:t>vnitřní funkce organismu</w:t>
      </w:r>
      <w:r>
        <w:t xml:space="preserve"> i jeho </w:t>
      </w:r>
      <w:r w:rsidRPr="00B975AB">
        <w:rPr>
          <w:b/>
        </w:rPr>
        <w:t>komunikaci s vnějším prostředím</w:t>
      </w:r>
      <w:r>
        <w:t>.“</w:t>
      </w:r>
    </w:p>
    <w:p w:rsidR="00B975AB" w:rsidRDefault="00B975AB" w:rsidP="007901D2">
      <w:r>
        <w:t>Na závěr připomeňme, proč to celé my pedagogové studujeme? Za uplynulých zhruba dva tisíce let jsme si zvykli vnímat druhého člověka, nebo třeba i školní dítě, jako myslící bytost, jako jeho JÁ, jako projevy jeho vůle a v konečném důsledku jako funkce jeho duše. Na tělo jsme jaksi pozapomněli. Na základě toho se dovodila od</w:t>
      </w:r>
      <w:r w:rsidR="00A15EC0">
        <w:t>povědnost za všechno, co jedinec</w:t>
      </w:r>
      <w:r>
        <w:t xml:space="preserve"> říká a dělá, </w:t>
      </w:r>
      <w:r w:rsidR="00A15EC0">
        <w:t>a pokud nám to nevyhovuje, tak h</w:t>
      </w:r>
      <w:r>
        <w:t xml:space="preserve">o </w:t>
      </w:r>
      <w:r w:rsidR="00A15EC0">
        <w:t xml:space="preserve">nenávidíme a </w:t>
      </w:r>
      <w:r>
        <w:t>trestáme.</w:t>
      </w:r>
      <w:r w:rsidR="0042706D">
        <w:t xml:space="preserve"> Takového bezbožníka patří spálit, nejlépe ohněm pekelným.</w:t>
      </w:r>
    </w:p>
    <w:p w:rsidR="00B975AB" w:rsidRDefault="00B975AB" w:rsidP="007901D2">
      <w:r>
        <w:t>Jak ukazujeme v jiných částech tohoto pracovního sešitu, toto paradigma způsobilo v lidském spol</w:t>
      </w:r>
      <w:r w:rsidR="00A15EC0">
        <w:t xml:space="preserve">ečenství nesmírnou spoustu zla, doslova velehory zla, a proto je třeba to změnit. </w:t>
      </w:r>
      <w:r w:rsidR="0034005D">
        <w:t xml:space="preserve">Ještě nedávno na základě tohoto paradigmatu například v Anglii dítěti, které z hladu ukradlo slepici, hrozil trest smrti. </w:t>
      </w:r>
      <w:r w:rsidR="00A15EC0">
        <w:t xml:space="preserve">Takový způsob uvažování nemá v civilizované společnosti co pohledávat. Moderně vzdělaný pedagog by měl vnímat vnější řečové a behaviorální projevy jedince jako konkrétní vyjádření ve smyslu komunikace organismu s vnějším prostředím, přičemž to celé vychází z (a) aktuálních podnětů, které jsou přetransformovány </w:t>
      </w:r>
      <w:r w:rsidR="0034005D">
        <w:t>(b) </w:t>
      </w:r>
      <w:r w:rsidR="00A15EC0">
        <w:t xml:space="preserve">rámcem </w:t>
      </w:r>
      <w:r w:rsidR="00A15EC0" w:rsidRPr="00A15EC0">
        <w:rPr>
          <w:b/>
        </w:rPr>
        <w:t>osobní epizodické paměti</w:t>
      </w:r>
      <w:r w:rsidR="00A15EC0">
        <w:t xml:space="preserve"> neboli životními prožitky čili průběhem života</w:t>
      </w:r>
      <w:r w:rsidR="00205266">
        <w:t xml:space="preserve"> neboli průběhem </w:t>
      </w:r>
      <w:r w:rsidR="00205266" w:rsidRPr="00205266">
        <w:rPr>
          <w:b/>
        </w:rPr>
        <w:t>adaptace na prostředí</w:t>
      </w:r>
      <w:r w:rsidR="00A15EC0">
        <w:t xml:space="preserve">, </w:t>
      </w:r>
      <w:r w:rsidR="00205266">
        <w:t>z fyziologického hlediska dlouhodobým</w:t>
      </w:r>
      <w:r w:rsidR="00A15EC0">
        <w:t xml:space="preserve"> paměťovým efektem v jednotlivých neuronálních vrstvách.</w:t>
      </w:r>
    </w:p>
    <w:p w:rsidR="00205266" w:rsidRDefault="00205266" w:rsidP="007901D2">
      <w:r>
        <w:t xml:space="preserve">Odrážku (b) se podařilo na základě neurovýzkumů z posledních let </w:t>
      </w:r>
      <w:r w:rsidR="0086262A">
        <w:t>vyjádřit</w:t>
      </w:r>
      <w:r>
        <w:t xml:space="preserve"> zhruba takto: k příslušnému vybavení z paměti „je zapotřebí vyvolat vzorec mozko</w:t>
      </w:r>
      <w:r w:rsidR="00636EBE">
        <w:t>vé aktivity, který</w:t>
      </w:r>
      <w:r>
        <w:t xml:space="preserve"> doprovázel zpracování </w:t>
      </w:r>
      <w:r w:rsidRPr="00205266">
        <w:rPr>
          <w:b/>
        </w:rPr>
        <w:t>původního podnětu</w:t>
      </w:r>
      <w:r>
        <w:t>“ (Polyn in Kulišťák et al., 2017, s. 123).</w:t>
      </w:r>
      <w:r w:rsidR="00636EBE">
        <w:t xml:space="preserve"> Tento poznatek zásadního významu si dobře zapamatujme.</w:t>
      </w:r>
    </w:p>
    <w:p w:rsidR="007928FC" w:rsidRDefault="00F13A52" w:rsidP="007928FC">
      <w:pPr>
        <w:pStyle w:val="Nadpis2"/>
      </w:pPr>
      <w:r>
        <w:t>Řeč a o</w:t>
      </w:r>
      <w:r w:rsidR="007928FC">
        <w:t xml:space="preserve">rganizace psychických procesů </w:t>
      </w:r>
      <w:r>
        <w:t>člověka</w:t>
      </w:r>
    </w:p>
    <w:p w:rsidR="00DE64A4" w:rsidRDefault="008A5B58" w:rsidP="00700B78">
      <w:r>
        <w:t>Řeč posunula vývoj mentálních procesů na novou, evolučně bezprecedentní úr</w:t>
      </w:r>
      <w:r w:rsidR="00DE64A4">
        <w:t xml:space="preserve">oveň. Mnohými výzkumy </w:t>
      </w:r>
      <w:r w:rsidR="00F43902">
        <w:t xml:space="preserve">počínaje </w:t>
      </w:r>
      <w:r w:rsidR="00DE64A4">
        <w:t xml:space="preserve">zhruba rokem 1936 bylo zjištěno, že řečová instrukce mění </w:t>
      </w:r>
      <w:r w:rsidR="00DE64A4" w:rsidRPr="00DE64A4">
        <w:rPr>
          <w:b/>
        </w:rPr>
        <w:t>funkční stav</w:t>
      </w:r>
      <w:r w:rsidR="00DE64A4">
        <w:t xml:space="preserve"> a </w:t>
      </w:r>
      <w:r w:rsidR="00DE64A4" w:rsidRPr="00751984">
        <w:rPr>
          <w:b/>
        </w:rPr>
        <w:t>celkovou vnímavost</w:t>
      </w:r>
      <w:r w:rsidR="00DE64A4">
        <w:t xml:space="preserve"> subjektu. Zvyšuje se amplituda evokovaných potenciálů</w:t>
      </w:r>
      <w:r w:rsidR="0071713F">
        <w:t>. A</w:t>
      </w:r>
      <w:r w:rsidR="00DE64A4">
        <w:t xml:space="preserve">ktivita příslušných oblastí korových analyzátorů </w:t>
      </w:r>
      <w:r w:rsidR="00DE64A4">
        <w:lastRenderedPageBreak/>
        <w:t>se výrazně rozšiřuje za jejich hranice (</w:t>
      </w:r>
      <w:r w:rsidR="00111F78">
        <w:t xml:space="preserve">Lurija, 1982, </w:t>
      </w:r>
      <w:r w:rsidR="00DE64A4">
        <w:t>s. 294 – 295).</w:t>
      </w:r>
      <w:r w:rsidR="00751984">
        <w:t xml:space="preserve"> Stabilní změny evokovaných potenciálů v čelních oblastech se objevují ve věku 12 až 15 let, což ukazuje na to, že až v tomto věku se </w:t>
      </w:r>
      <w:r w:rsidR="00DB455C">
        <w:t xml:space="preserve">čelní korové oblasti </w:t>
      </w:r>
      <w:r w:rsidR="00751984">
        <w:t xml:space="preserve">zapojují do složitých a stabilních forem </w:t>
      </w:r>
      <w:r w:rsidR="00751984" w:rsidRPr="00A665A4">
        <w:rPr>
          <w:b/>
        </w:rPr>
        <w:t>vyšší úmyslné pozornosti</w:t>
      </w:r>
      <w:r w:rsidR="00111F78">
        <w:t xml:space="preserve"> (</w:t>
      </w:r>
      <w:r w:rsidR="00751984">
        <w:t>s. 297).</w:t>
      </w:r>
    </w:p>
    <w:p w:rsidR="00326188" w:rsidRDefault="008A5B58" w:rsidP="00700B78">
      <w:r>
        <w:t xml:space="preserve">Zásadní je zjištění, že </w:t>
      </w:r>
      <w:r w:rsidR="00DE64A4">
        <w:t xml:space="preserve">řeč </w:t>
      </w:r>
      <w:r>
        <w:t>má těsnou souvislost se zrakem. B</w:t>
      </w:r>
      <w:r w:rsidR="00326188">
        <w:t xml:space="preserve">ezprostředně </w:t>
      </w:r>
      <w:r>
        <w:t xml:space="preserve">se </w:t>
      </w:r>
      <w:r w:rsidR="008449E4">
        <w:t>podílí na</w:t>
      </w:r>
      <w:r w:rsidR="00326188">
        <w:t xml:space="preserve"> organ</w:t>
      </w:r>
      <w:r w:rsidR="008449E4">
        <w:t>izaci</w:t>
      </w:r>
      <w:r w:rsidR="00326188">
        <w:t xml:space="preserve"> nejsložitějších forem zrakového vnímání. </w:t>
      </w:r>
      <w:r w:rsidR="00432960">
        <w:t xml:space="preserve">Řeč umožňuje jedinci vyvolat zrakovou představu bez zrakového vjemu, takříkajíc nemusí to, o čem </w:t>
      </w:r>
      <w:r w:rsidR="0056311F">
        <w:t xml:space="preserve">slyší či </w:t>
      </w:r>
      <w:r w:rsidR="00432960">
        <w:t xml:space="preserve">přemýšlí, vidět. </w:t>
      </w:r>
      <w:r w:rsidR="00326188">
        <w:t>Léze mimozrakových korových oblastí, které souvisejí s řečí, mohou vyvolat velké poruchy zrakového vnímání</w:t>
      </w:r>
      <w:r w:rsidR="00DC1A23">
        <w:t>. V patologii mozku jsou známy případy, kdy nelze vyvolat zrakovou představu na slovní název předmětu</w:t>
      </w:r>
      <w:r w:rsidR="003F6CC6">
        <w:t>, a to ani</w:t>
      </w:r>
      <w:r w:rsidR="00DC1A23">
        <w:t xml:space="preserve"> při dost zachovaném vjemu předmětu</w:t>
      </w:r>
      <w:r w:rsidR="00326188">
        <w:t xml:space="preserve"> (Lurija, 1982, s. 268</w:t>
      </w:r>
      <w:r w:rsidR="00DC1A23">
        <w:t>, 270</w:t>
      </w:r>
      <w:r w:rsidR="00326188">
        <w:t>).</w:t>
      </w:r>
      <w:r w:rsidR="00DC1A23">
        <w:t xml:space="preserve"> </w:t>
      </w:r>
    </w:p>
    <w:p w:rsidR="007928FC" w:rsidRDefault="007928FC" w:rsidP="00700B78">
      <w:r>
        <w:t xml:space="preserve">Signál zachycený senzory </w:t>
      </w:r>
      <w:r w:rsidR="007E0961">
        <w:t>v</w:t>
      </w:r>
      <w:r>
        <w:t xml:space="preserve">stupuje </w:t>
      </w:r>
      <w:r w:rsidR="008A5B58">
        <w:t xml:space="preserve">v mozku </w:t>
      </w:r>
      <w:r>
        <w:t>do primární senzorické kůry, po</w:t>
      </w:r>
      <w:r w:rsidR="00B719EF">
        <w:t>dle typu senzoriky</w:t>
      </w:r>
      <w:r>
        <w:t xml:space="preserve"> taktilně-kinestetické, zrakové a sluchové. Taktilně kinestetické oblasti se nalézají v somatosenzorické části za centrální Rolandovou rýhou. Sluchová primární kůra je umístěna v zadní horní části spánkového, </w:t>
      </w:r>
      <w:r w:rsidR="00A151F6">
        <w:t xml:space="preserve">u praváků </w:t>
      </w:r>
      <w:r>
        <w:t>převážně levého laloku</w:t>
      </w:r>
      <w:r w:rsidR="008449E4">
        <w:t>, v</w:t>
      </w:r>
      <w:r>
        <w:t xml:space="preserve"> Heschlově závitu. Zraková primární kůra </w:t>
      </w:r>
      <w:r w:rsidR="003F6CC6">
        <w:t>zabírá</w:t>
      </w:r>
      <w:r>
        <w:t xml:space="preserve"> celý occipitální lalok v nejzadnější části lebky.</w:t>
      </w:r>
      <w:r w:rsidR="00361091">
        <w:t xml:space="preserve"> </w:t>
      </w:r>
      <w:r>
        <w:t>Primární kůry jsou organizovány topicky, to znamená,</w:t>
      </w:r>
      <w:r w:rsidR="003F6CC6">
        <w:t xml:space="preserve"> že každý</w:t>
      </w:r>
      <w:r w:rsidR="00BD116A">
        <w:t xml:space="preserve"> </w:t>
      </w:r>
      <w:r w:rsidR="003F6CC6">
        <w:t>neuron odpovídá jednotlivému senzorickému prvku</w:t>
      </w:r>
      <w:r>
        <w:t>.</w:t>
      </w:r>
    </w:p>
    <w:p w:rsidR="007928FC" w:rsidRDefault="007928FC" w:rsidP="00700B78">
      <w:r>
        <w:t xml:space="preserve">Z primárních oblastí postupuje tam kódovaný signál, tj. jsou vyextrahovány charakteristické znaky signálu, </w:t>
      </w:r>
      <w:r w:rsidR="00416262">
        <w:t xml:space="preserve">přes oblasti sekundární </w:t>
      </w:r>
      <w:r w:rsidR="002E6570">
        <w:t>do oblasti multimodální integrace</w:t>
      </w:r>
      <w:r w:rsidR="003F6CC6" w:rsidRPr="003F6CC6">
        <w:t xml:space="preserve"> </w:t>
      </w:r>
      <w:r w:rsidR="003F6CC6">
        <w:t>v kůře temporo-</w:t>
      </w:r>
      <w:r w:rsidR="00350D8D">
        <w:t>parieto-</w:t>
      </w:r>
      <w:r w:rsidR="003F6CC6">
        <w:t xml:space="preserve">occipitální, </w:t>
      </w:r>
      <w:r>
        <w:t xml:space="preserve">kde se </w:t>
      </w:r>
      <w:r w:rsidR="002E6570">
        <w:t>spojují</w:t>
      </w:r>
      <w:r>
        <w:t xml:space="preserve"> do jednoho </w:t>
      </w:r>
      <w:r w:rsidR="003F6CC6">
        <w:t>celku</w:t>
      </w:r>
      <w:r>
        <w:t>.</w:t>
      </w:r>
    </w:p>
    <w:p w:rsidR="007928FC" w:rsidRDefault="00BD116A" w:rsidP="00700B78">
      <w:r>
        <w:t>T</w:t>
      </w:r>
      <w:r w:rsidR="007928FC">
        <w:t xml:space="preserve">éto kůře dominují menší hvězdicovité neurony s krátkými výběžky, bohatě </w:t>
      </w:r>
      <w:r>
        <w:t>zastoupené</w:t>
      </w:r>
      <w:r w:rsidR="007928FC">
        <w:t xml:space="preserve"> ve druhé a třetí </w:t>
      </w:r>
      <w:r w:rsidR="00416262">
        <w:t xml:space="preserve">korové </w:t>
      </w:r>
      <w:r w:rsidR="007928FC">
        <w:t xml:space="preserve">vrstvě. </w:t>
      </w:r>
      <w:r w:rsidR="00437DD6">
        <w:t>Z</w:t>
      </w:r>
      <w:r w:rsidR="007928FC">
        <w:t>ajišťují horizontální přenos signálů v ploše kůry</w:t>
      </w:r>
      <w:r w:rsidR="00C70A8F">
        <w:t>, který</w:t>
      </w:r>
      <w:r w:rsidR="00416262">
        <w:t xml:space="preserve"> si můžeme představit jako „rozlévání“</w:t>
      </w:r>
      <w:r w:rsidR="007928FC">
        <w:t xml:space="preserve">. </w:t>
      </w:r>
      <w:r>
        <w:t>P</w:t>
      </w:r>
      <w:r w:rsidR="007928FC">
        <w:t xml:space="preserve">roces nese označení </w:t>
      </w:r>
      <w:r w:rsidR="007928FC" w:rsidRPr="007928FC">
        <w:rPr>
          <w:b/>
        </w:rPr>
        <w:t>plošná distribuce</w:t>
      </w:r>
      <w:r w:rsidR="007928FC">
        <w:t>.</w:t>
      </w:r>
      <w:r>
        <w:t xml:space="preserve"> Z</w:t>
      </w:r>
      <w:r w:rsidR="006B33B7">
        <w:t xml:space="preserve"> </w:t>
      </w:r>
      <w:r>
        <w:t>topické reprezentace</w:t>
      </w:r>
      <w:r w:rsidR="00C70A8F">
        <w:t xml:space="preserve"> se stává reprezentace celostní, z modálně specifické se stává funkčně specifickou, z časově diskrétní se stává integrovanou v čase.</w:t>
      </w:r>
      <w:r>
        <w:t xml:space="preserve"> </w:t>
      </w:r>
      <w:r w:rsidR="00C70A8F">
        <w:t>P</w:t>
      </w:r>
      <w:r>
        <w:t xml:space="preserve">odráždění </w:t>
      </w:r>
      <w:r w:rsidR="006B33B7">
        <w:t xml:space="preserve">neuronů v této oblasti </w:t>
      </w:r>
      <w:r>
        <w:t xml:space="preserve">vyvolává ucelené vizuální představy </w:t>
      </w:r>
      <w:r w:rsidR="001973D5">
        <w:t>a</w:t>
      </w:r>
      <w:r w:rsidR="00416262">
        <w:t xml:space="preserve"> </w:t>
      </w:r>
      <w:r w:rsidR="00802913">
        <w:t xml:space="preserve">zvukové </w:t>
      </w:r>
      <w:r w:rsidR="00416262">
        <w:t>vjemy</w:t>
      </w:r>
      <w:r w:rsidR="00595A99">
        <w:t xml:space="preserve"> – halucinace</w:t>
      </w:r>
      <w:r>
        <w:t>.</w:t>
      </w:r>
    </w:p>
    <w:p w:rsidR="00274458" w:rsidRDefault="00BD116A" w:rsidP="00700B78">
      <w:r>
        <w:t xml:space="preserve">Multimodální </w:t>
      </w:r>
      <w:r w:rsidR="00527928">
        <w:t>temporo-</w:t>
      </w:r>
      <w:r>
        <w:t xml:space="preserve">parieto-occipitální kůra je </w:t>
      </w:r>
      <w:r w:rsidR="005060CA">
        <w:t xml:space="preserve">topicky (tj. neuron – neuron) </w:t>
      </w:r>
      <w:r w:rsidR="00BB3E76">
        <w:t xml:space="preserve">propojena s kůrou </w:t>
      </w:r>
      <w:r>
        <w:t xml:space="preserve">frontálních laloků. </w:t>
      </w:r>
      <w:r w:rsidR="00BB3E76">
        <w:t xml:space="preserve">Jejich úkolem je </w:t>
      </w:r>
      <w:r w:rsidR="005107F9">
        <w:t>vygenerovat z</w:t>
      </w:r>
      <w:r>
        <w:t xml:space="preserve"> relativně statického obrazu časově rozložený pohyb. Tento proces nazýváme </w:t>
      </w:r>
      <w:r w:rsidR="005060CA">
        <w:rPr>
          <w:b/>
        </w:rPr>
        <w:t>distribuce</w:t>
      </w:r>
      <w:r w:rsidRPr="005060CA">
        <w:rPr>
          <w:b/>
        </w:rPr>
        <w:t xml:space="preserve"> v čase</w:t>
      </w:r>
      <w:r>
        <w:t>. Jak se to děje?</w:t>
      </w:r>
      <w:r w:rsidR="00361091">
        <w:t xml:space="preserve"> </w:t>
      </w:r>
      <w:r>
        <w:t xml:space="preserve">Mentální reprezentace postupuje v těchto lalocích zepředu dozadu od čelních pólů přes </w:t>
      </w:r>
      <w:r w:rsidRPr="00274458">
        <w:rPr>
          <w:b/>
        </w:rPr>
        <w:t>sekundární motorickou kůru</w:t>
      </w:r>
      <w:r>
        <w:t xml:space="preserve"> k </w:t>
      </w:r>
      <w:r w:rsidRPr="00274458">
        <w:rPr>
          <w:b/>
        </w:rPr>
        <w:t>motorické kůře</w:t>
      </w:r>
      <w:r w:rsidR="00274458">
        <w:t>.</w:t>
      </w:r>
    </w:p>
    <w:p w:rsidR="00BD116A" w:rsidRDefault="00BD116A" w:rsidP="007F54A6">
      <w:pPr>
        <w:keepNext/>
      </w:pPr>
      <w:r>
        <w:t xml:space="preserve">Dochází ke dvěma </w:t>
      </w:r>
      <w:r w:rsidR="00D133AB">
        <w:t>transformacím</w:t>
      </w:r>
      <w:r>
        <w:t>:</w:t>
      </w:r>
    </w:p>
    <w:p w:rsidR="00BD116A" w:rsidRDefault="00BD116A" w:rsidP="00BD116A">
      <w:pPr>
        <w:pStyle w:val="Odstavecseseznamem"/>
        <w:numPr>
          <w:ilvl w:val="0"/>
          <w:numId w:val="83"/>
        </w:numPr>
      </w:pPr>
      <w:r>
        <w:t xml:space="preserve">Plošná </w:t>
      </w:r>
      <w:r w:rsidR="00C868E0">
        <w:t xml:space="preserve">nespecifická </w:t>
      </w:r>
      <w:r>
        <w:t xml:space="preserve">distribuce se zpět rozděluje na distribuci </w:t>
      </w:r>
      <w:r w:rsidR="00C868E0">
        <w:t xml:space="preserve">specifickou </w:t>
      </w:r>
      <w:r>
        <w:t xml:space="preserve">somatotopickou, takže na výstupu každý pyramidový neuron </w:t>
      </w:r>
      <w:r w:rsidR="005060CA">
        <w:t xml:space="preserve">motorického gyru </w:t>
      </w:r>
      <w:r w:rsidR="00D133AB">
        <w:t>aktivuje</w:t>
      </w:r>
      <w:r>
        <w:t xml:space="preserve"> jednu konkrétní, přesně určenou skupinu svalových vláken konkrétního svalu.</w:t>
      </w:r>
    </w:p>
    <w:p w:rsidR="000705B3" w:rsidRDefault="00BD116A" w:rsidP="00BD116A">
      <w:pPr>
        <w:pStyle w:val="Odstavecseseznamem"/>
        <w:numPr>
          <w:ilvl w:val="0"/>
          <w:numId w:val="83"/>
        </w:numPr>
      </w:pPr>
      <w:r>
        <w:t xml:space="preserve">Časová distribuce provádí rozklad na dílčí reprezentace, </w:t>
      </w:r>
      <w:r w:rsidR="005060CA">
        <w:t xml:space="preserve">dávky vzruchů, </w:t>
      </w:r>
      <w:r>
        <w:t xml:space="preserve">které aktivují svaly podle vytvořeného plánu. Je to </w:t>
      </w:r>
      <w:r w:rsidR="00527928">
        <w:t>stejný</w:t>
      </w:r>
      <w:r>
        <w:t xml:space="preserve"> postup, jakým dolní část frontálních laloků </w:t>
      </w:r>
      <w:r w:rsidR="00CE7065">
        <w:t>(Bro</w:t>
      </w:r>
      <w:r w:rsidR="00BC69B7">
        <w:t>c</w:t>
      </w:r>
      <w:r w:rsidR="00CE7065">
        <w:t xml:space="preserve">cova oblast) </w:t>
      </w:r>
      <w:r>
        <w:t xml:space="preserve">rozkládá </w:t>
      </w:r>
      <w:r w:rsidR="00D133AB">
        <w:t xml:space="preserve">vizuální </w:t>
      </w:r>
      <w:r>
        <w:t>představu do časového toku řeči</w:t>
      </w:r>
      <w:r w:rsidR="00C868E0">
        <w:t>, neboť Bro</w:t>
      </w:r>
      <w:r w:rsidR="00BC69B7">
        <w:t>c</w:t>
      </w:r>
      <w:r w:rsidR="00C868E0">
        <w:t>cova oblast je součástí premotorické kůry</w:t>
      </w:r>
      <w:r>
        <w:t>.</w:t>
      </w:r>
    </w:p>
    <w:p w:rsidR="00D53BF5" w:rsidRDefault="00541880" w:rsidP="00BD116A">
      <w:r>
        <w:t xml:space="preserve">Na základě toho lze popsat </w:t>
      </w:r>
      <w:r w:rsidR="00BB0A2A">
        <w:t xml:space="preserve">průchod signálu mozkem </w:t>
      </w:r>
      <w:r w:rsidR="00EB27EB">
        <w:t>od vstupu k výstupu</w:t>
      </w:r>
      <w:r w:rsidR="00BB0A2A">
        <w:t xml:space="preserve"> takto: převod elementární senzorické mapy do představ a jejich kódování do kategoriálně organizovaných systémů znamená průchod dvěma transformujícími celky, z nichž jeden – parietální multimodální – úzce souvisí se syntézou za sebou jdoucích signálů do </w:t>
      </w:r>
      <w:r w:rsidR="00BB0A2A" w:rsidRPr="006C0183">
        <w:rPr>
          <w:b/>
        </w:rPr>
        <w:t>simultánních struktur</w:t>
      </w:r>
      <w:r w:rsidR="00BB0A2A">
        <w:t xml:space="preserve"> a druhý – přední, precentrální – s organizací těchto reprezentací do </w:t>
      </w:r>
      <w:r w:rsidR="00BB0A2A" w:rsidRPr="006C0183">
        <w:rPr>
          <w:b/>
        </w:rPr>
        <w:t>jazykových kódů</w:t>
      </w:r>
      <w:r w:rsidR="00BB0A2A">
        <w:t xml:space="preserve"> (Lurija, 1982, s. 312).</w:t>
      </w:r>
    </w:p>
    <w:p w:rsidR="001A4AF9" w:rsidRDefault="001A4AF9" w:rsidP="00BD116A">
      <w:r>
        <w:t xml:space="preserve">Jde o unikátní evolučně vyvinutou transformaci, kterou disponuje jen mozek lidský. Zvíře nemá rozvinutou prefrontální kůru a nemá Broccovu oblast. Tím lze vysvětlit, že nedokáže rozložit své chování na delší čas než několik sekund či minut, rozhodně ne na několik dnů, měsíců, let. Jeho chování je převážně reflexní povahy. Člověk to dokáže. Vytváří </w:t>
      </w:r>
      <w:r w:rsidRPr="006116C9">
        <w:rPr>
          <w:b/>
        </w:rPr>
        <w:t>dlouhodobou strategii</w:t>
      </w:r>
      <w:r>
        <w:rPr>
          <w:b/>
        </w:rPr>
        <w:t xml:space="preserve"> chování</w:t>
      </w:r>
      <w:r>
        <w:t>. Dokáže svou strategii protáhnout do období, když už nebude živ, a na vzdálenosti, kterých nikdy nedosáhne. Tyto časové a délkové intervaly nazývá „jeho přesahujícími“, transcendentními. Filozofie je nazývá metafyzickými, religionistika duchovními.</w:t>
      </w:r>
    </w:p>
    <w:p w:rsidR="00274458" w:rsidRDefault="00274458" w:rsidP="006E01E6">
      <w:pPr>
        <w:keepNext/>
        <w:spacing w:before="240" w:after="120"/>
        <w:jc w:val="center"/>
      </w:pPr>
      <w:r w:rsidRPr="00274458">
        <w:rPr>
          <w:noProof/>
          <w:lang w:eastAsia="cs-CZ"/>
        </w:rPr>
        <w:lastRenderedPageBreak/>
        <w:drawing>
          <wp:inline distT="0" distB="0" distL="0" distR="0" wp14:anchorId="2606469A" wp14:editId="59CF42AF">
            <wp:extent cx="2769748" cy="1951071"/>
            <wp:effectExtent l="0" t="0" r="0" b="0"/>
            <wp:docPr id="44" name="Obrázek 44" descr="C:\Users\MilanA\Documents\UPCE-RÝDL\NEUROPEDAGOGIKA TEORETICKÁ\NOBR 040 FZG Premotor kůra 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anA\Documents\UPCE-RÝDL\NEUROPEDAGOGIKA TEORETICKÁ\NOBR 040 FZG Premotor kůra s147.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4578" b="1949"/>
                    <a:stretch/>
                  </pic:blipFill>
                  <pic:spPr bwMode="auto">
                    <a:xfrm>
                      <a:off x="0" y="0"/>
                      <a:ext cx="2770505" cy="1951604"/>
                    </a:xfrm>
                    <a:prstGeom prst="rect">
                      <a:avLst/>
                    </a:prstGeom>
                    <a:noFill/>
                    <a:ln>
                      <a:noFill/>
                    </a:ln>
                    <a:extLst>
                      <a:ext uri="{53640926-AAD7-44D8-BBD7-CCE9431645EC}">
                        <a14:shadowObscured xmlns:a14="http://schemas.microsoft.com/office/drawing/2010/main"/>
                      </a:ext>
                    </a:extLst>
                  </pic:spPr>
                </pic:pic>
              </a:graphicData>
            </a:graphic>
          </wp:inline>
        </w:drawing>
      </w:r>
    </w:p>
    <w:p w:rsidR="00274458" w:rsidRPr="00274458" w:rsidRDefault="00274458" w:rsidP="006E01E6">
      <w:pPr>
        <w:spacing w:after="240"/>
        <w:ind w:left="851" w:right="509"/>
        <w:jc w:val="left"/>
      </w:pPr>
      <w:r>
        <w:t>Uspořádání premotorické kůry PMA vůči motorickému kortexu</w:t>
      </w:r>
      <w:r w:rsidR="00BC69B7">
        <w:t xml:space="preserve"> </w:t>
      </w:r>
      <w:r>
        <w:rPr>
          <w:lang w:val="en-US"/>
        </w:rPr>
        <w:t>Primary motor cortex</w:t>
      </w:r>
      <w:r w:rsidR="00BC69B7">
        <w:rPr>
          <w:lang w:val="en-US"/>
        </w:rPr>
        <w:t xml:space="preserve">; Broccova oblast se nalézá </w:t>
      </w:r>
      <w:proofErr w:type="gramStart"/>
      <w:r w:rsidR="00BC69B7">
        <w:rPr>
          <w:lang w:val="en-US"/>
        </w:rPr>
        <w:t>na</w:t>
      </w:r>
      <w:proofErr w:type="gramEnd"/>
      <w:r w:rsidR="00BC69B7">
        <w:rPr>
          <w:lang w:val="en-US"/>
        </w:rPr>
        <w:t xml:space="preserve"> </w:t>
      </w:r>
      <w:r w:rsidR="00BC69B7">
        <w:t>dolním k</w:t>
      </w:r>
      <w:r w:rsidR="006E01E6">
        <w:t xml:space="preserve">onci PMA </w:t>
      </w:r>
      <w:r>
        <w:t>(Koeppen, Stanton, 2010, s. 174).</w:t>
      </w:r>
    </w:p>
    <w:p w:rsidR="001A4AF9" w:rsidRDefault="006116C9" w:rsidP="001A4AF9">
      <w:r>
        <w:t xml:space="preserve">Význam řeči </w:t>
      </w:r>
      <w:r w:rsidR="00D133AB">
        <w:t>pro tyto funkce</w:t>
      </w:r>
      <w:r w:rsidR="00E86535">
        <w:t>, t</w:t>
      </w:r>
      <w:r>
        <w:t xml:space="preserve">echnicky vyjádřeno, </w:t>
      </w:r>
      <w:r w:rsidR="00E86535">
        <w:t>spočívá v transformaci</w:t>
      </w:r>
      <w:r>
        <w:t xml:space="preserve"> </w:t>
      </w:r>
      <w:r w:rsidR="007073E0">
        <w:t xml:space="preserve">z </w:t>
      </w:r>
      <w:r>
        <w:t xml:space="preserve">plošné – paralelní </w:t>
      </w:r>
      <w:r w:rsidR="00361091">
        <w:t xml:space="preserve">reprezentace </w:t>
      </w:r>
      <w:r>
        <w:t xml:space="preserve">do sériové. To je onen </w:t>
      </w:r>
      <w:r w:rsidR="00527928">
        <w:t>časový rozklad</w:t>
      </w:r>
      <w:r>
        <w:t>.</w:t>
      </w:r>
      <w:r w:rsidR="003D70AB">
        <w:t xml:space="preserve"> Řečová výpově</w:t>
      </w:r>
      <w:r w:rsidR="002F2A1F">
        <w:t xml:space="preserve">ď je procesem kódování </w:t>
      </w:r>
      <w:r w:rsidR="0089484A">
        <w:t>zdrojové</w:t>
      </w:r>
      <w:r w:rsidR="003D70AB">
        <w:t xml:space="preserve"> </w:t>
      </w:r>
      <w:r w:rsidR="002F2A1F">
        <w:t>představy</w:t>
      </w:r>
      <w:r w:rsidR="003D70AB">
        <w:t xml:space="preserve"> do </w:t>
      </w:r>
      <w:r w:rsidR="0089484A">
        <w:t>posloupnosti</w:t>
      </w:r>
      <w:r w:rsidR="003D70AB">
        <w:t xml:space="preserve"> vět na základě syntaktických kódů (Vygotskij, 1934, </w:t>
      </w:r>
      <w:r w:rsidR="0089484A">
        <w:t>1956 in: Lurija, 1983, s. 327).</w:t>
      </w:r>
      <w:r w:rsidR="00916B3A">
        <w:t xml:space="preserve"> </w:t>
      </w:r>
      <w:r w:rsidR="001A4AF9">
        <w:t xml:space="preserve">Funkční organizaci celého procesu </w:t>
      </w:r>
      <w:r w:rsidR="00916B3A">
        <w:t xml:space="preserve">myšlení </w:t>
      </w:r>
      <w:r w:rsidR="001A4AF9">
        <w:t>vidíme na obrázku.</w:t>
      </w:r>
    </w:p>
    <w:p w:rsidR="001A4AF9" w:rsidRDefault="00680AE2" w:rsidP="001A4AF9">
      <w:pPr>
        <w:keepNext/>
        <w:spacing w:before="240"/>
        <w:jc w:val="center"/>
      </w:pPr>
      <w:r>
        <w:rPr>
          <w:noProof/>
          <w:lang w:eastAsia="cs-CZ"/>
        </w:rPr>
        <w:drawing>
          <wp:inline distT="0" distB="0" distL="0" distR="0">
            <wp:extent cx="3297936" cy="1261872"/>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OBR 051 Reasoning Physiology s362.jpg"/>
                    <pic:cNvPicPr/>
                  </pic:nvPicPr>
                  <pic:blipFill>
                    <a:blip r:embed="rId74">
                      <a:extLst>
                        <a:ext uri="{28A0092B-C50C-407E-A947-70E740481C1C}">
                          <a14:useLocalDpi xmlns:a14="http://schemas.microsoft.com/office/drawing/2010/main" val="0"/>
                        </a:ext>
                      </a:extLst>
                    </a:blip>
                    <a:stretch>
                      <a:fillRect/>
                    </a:stretch>
                  </pic:blipFill>
                  <pic:spPr>
                    <a:xfrm>
                      <a:off x="0" y="0"/>
                      <a:ext cx="3297936" cy="1261872"/>
                    </a:xfrm>
                    <a:prstGeom prst="rect">
                      <a:avLst/>
                    </a:prstGeom>
                  </pic:spPr>
                </pic:pic>
              </a:graphicData>
            </a:graphic>
          </wp:inline>
        </w:drawing>
      </w:r>
    </w:p>
    <w:p w:rsidR="001A4AF9" w:rsidRDefault="001A4AF9" w:rsidP="001A4AF9">
      <w:pPr>
        <w:spacing w:after="240"/>
        <w:jc w:val="center"/>
      </w:pPr>
      <w:r>
        <w:t>Krevní perfuze v mozku při přemýšlení a mluvení</w:t>
      </w:r>
      <w:r>
        <w:br/>
        <w:t>(vypůjčeno z: Koeppen, Stanton, 2010, s. 362).</w:t>
      </w:r>
    </w:p>
    <w:p w:rsidR="001A4AF9" w:rsidRDefault="001A4AF9" w:rsidP="001A4AF9">
      <w:r>
        <w:t xml:space="preserve">Vlevo – </w:t>
      </w:r>
      <w:r>
        <w:rPr>
          <w:lang w:val="en-US"/>
        </w:rPr>
        <w:t xml:space="preserve">Reasoning </w:t>
      </w:r>
      <w:r>
        <w:t xml:space="preserve">– vidíme zvýšenou krevní perfuzi parietálního laloku a dorzolaterálního prefrontálního pole, která znamená zvýšenou aktivitu neuronů oproti ostatním oblastem kůry. Oblasti jsou spolu propojeny nervovými svazky do uzavřené smyčky. Základem myšlení je tedy </w:t>
      </w:r>
      <w:r w:rsidRPr="00884725">
        <w:rPr>
          <w:b/>
        </w:rPr>
        <w:t>cyklická retransformace</w:t>
      </w:r>
      <w:r>
        <w:t xml:space="preserve"> mentální reprezentace v ní obíhající.</w:t>
      </w:r>
    </w:p>
    <w:p w:rsidR="001A4AF9" w:rsidRDefault="001A4AF9" w:rsidP="001A4AF9">
      <w:r>
        <w:t xml:space="preserve">Pro srovnání, na obrázku vpravo – </w:t>
      </w:r>
      <w:r>
        <w:rPr>
          <w:lang w:val="en-US"/>
        </w:rPr>
        <w:t>Talking</w:t>
      </w:r>
      <w:r>
        <w:t xml:space="preserve"> – vidíme aktivitu neuronálních polí při řeči. Dorzolaterální prefrontální pole nejeví zvýšenou aktivitu a mentální reprezentace obsažená v parietální části je přímo transformována na řečovou motoriku Broc</w:t>
      </w:r>
      <w:r w:rsidR="005E16CE">
        <w:t>c</w:t>
      </w:r>
      <w:r>
        <w:t>ovou oblastí. Míra přemýšlení je v tomto případě buď snížená a jedinec říká, „co mu slina na jazyk přinese“, nepřemýšlí, anebo vývoj myšlenky probíhá vnějším okruhem tak, že sám sebe slyší a sluchový vjem je integrován parietální kůrou do nové, upravené reprezentace.</w:t>
      </w:r>
    </w:p>
    <w:p w:rsidR="001A4AF9" w:rsidRDefault="001A4AF9" w:rsidP="00BD116A">
      <w:r>
        <w:t>Zvýšená aktivita horních částí parietálního laloku, která zpracovává somatosenzorické signály, naznačuje, že „popudem“ k mluvení je nerovnovážný fyziologický stav těla. Proto lidé, kteří jsou neklidní, tak mnoho mluví. V případě přemýšlení takový vstup nevidíme, jedinec je soustředěn</w:t>
      </w:r>
      <w:r w:rsidR="002D07CA">
        <w:t xml:space="preserve"> na své myšlenky</w:t>
      </w:r>
      <w:r>
        <w:t>.</w:t>
      </w:r>
    </w:p>
    <w:p w:rsidR="006116C9" w:rsidRDefault="004A727D" w:rsidP="00BD116A">
      <w:r>
        <w:t>Vidíme, že ř</w:t>
      </w:r>
      <w:r w:rsidR="006116C9">
        <w:t xml:space="preserve">eč je nejen </w:t>
      </w:r>
      <w:r>
        <w:t xml:space="preserve">prostředkem </w:t>
      </w:r>
      <w:r w:rsidR="006116C9">
        <w:t>komunikace</w:t>
      </w:r>
      <w:r w:rsidR="00AE5EB7">
        <w:t xml:space="preserve">, </w:t>
      </w:r>
      <w:r w:rsidR="00F13A52">
        <w:t>estetického vyjadřování a prožívání (</w:t>
      </w:r>
      <w:r w:rsidR="00EF6302">
        <w:t xml:space="preserve">krásná literatura, </w:t>
      </w:r>
      <w:r w:rsidR="00F13A52">
        <w:t xml:space="preserve">poezie), </w:t>
      </w:r>
      <w:r w:rsidR="006116C9">
        <w:t>ale t</w:t>
      </w:r>
      <w:r>
        <w:t>éž</w:t>
      </w:r>
      <w:r w:rsidR="006116C9">
        <w:t xml:space="preserve"> </w:t>
      </w:r>
      <w:r w:rsidR="007073E0">
        <w:t>nástrojem</w:t>
      </w:r>
      <w:r w:rsidR="006116C9">
        <w:t xml:space="preserve"> </w:t>
      </w:r>
      <w:r w:rsidR="006116C9" w:rsidRPr="006116C9">
        <w:rPr>
          <w:b/>
        </w:rPr>
        <w:t>organizace psychických procesů</w:t>
      </w:r>
      <w:r w:rsidR="006116C9" w:rsidRPr="007073E0">
        <w:rPr>
          <w:b/>
        </w:rPr>
        <w:t xml:space="preserve"> </w:t>
      </w:r>
      <w:r w:rsidR="007073E0" w:rsidRPr="007073E0">
        <w:rPr>
          <w:b/>
        </w:rPr>
        <w:t>v čase</w:t>
      </w:r>
      <w:r w:rsidR="007073E0">
        <w:t xml:space="preserve">. </w:t>
      </w:r>
      <w:r w:rsidR="0089337C">
        <w:t xml:space="preserve">Při poruše čelních laloků, frontálním syndromu, se ztrácí schopnost záměrné činnosti. Organizované chování se mění na </w:t>
      </w:r>
      <w:r w:rsidR="00F963ED">
        <w:t xml:space="preserve">(a) </w:t>
      </w:r>
      <w:r w:rsidR="0089337C">
        <w:t xml:space="preserve">impulzivní, </w:t>
      </w:r>
      <w:r w:rsidR="00F963ED">
        <w:t xml:space="preserve">(b) </w:t>
      </w:r>
      <w:r w:rsidR="0089337C">
        <w:t>fragmentární reakce</w:t>
      </w:r>
      <w:r>
        <w:t xml:space="preserve">, </w:t>
      </w:r>
      <w:r w:rsidR="00F963ED">
        <w:t xml:space="preserve">(c) </w:t>
      </w:r>
      <w:r w:rsidR="0089337C">
        <w:t>inertní stereotypy (Lurija, 1983, s. 327</w:t>
      </w:r>
      <w:r w:rsidR="00CA63D0">
        <w:t>, 331</w:t>
      </w:r>
      <w:r w:rsidR="0089337C">
        <w:t>).</w:t>
      </w:r>
    </w:p>
    <w:p w:rsidR="006755E6" w:rsidRDefault="006755E6" w:rsidP="00702973">
      <w:pPr>
        <w:pStyle w:val="Nadpis2"/>
      </w:pPr>
      <w:r>
        <w:lastRenderedPageBreak/>
        <w:t xml:space="preserve">Ne pět, </w:t>
      </w:r>
      <w:r w:rsidR="003637BF">
        <w:t>ale</w:t>
      </w:r>
      <w:r>
        <w:t xml:space="preserve"> sedm smyslů</w:t>
      </w:r>
    </w:p>
    <w:p w:rsidR="006755E6" w:rsidRDefault="006755E6" w:rsidP="006755E6">
      <w:r>
        <w:t xml:space="preserve">K obvyklým pěti smyslům – chuť, čich, sluch, zrak, hmat – musíme připočíst, chceme-li podchytit všechny </w:t>
      </w:r>
      <w:r w:rsidR="001C2568">
        <w:t xml:space="preserve">exteroceptivní (vnější) </w:t>
      </w:r>
      <w:r w:rsidR="00EA2EA8">
        <w:t>informační</w:t>
      </w:r>
      <w:r>
        <w:t xml:space="preserve"> vstupy mozku, ještě vestibulární senzoriku, která slouží k udržování rovnováhy těla</w:t>
      </w:r>
      <w:r w:rsidR="009B09AC">
        <w:t xml:space="preserve"> (reaguje na zrychlení)</w:t>
      </w:r>
      <w:r>
        <w:t xml:space="preserve">, a řeč. </w:t>
      </w:r>
      <w:r w:rsidR="001C2568">
        <w:t>Jde o</w:t>
      </w:r>
      <w:r w:rsidR="0089484A">
        <w:t xml:space="preserve"> její</w:t>
      </w:r>
      <w:r>
        <w:t xml:space="preserve"> </w:t>
      </w:r>
      <w:r w:rsidRPr="007D718D">
        <w:rPr>
          <w:b/>
        </w:rPr>
        <w:t>sémantický obsah</w:t>
      </w:r>
      <w:r>
        <w:t xml:space="preserve"> </w:t>
      </w:r>
      <w:r w:rsidR="00373648">
        <w:t xml:space="preserve">neboli </w:t>
      </w:r>
      <w:r w:rsidR="0089484A">
        <w:t xml:space="preserve">asociativní </w:t>
      </w:r>
      <w:r w:rsidR="00373648">
        <w:t xml:space="preserve">význam </w:t>
      </w:r>
      <w:r>
        <w:t xml:space="preserve">slov a výroků. Sémantické informace jsou </w:t>
      </w:r>
      <w:r w:rsidR="001C2568">
        <w:t xml:space="preserve">extrahovány z fonematické struktury </w:t>
      </w:r>
      <w:r>
        <w:t>čelními oblastmi frontálních laloků</w:t>
      </w:r>
      <w:r w:rsidR="007D718D">
        <w:t xml:space="preserve">, kde se transformují do </w:t>
      </w:r>
      <w:r w:rsidR="007D718D" w:rsidRPr="007D718D">
        <w:rPr>
          <w:b/>
        </w:rPr>
        <w:t>představy</w:t>
      </w:r>
      <w:r w:rsidR="007D718D">
        <w:t xml:space="preserve">. </w:t>
      </w:r>
      <w:r w:rsidR="00804414">
        <w:t>P</w:t>
      </w:r>
      <w:r>
        <w:t>oškození čelní kůry nenarušuj</w:t>
      </w:r>
      <w:r w:rsidR="00A07A07">
        <w:t>e</w:t>
      </w:r>
      <w:r>
        <w:t xml:space="preserve"> žádné jiné psychické fu</w:t>
      </w:r>
      <w:r w:rsidR="001C2568">
        <w:t>nkce než složité formy aktivace</w:t>
      </w:r>
      <w:r>
        <w:t xml:space="preserve"> vyvolané řečí, řečovou instrukcí</w:t>
      </w:r>
      <w:r w:rsidR="001C2568">
        <w:t xml:space="preserve">. Ta </w:t>
      </w:r>
      <w:r>
        <w:t>tvoří psychofyziologický základ vědomé pozornosti. Jde o nejsložitější formy regulace činnosti</w:t>
      </w:r>
      <w:r w:rsidR="001C2568">
        <w:t xml:space="preserve"> na úrovni vědomí</w:t>
      </w:r>
      <w:r>
        <w:t xml:space="preserve">, které mají </w:t>
      </w:r>
      <w:r w:rsidRPr="00E349C8">
        <w:rPr>
          <w:b/>
        </w:rPr>
        <w:t>aktivační hodnotu motivů</w:t>
      </w:r>
      <w:r>
        <w:t xml:space="preserve"> formujících se pomocí řeči (Lurija, 1982, s. 225, 228).</w:t>
      </w:r>
    </w:p>
    <w:p w:rsidR="001C2568" w:rsidRDefault="00EA2EA8" w:rsidP="006755E6">
      <w:r>
        <w:t xml:space="preserve">Čelní </w:t>
      </w:r>
      <w:r w:rsidR="00E349C8">
        <w:t>kůra</w:t>
      </w:r>
      <w:r>
        <w:t xml:space="preserve"> ve vztahu k sémantické složce řeči má podobný vztah asi jako dolní </w:t>
      </w:r>
      <w:r w:rsidR="00E411E5">
        <w:t xml:space="preserve">parieto-temporo-occipitální kůra </w:t>
      </w:r>
      <w:r>
        <w:t>k sluchu a zraku, kde dochází k vyššímu stupni integrace této senz</w:t>
      </w:r>
      <w:r w:rsidR="001C2568">
        <w:t>oriky do uceleného vnitřního obrazu, tj. mentální reprezentace vnější skutečnosti. Čelní kůra j</w:t>
      </w:r>
      <w:r w:rsidR="00C0137F">
        <w:t>d</w:t>
      </w:r>
      <w:r w:rsidR="001C2568">
        <w:t xml:space="preserve">e ještě o stupeň </w:t>
      </w:r>
      <w:r w:rsidR="00C0137F">
        <w:t>dál</w:t>
      </w:r>
      <w:r w:rsidR="001C2568">
        <w:t>. Z</w:t>
      </w:r>
      <w:r w:rsidR="007D4DD3">
        <w:t> </w:t>
      </w:r>
      <w:r w:rsidR="001C2568">
        <w:t>fonematické</w:t>
      </w:r>
      <w:r w:rsidR="007D4DD3">
        <w:t xml:space="preserve"> struktury </w:t>
      </w:r>
      <w:r w:rsidR="00A53CBB">
        <w:t>slova extrahuje</w:t>
      </w:r>
      <w:r w:rsidR="001C2568">
        <w:t xml:space="preserve"> </w:t>
      </w:r>
      <w:r w:rsidR="001C2568" w:rsidRPr="001C2568">
        <w:rPr>
          <w:b/>
        </w:rPr>
        <w:t>pojem</w:t>
      </w:r>
      <w:r w:rsidR="001C2568">
        <w:t xml:space="preserve">. Pojem je hluboký význam slova, který se utváří dlouhodobou kumulací </w:t>
      </w:r>
      <w:r w:rsidR="007D718D">
        <w:t>prožitků</w:t>
      </w:r>
      <w:r w:rsidR="001C2568">
        <w:t xml:space="preserve"> spojených s tímto slovem, a to jak vlastních, tak sdílených. Má tedy rozměr </w:t>
      </w:r>
      <w:r w:rsidR="00B51292">
        <w:t xml:space="preserve">nejen osobní, ale i </w:t>
      </w:r>
      <w:r w:rsidR="001C2568">
        <w:t>sociální</w:t>
      </w:r>
      <w:r w:rsidR="00B51292">
        <w:t xml:space="preserve"> a</w:t>
      </w:r>
      <w:r w:rsidR="001C2568">
        <w:t xml:space="preserve"> časový, neboť obsah pojmu se v některých případech profiluje mnoho desítek a stovek </w:t>
      </w:r>
      <w:r w:rsidR="00486A30">
        <w:t xml:space="preserve">let </w:t>
      </w:r>
      <w:r w:rsidR="00B51292">
        <w:t xml:space="preserve">a tato zkušenost se přenáší z generace na generaci. </w:t>
      </w:r>
      <w:r w:rsidR="001C2568">
        <w:t xml:space="preserve">Vybrané </w:t>
      </w:r>
      <w:r w:rsidR="00B51292">
        <w:t>pojmy</w:t>
      </w:r>
      <w:r w:rsidR="001C2568">
        <w:t xml:space="preserve"> j</w:t>
      </w:r>
      <w:r w:rsidR="00B51292">
        <w:t xml:space="preserve">sou </w:t>
      </w:r>
      <w:r w:rsidR="007D4DD3">
        <w:t xml:space="preserve">v důsledku toho </w:t>
      </w:r>
      <w:r w:rsidR="001C2568">
        <w:t>charakteristické pro určitou konkrétní skup</w:t>
      </w:r>
      <w:r w:rsidR="00B51292">
        <w:t>inu lidí, sociální formaci</w:t>
      </w:r>
      <w:r w:rsidR="00DD636F">
        <w:t xml:space="preserve"> v určité době</w:t>
      </w:r>
      <w:r w:rsidR="00B51292">
        <w:t xml:space="preserve"> a jsou</w:t>
      </w:r>
      <w:r w:rsidR="001C2568">
        <w:t xml:space="preserve"> v tomto smyslu součástí </w:t>
      </w:r>
      <w:r w:rsidR="00B51292">
        <w:t xml:space="preserve">a znakem </w:t>
      </w:r>
      <w:r w:rsidR="001C2568">
        <w:t>její kultury.</w:t>
      </w:r>
    </w:p>
    <w:p w:rsidR="006755E6" w:rsidRDefault="00EA2EA8" w:rsidP="006755E6">
      <w:r>
        <w:t xml:space="preserve">Podobně jako </w:t>
      </w:r>
      <w:r w:rsidR="00B51292">
        <w:t xml:space="preserve">parieto-temporo-occipitální kůra </w:t>
      </w:r>
      <w:r>
        <w:t xml:space="preserve">může přímými spoji s motorickým výstupem vyvolat pohyb – </w:t>
      </w:r>
      <w:r w:rsidRPr="00B51292">
        <w:rPr>
          <w:b/>
        </w:rPr>
        <w:t>velký reflexní oblouk</w:t>
      </w:r>
      <w:r>
        <w:t xml:space="preserve"> – čelní kůra přes premotorické korové oblasti dokáže </w:t>
      </w:r>
      <w:r w:rsidR="00B51292">
        <w:t>něco podobného, o</w:t>
      </w:r>
      <w:r>
        <w:t xml:space="preserve">všem již jako </w:t>
      </w:r>
      <w:r w:rsidR="00B51292" w:rsidRPr="00B51292">
        <w:rPr>
          <w:b/>
        </w:rPr>
        <w:t>záměrem řízené chování</w:t>
      </w:r>
      <w:r w:rsidR="00B51292">
        <w:t xml:space="preserve"> na základě pochopení souvislostí. A to jak zjevných, tak hluboce skrytých.</w:t>
      </w:r>
    </w:p>
    <w:p w:rsidR="00E349C8" w:rsidRPr="006755E6" w:rsidRDefault="00804414" w:rsidP="006755E6">
      <w:r>
        <w:t>Č</w:t>
      </w:r>
      <w:r w:rsidR="00E349C8">
        <w:t xml:space="preserve">elní kůra </w:t>
      </w:r>
      <w:r>
        <w:t xml:space="preserve">má </w:t>
      </w:r>
      <w:r w:rsidR="00E349C8">
        <w:t>bohaté spoje s </w:t>
      </w:r>
      <w:r>
        <w:t xml:space="preserve">ostatními oblastmi neokortexu i </w:t>
      </w:r>
      <w:r w:rsidR="00E349C8">
        <w:t>horními částmi kmene</w:t>
      </w:r>
      <w:r w:rsidR="00F2640B">
        <w:t xml:space="preserve">. To </w:t>
      </w:r>
      <w:r>
        <w:t>jí</w:t>
      </w:r>
      <w:r w:rsidR="00F2640B">
        <w:t xml:space="preserve"> umožňuje regulovat celkový stav kůry a průběhů základních forem psychické aktivity</w:t>
      </w:r>
      <w:r w:rsidR="00CA76D1">
        <w:t>, včetně fyziologických stavů těla</w:t>
      </w:r>
      <w:r w:rsidR="00F2640B">
        <w:t>. Čelní kůra t</w:t>
      </w:r>
      <w:r>
        <w:t>ímto</w:t>
      </w:r>
      <w:r w:rsidR="00F2640B">
        <w:t xml:space="preserve"> může řídit bdělost, modulovat tonus </w:t>
      </w:r>
      <w:r>
        <w:t>cílových</w:t>
      </w:r>
      <w:r w:rsidR="00F2640B">
        <w:t xml:space="preserve"> oblastí i ovlivňovat </w:t>
      </w:r>
      <w:r w:rsidR="00B51292">
        <w:t xml:space="preserve">jejich </w:t>
      </w:r>
      <w:r w:rsidR="00F2640B">
        <w:t xml:space="preserve">informační obsah, </w:t>
      </w:r>
      <w:r w:rsidR="00560702">
        <w:t>vybírat</w:t>
      </w:r>
      <w:r w:rsidR="00B51292">
        <w:t xml:space="preserve"> </w:t>
      </w:r>
      <w:r w:rsidR="00E401E0">
        <w:t xml:space="preserve">důležité </w:t>
      </w:r>
      <w:r w:rsidR="00F2640B">
        <w:t xml:space="preserve">a </w:t>
      </w:r>
      <w:r w:rsidR="00560702">
        <w:t>odfiltrovat</w:t>
      </w:r>
      <w:r w:rsidR="00F2640B">
        <w:t xml:space="preserve"> nedůležité</w:t>
      </w:r>
      <w:r w:rsidR="00647D92" w:rsidRPr="00647D92">
        <w:t xml:space="preserve"> </w:t>
      </w:r>
      <w:r w:rsidR="00647D92">
        <w:t>informace</w:t>
      </w:r>
      <w:r w:rsidR="00F2640B">
        <w:t xml:space="preserve">. </w:t>
      </w:r>
      <w:r w:rsidR="00B51292">
        <w:t xml:space="preserve">Po stránce řídící hierarchie je považována za nadřazenou všem ostatním mozkovým strukturám (Lurija, 1982, s. 217). To vše na základě řeči. Tato selekce je podstatou </w:t>
      </w:r>
      <w:r w:rsidR="00373FC6">
        <w:t xml:space="preserve">pozornosti orientované </w:t>
      </w:r>
      <w:r w:rsidR="00B51292">
        <w:t xml:space="preserve">vědomým záměrem, což je funkčním základem </w:t>
      </w:r>
      <w:r w:rsidR="00A151B9">
        <w:t>my</w:t>
      </w:r>
      <w:r w:rsidR="004C20F3">
        <w:t>šlení</w:t>
      </w:r>
      <w:r w:rsidR="00B51292">
        <w:t xml:space="preserve">. </w:t>
      </w:r>
    </w:p>
    <w:p w:rsidR="00702973" w:rsidRDefault="00702973" w:rsidP="00702973">
      <w:pPr>
        <w:pStyle w:val="Nadpis2"/>
      </w:pPr>
      <w:r>
        <w:t>Myšlení</w:t>
      </w:r>
    </w:p>
    <w:p w:rsidR="009D0A17" w:rsidRPr="00884725" w:rsidRDefault="000E4DB6" w:rsidP="000705B3">
      <w:r>
        <w:t>O myšlení mluvíme v </w:t>
      </w:r>
      <w:r w:rsidR="009C6668">
        <w:t>případě</w:t>
      </w:r>
      <w:r>
        <w:t>, kdy před subjekt</w:t>
      </w:r>
      <w:r w:rsidR="00425995">
        <w:t>em</w:t>
      </w:r>
      <w:r>
        <w:t xml:space="preserve"> (jedince</w:t>
      </w:r>
      <w:r w:rsidR="00425995">
        <w:t>m</w:t>
      </w:r>
      <w:r>
        <w:t xml:space="preserve">) </w:t>
      </w:r>
      <w:r w:rsidR="00425995">
        <w:t xml:space="preserve">vyvstane </w:t>
      </w:r>
      <w:r w:rsidR="00425995" w:rsidRPr="00425995">
        <w:rPr>
          <w:b/>
        </w:rPr>
        <w:t>úloh</w:t>
      </w:r>
      <w:r w:rsidRPr="00A02517">
        <w:rPr>
          <w:b/>
        </w:rPr>
        <w:t>a</w:t>
      </w:r>
      <w:r>
        <w:t xml:space="preserve">, pro kterou nemá v paměti vrozené nebo získané </w:t>
      </w:r>
      <w:r w:rsidR="00F36365" w:rsidRPr="0034157B">
        <w:t>řešení</w:t>
      </w:r>
      <w:r>
        <w:t>. Myšlení je v tomto smyslu mentální</w:t>
      </w:r>
      <w:r w:rsidR="00483AFE">
        <w:t>m</w:t>
      </w:r>
      <w:r>
        <w:t xml:space="preserve"> proces</w:t>
      </w:r>
      <w:r w:rsidR="00483AFE">
        <w:t>em</w:t>
      </w:r>
      <w:r w:rsidR="00C31CD3">
        <w:t xml:space="preserve">, jehož cílem je </w:t>
      </w:r>
      <w:r w:rsidR="00C31CD3" w:rsidRPr="00CB06AB">
        <w:rPr>
          <w:b/>
        </w:rPr>
        <w:t>najít řešení</w:t>
      </w:r>
      <w:r w:rsidR="00C31CD3">
        <w:t>.</w:t>
      </w:r>
    </w:p>
    <w:p w:rsidR="000E4DB6" w:rsidRDefault="00CC2E7E" w:rsidP="00BD116A">
      <w:r>
        <w:t xml:space="preserve">Podmínkou, aby se spustila funkce myšlení, je to, že (a) jedinec musí úlohu vnímat jako úlohu, </w:t>
      </w:r>
      <w:r w:rsidR="0034157B">
        <w:t xml:space="preserve">uvědomuje si </w:t>
      </w:r>
      <w:r w:rsidR="0034157B" w:rsidRPr="0034157B">
        <w:rPr>
          <w:b/>
        </w:rPr>
        <w:t>přítomnost úlohy</w:t>
      </w:r>
      <w:r w:rsidR="0034157B">
        <w:t xml:space="preserve"> a formuluje </w:t>
      </w:r>
      <w:r w:rsidR="0034157B" w:rsidRPr="0034157B">
        <w:rPr>
          <w:b/>
        </w:rPr>
        <w:t>záměr ji řešit</w:t>
      </w:r>
      <w:r w:rsidR="0034157B">
        <w:t xml:space="preserve">, </w:t>
      </w:r>
      <w:r>
        <w:t xml:space="preserve">(b) nesmí </w:t>
      </w:r>
      <w:r w:rsidR="009C6668">
        <w:t xml:space="preserve">na úlohu </w:t>
      </w:r>
      <w:r>
        <w:t>reagovat náhodnými, spontánními, impulzivními</w:t>
      </w:r>
      <w:r w:rsidR="00705739">
        <w:t>,</w:t>
      </w:r>
      <w:r>
        <w:t xml:space="preserve"> </w:t>
      </w:r>
      <w:r w:rsidR="00705739">
        <w:t xml:space="preserve">bezmyšlenkovitými </w:t>
      </w:r>
      <w:r>
        <w:t xml:space="preserve">akty. </w:t>
      </w:r>
      <w:r w:rsidR="008814C6">
        <w:t>Odrážka (b)</w:t>
      </w:r>
      <w:r w:rsidR="002A1457">
        <w:t xml:space="preserve"> </w:t>
      </w:r>
      <w:r w:rsidR="00DE7B69">
        <w:t xml:space="preserve">představuje </w:t>
      </w:r>
      <w:r w:rsidR="002A1457" w:rsidRPr="00797D5D">
        <w:rPr>
          <w:b/>
        </w:rPr>
        <w:t>odklad odpovědi</w:t>
      </w:r>
      <w:r w:rsidR="002A1457">
        <w:t xml:space="preserve">. </w:t>
      </w:r>
      <w:r w:rsidR="00EF79C9">
        <w:t>Z</w:t>
      </w:r>
      <w:r>
        <w:t xml:space="preserve">nakem myšlení je dále to, že jedinec po vyřešení situace (c) zpětně </w:t>
      </w:r>
      <w:r w:rsidR="0038000F">
        <w:t xml:space="preserve">vědomě </w:t>
      </w:r>
      <w:r>
        <w:t xml:space="preserve">hodnotí </w:t>
      </w:r>
      <w:r w:rsidR="005968EE">
        <w:t>své</w:t>
      </w:r>
      <w:r>
        <w:t xml:space="preserve"> řešení a porovnává je s</w:t>
      </w:r>
      <w:r w:rsidR="00E23D13">
        <w:t> </w:t>
      </w:r>
      <w:r w:rsidR="00705739">
        <w:t>výchozím</w:t>
      </w:r>
      <w:r w:rsidR="00E23D13">
        <w:t xml:space="preserve"> </w:t>
      </w:r>
      <w:r w:rsidR="00C31CD3">
        <w:t>záměrem</w:t>
      </w:r>
      <w:r>
        <w:t>.</w:t>
      </w:r>
      <w:r w:rsidR="00F84880">
        <w:t xml:space="preserve"> Funkci (c) nazýváme </w:t>
      </w:r>
      <w:r w:rsidR="00F84880" w:rsidRPr="006D377D">
        <w:t>akceptor činnosti</w:t>
      </w:r>
      <w:r w:rsidR="00F84880">
        <w:t xml:space="preserve">. Jeho úkolem je </w:t>
      </w:r>
      <w:r w:rsidR="00F84880" w:rsidRPr="00CB06AB">
        <w:rPr>
          <w:b/>
        </w:rPr>
        <w:t>registrace efektu</w:t>
      </w:r>
      <w:r w:rsidR="00F84880">
        <w:t>. U člověka probíhá za n</w:t>
      </w:r>
      <w:r w:rsidR="00480D1E">
        <w:t>ejtěsnější spoluúčasti řeči (</w:t>
      </w:r>
      <w:r w:rsidR="00E81A62">
        <w:t xml:space="preserve">Lurija, 1982, </w:t>
      </w:r>
      <w:r w:rsidR="00480D1E">
        <w:t>s. </w:t>
      </w:r>
      <w:r w:rsidR="00F84880">
        <w:t>137, 140).</w:t>
      </w:r>
    </w:p>
    <w:p w:rsidR="00B97B48" w:rsidRDefault="004B1C3C" w:rsidP="00BD116A">
      <w:r>
        <w:t xml:space="preserve">Podmínka (a) znamená, že </w:t>
      </w:r>
      <w:r w:rsidR="00B52AF0">
        <w:t xml:space="preserve">fyziologický </w:t>
      </w:r>
      <w:r w:rsidR="00ED1C22">
        <w:t>stav somatu</w:t>
      </w:r>
      <w:r w:rsidR="005A26B4">
        <w:t xml:space="preserve">, jehož mentální reprezentaci označujeme emoce, </w:t>
      </w:r>
      <w:r w:rsidR="00ED1C22">
        <w:t>moduluje</w:t>
      </w:r>
      <w:r>
        <w:t xml:space="preserve"> stav kůry tak, aby mozek </w:t>
      </w:r>
      <w:r w:rsidRPr="007B24BB">
        <w:rPr>
          <w:b/>
        </w:rPr>
        <w:t>orientoval pozornost</w:t>
      </w:r>
      <w:r>
        <w:t xml:space="preserve"> na tuto úlohu a dal jí přednost před </w:t>
      </w:r>
      <w:r w:rsidR="007B24BB">
        <w:t>jinými</w:t>
      </w:r>
      <w:r>
        <w:t xml:space="preserve"> podněty. </w:t>
      </w:r>
      <w:r w:rsidR="00B52AF0">
        <w:t>Je</w:t>
      </w:r>
      <w:r w:rsidR="0038000F">
        <w:t xml:space="preserve"> tedy </w:t>
      </w:r>
      <w:r w:rsidR="00B52AF0">
        <w:t xml:space="preserve">součástí </w:t>
      </w:r>
      <w:r w:rsidR="006F0E2B">
        <w:t>filtrace</w:t>
      </w:r>
      <w:r w:rsidR="0038000F">
        <w:t xml:space="preserve"> a </w:t>
      </w:r>
      <w:r w:rsidR="005968EE">
        <w:t>pořádání</w:t>
      </w:r>
      <w:r w:rsidR="0038000F">
        <w:t xml:space="preserve"> priorit. </w:t>
      </w:r>
      <w:r>
        <w:t xml:space="preserve">Modulace probíhá </w:t>
      </w:r>
      <w:r w:rsidR="00992D18">
        <w:t>čtyřmi</w:t>
      </w:r>
      <w:r>
        <w:t xml:space="preserve"> cestami: (1) přes retikulární aktivační formaci</w:t>
      </w:r>
      <w:r w:rsidR="006F0E2B">
        <w:t>,</w:t>
      </w:r>
      <w:r>
        <w:t xml:space="preserve"> </w:t>
      </w:r>
      <w:r w:rsidR="006F0E2B">
        <w:t xml:space="preserve">která </w:t>
      </w:r>
      <w:r w:rsidR="0034157B">
        <w:t>nastavuje</w:t>
      </w:r>
      <w:r w:rsidR="006F0E2B">
        <w:t xml:space="preserve"> míru bdělosti</w:t>
      </w:r>
      <w:r w:rsidR="005968EE">
        <w:t>;</w:t>
      </w:r>
      <w:r w:rsidR="006F0E2B">
        <w:t xml:space="preserve"> </w:t>
      </w:r>
      <w:r>
        <w:t>naléz</w:t>
      </w:r>
      <w:r w:rsidR="005968EE">
        <w:t>á</w:t>
      </w:r>
      <w:r>
        <w:t xml:space="preserve"> se </w:t>
      </w:r>
      <w:r w:rsidR="00C31CD3">
        <w:t xml:space="preserve">na zadní straně mozkového kmene </w:t>
      </w:r>
      <w:r>
        <w:t>v </w:t>
      </w:r>
      <w:r w:rsidR="006F0E2B">
        <w:t>oblasti</w:t>
      </w:r>
      <w:r w:rsidR="00480D1E">
        <w:t xml:space="preserve"> třetí mozkové komory, (2) </w:t>
      </w:r>
      <w:r>
        <w:t xml:space="preserve">přes dolní vnitřní strany hemisfér nesoucí starší označení limbický systém, zahrnující </w:t>
      </w:r>
      <w:r w:rsidR="00FF5D0B">
        <w:t>především</w:t>
      </w:r>
      <w:r w:rsidR="00705739">
        <w:t xml:space="preserve"> </w:t>
      </w:r>
      <w:r w:rsidR="00631F61">
        <w:t xml:space="preserve">paleokortex hipokampu, </w:t>
      </w:r>
      <w:r w:rsidR="00705739">
        <w:t xml:space="preserve">rostrální část gyru cinguli a ventromediální část čelních laloků, </w:t>
      </w:r>
      <w:r>
        <w:t xml:space="preserve">(3) </w:t>
      </w:r>
      <w:r w:rsidR="00705739">
        <w:t>neuromodulací přes podkorová jádra (serotonin, dopamin, noradrenalin a ost.)</w:t>
      </w:r>
      <w:r w:rsidR="00992D18">
        <w:t xml:space="preserve">, (4) přes posteriorní a centrální laterální jádra intralaminárního komplexu </w:t>
      </w:r>
      <w:r w:rsidR="00DA13EC">
        <w:t>thala</w:t>
      </w:r>
      <w:r w:rsidR="00992D18">
        <w:t>mu, která nejsou somatotopicky organizována a projikují difuzně do cerebrálního kortexu a bazálních ganglií</w:t>
      </w:r>
      <w:r w:rsidR="00B97B48">
        <w:t xml:space="preserve">. Ve striatu bazálních ganglií dochází k integraci signálu z rozsáhlých ploch laterálního kortexu se signály limbického systému (Koeppen, Stanton, 2010, s. 114, 191). Posledně jmenované už nemoduluje </w:t>
      </w:r>
      <w:r w:rsidR="00D22E7A">
        <w:t xml:space="preserve">bdělost, </w:t>
      </w:r>
      <w:r w:rsidR="00353E32">
        <w:t xml:space="preserve">náladu ani </w:t>
      </w:r>
      <w:r w:rsidR="00B97B48">
        <w:t xml:space="preserve">pozornost, ale </w:t>
      </w:r>
      <w:r w:rsidR="000D7B05">
        <w:t xml:space="preserve">přímo </w:t>
      </w:r>
      <w:r w:rsidR="00B97B48">
        <w:t>spouštění a razanci pohybu.</w:t>
      </w:r>
    </w:p>
    <w:p w:rsidR="00CC2E7E" w:rsidRDefault="00992D18" w:rsidP="00BD116A">
      <w:r>
        <w:t>Z</w:t>
      </w:r>
      <w:r w:rsidR="00CD6B4B">
        <w:t> </w:t>
      </w:r>
      <w:r>
        <w:t>toho</w:t>
      </w:r>
      <w:r w:rsidR="00CD6B4B">
        <w:t xml:space="preserve"> </w:t>
      </w:r>
      <w:r>
        <w:t xml:space="preserve">vidíme, že </w:t>
      </w:r>
      <w:r w:rsidR="0020545D">
        <w:t>(</w:t>
      </w:r>
      <w:r w:rsidR="005E16CE" w:rsidRPr="005E16CE">
        <w:t>I.</w:t>
      </w:r>
      <w:r w:rsidR="009A1CB6">
        <w:t xml:space="preserve">) </w:t>
      </w:r>
      <w:r>
        <w:t xml:space="preserve">stavy somatu jsou analyzovány podle </w:t>
      </w:r>
      <w:r w:rsidR="00631F61">
        <w:t>vícerého</w:t>
      </w:r>
      <w:r>
        <w:t xml:space="preserve"> klíče a </w:t>
      </w:r>
      <w:r w:rsidR="0020545D">
        <w:t>(</w:t>
      </w:r>
      <w:r w:rsidR="005E16CE" w:rsidRPr="005E16CE">
        <w:rPr>
          <w:rFonts w:cs="Arial"/>
        </w:rPr>
        <w:t>II.</w:t>
      </w:r>
      <w:r w:rsidR="009A1CB6">
        <w:t xml:space="preserve">) </w:t>
      </w:r>
      <w:r>
        <w:t>aktivita kortexu (</w:t>
      </w:r>
      <w:r w:rsidR="00CD6B4B">
        <w:rPr>
          <w:lang w:val="en-US"/>
        </w:rPr>
        <w:t>ar</w:t>
      </w:r>
      <w:r>
        <w:rPr>
          <w:lang w:val="en-US"/>
        </w:rPr>
        <w:t>ousal</w:t>
      </w:r>
      <w:r>
        <w:t xml:space="preserve">) stejně jako pozornost jsou </w:t>
      </w:r>
      <w:r w:rsidR="00900A0C">
        <w:t>ovládány</w:t>
      </w:r>
      <w:r>
        <w:t xml:space="preserve"> různými </w:t>
      </w:r>
      <w:r w:rsidRPr="00CD6B4B">
        <w:rPr>
          <w:b/>
        </w:rPr>
        <w:t>znaky stavu tělesných tkání</w:t>
      </w:r>
      <w:r>
        <w:t>.</w:t>
      </w:r>
    </w:p>
    <w:p w:rsidR="00BC5958" w:rsidRDefault="00BC5958" w:rsidP="00BD116A">
      <w:r>
        <w:lastRenderedPageBreak/>
        <w:t>Celkově si pamatujme klíčovou věc: evoluční výstavba systému zpracování senzoricky zachycených informací</w:t>
      </w:r>
      <w:r w:rsidR="00167AAE">
        <w:t xml:space="preserve"> –</w:t>
      </w:r>
      <w:r>
        <w:t xml:space="preserve"> proce</w:t>
      </w:r>
      <w:r w:rsidR="00167AAE">
        <w:t xml:space="preserve">ssingu </w:t>
      </w:r>
      <w:r w:rsidR="00F773BC">
        <w:t xml:space="preserve">– </w:t>
      </w:r>
      <w:r>
        <w:t>má tuto posloupnost:</w:t>
      </w:r>
    </w:p>
    <w:p w:rsidR="00BC5958" w:rsidRDefault="00BC5958" w:rsidP="00BC5958">
      <w:pPr>
        <w:pStyle w:val="Odstavecseseznamem"/>
        <w:numPr>
          <w:ilvl w:val="0"/>
          <w:numId w:val="88"/>
        </w:numPr>
        <w:jc w:val="left"/>
      </w:pPr>
      <w:r w:rsidRPr="00BC5958">
        <w:rPr>
          <w:b/>
        </w:rPr>
        <w:t>Přímý reflex</w:t>
      </w:r>
      <w:r>
        <w:t>, tj. spojení senzor – sval (nejjednodušší organismy - červi, hmyz</w:t>
      </w:r>
      <w:r w:rsidR="001769C8">
        <w:t>, mlži, plži</w:t>
      </w:r>
      <w:r>
        <w:t xml:space="preserve"> apod.)</w:t>
      </w:r>
    </w:p>
    <w:p w:rsidR="00BC5958" w:rsidRDefault="00BC5958" w:rsidP="00BC5958">
      <w:pPr>
        <w:pStyle w:val="Odstavecseseznamem"/>
        <w:numPr>
          <w:ilvl w:val="0"/>
          <w:numId w:val="88"/>
        </w:numPr>
        <w:jc w:val="left"/>
      </w:pPr>
      <w:r w:rsidRPr="00BC5958">
        <w:rPr>
          <w:b/>
        </w:rPr>
        <w:t>Arousal</w:t>
      </w:r>
      <w:r>
        <w:t xml:space="preserve">, tj. změna fyziologických stavů tkání směrem k aktivizaci energetických zdrojů pro </w:t>
      </w:r>
      <w:r w:rsidR="00B4698A">
        <w:t xml:space="preserve">lov, </w:t>
      </w:r>
      <w:r>
        <w:t>útěk a boj (plazi, ryby)</w:t>
      </w:r>
    </w:p>
    <w:p w:rsidR="00BC5958" w:rsidRDefault="00BC5958" w:rsidP="00BC5958">
      <w:pPr>
        <w:pStyle w:val="Odstavecseseznamem"/>
        <w:numPr>
          <w:ilvl w:val="0"/>
          <w:numId w:val="88"/>
        </w:numPr>
        <w:jc w:val="left"/>
      </w:pPr>
      <w:r w:rsidRPr="00BC5958">
        <w:rPr>
          <w:b/>
        </w:rPr>
        <w:t>Pozornost</w:t>
      </w:r>
      <w:r>
        <w:t xml:space="preserve">, tj. selektivní citlivost mozku na určité podněty a potlačení vnímání podnětů </w:t>
      </w:r>
      <w:r w:rsidR="00544CA4">
        <w:t>méně důležitých</w:t>
      </w:r>
      <w:r>
        <w:t>, tj. systém vyššího řádu informační filtrace (ptáci)</w:t>
      </w:r>
    </w:p>
    <w:p w:rsidR="00BC5958" w:rsidRPr="00992D18" w:rsidRDefault="00BC5958" w:rsidP="00BC5958">
      <w:pPr>
        <w:pStyle w:val="Odstavecseseznamem"/>
        <w:numPr>
          <w:ilvl w:val="0"/>
          <w:numId w:val="88"/>
        </w:numPr>
        <w:jc w:val="left"/>
      </w:pPr>
      <w:r w:rsidRPr="00BC5958">
        <w:rPr>
          <w:b/>
        </w:rPr>
        <w:t>Odklad odpovědi</w:t>
      </w:r>
      <w:r>
        <w:t>, tj. funkce umožňující zorientování v situaci, zvážení možností reakce</w:t>
      </w:r>
      <w:r w:rsidR="00C65839">
        <w:t>,</w:t>
      </w:r>
      <w:r>
        <w:t xml:space="preserve"> výběr chování s nejvyšší pravděpodobností úspěchu</w:t>
      </w:r>
      <w:r w:rsidR="00B4698A">
        <w:t xml:space="preserve"> </w:t>
      </w:r>
      <w:r w:rsidR="00C65839">
        <w:t xml:space="preserve">a předvídání </w:t>
      </w:r>
      <w:r w:rsidR="00B4698A">
        <w:t>na základě kombinace vrozených (genom) a získaných pravidel (učení)</w:t>
      </w:r>
      <w:r>
        <w:t>; tento mechanismus může probíhat bez účasti řeči, jak je tomu u zvířat (savci, primáti), anebo za účasti řeči, což je základem myšlení a vědomí (lidé)</w:t>
      </w:r>
    </w:p>
    <w:p w:rsidR="00D75E18" w:rsidRDefault="00D75E18" w:rsidP="00BD116A">
      <w:r>
        <w:t>Neuroanatomicky tomu odpovídá pořadí: mícha – medula – pons – mesencefalus – thalamus – kůra.</w:t>
      </w:r>
    </w:p>
    <w:p w:rsidR="00705739" w:rsidRDefault="00D41AEB" w:rsidP="00BD116A">
      <w:r>
        <w:t xml:space="preserve">Zásadním rozdílem </w:t>
      </w:r>
      <w:r w:rsidR="00D62D4B">
        <w:t xml:space="preserve">myšlení </w:t>
      </w:r>
      <w:r>
        <w:t xml:space="preserve">od reakce reflexního typu je to, že </w:t>
      </w:r>
      <w:r w:rsidR="00A01C4C">
        <w:t xml:space="preserve">mozek při </w:t>
      </w:r>
      <w:r>
        <w:t xml:space="preserve">hledání řešení užívá </w:t>
      </w:r>
      <w:r w:rsidR="00A02517">
        <w:t>jazykových, logických a číselných kódů</w:t>
      </w:r>
      <w:r>
        <w:t xml:space="preserve">, utvořených v průběhu </w:t>
      </w:r>
      <w:r w:rsidRPr="00FF6198">
        <w:rPr>
          <w:b/>
        </w:rPr>
        <w:t>společenských dějin</w:t>
      </w:r>
      <w:r>
        <w:t>. Na tyto kódy převádí prefrontální kůra kód, který k ní postupuje ze zadní poloviny mozku, z oblasti parieto-temporo-o</w:t>
      </w:r>
      <w:r w:rsidR="005968EE">
        <w:t>c</w:t>
      </w:r>
      <w:r>
        <w:t>cipitální</w:t>
      </w:r>
      <w:r w:rsidR="00F3488A">
        <w:t xml:space="preserve">, v níž, </w:t>
      </w:r>
      <w:r w:rsidR="00D23D8D">
        <w:t>jak jsme si řekli,</w:t>
      </w:r>
      <w:r>
        <w:t xml:space="preserve"> dochází k </w:t>
      </w:r>
      <w:r w:rsidRPr="005968EE">
        <w:rPr>
          <w:b/>
        </w:rPr>
        <w:t>plošné distribuci</w:t>
      </w:r>
      <w:r>
        <w:t xml:space="preserve"> </w:t>
      </w:r>
      <w:r w:rsidR="00A02517">
        <w:t xml:space="preserve">a </w:t>
      </w:r>
      <w:r w:rsidR="00A02517" w:rsidRPr="005968EE">
        <w:rPr>
          <w:b/>
        </w:rPr>
        <w:t>vzájemné integraci</w:t>
      </w:r>
      <w:r w:rsidR="00A02517">
        <w:t xml:space="preserve"> </w:t>
      </w:r>
      <w:r w:rsidR="006F0E2B">
        <w:t xml:space="preserve">senzoricky specifických </w:t>
      </w:r>
      <w:r w:rsidR="005968EE">
        <w:t xml:space="preserve">signálů - </w:t>
      </w:r>
      <w:r w:rsidR="00D23D8D">
        <w:t>zraku, sluchu</w:t>
      </w:r>
      <w:r>
        <w:t>, taktil</w:t>
      </w:r>
      <w:r w:rsidR="00D23D8D">
        <w:t>ně kinestetické soustavy</w:t>
      </w:r>
      <w:r w:rsidR="006F0E2B">
        <w:t>. S</w:t>
      </w:r>
      <w:r>
        <w:t xml:space="preserve">oučasně </w:t>
      </w:r>
      <w:r w:rsidR="0009335C">
        <w:t>v ní</w:t>
      </w:r>
      <w:r>
        <w:t xml:space="preserve"> dochází k integraci v čase.</w:t>
      </w:r>
    </w:p>
    <w:p w:rsidR="00B723DB" w:rsidRDefault="009B0C6D" w:rsidP="00BD116A">
      <w:r>
        <w:t>Jazykové, logické a číselné kódy vstupují z</w:t>
      </w:r>
      <w:r w:rsidR="00D41AEB">
        <w:t>pětnou projekcí z</w:t>
      </w:r>
      <w:r w:rsidR="00A02517">
        <w:t xml:space="preserve"> čelních laloků </w:t>
      </w:r>
      <w:r w:rsidR="00D41AEB">
        <w:t xml:space="preserve">do parieto-temporo-ocipitální kůry jako již nová mentální reprezentace původního senzorického obrazu. Tou je především vyslovená nebo jen vnitřně myšlená řeč. </w:t>
      </w:r>
      <w:r w:rsidR="00021633">
        <w:t xml:space="preserve">Projekce je </w:t>
      </w:r>
      <w:r w:rsidR="00A02517">
        <w:t xml:space="preserve">znovu </w:t>
      </w:r>
      <w:r w:rsidR="00021633">
        <w:t xml:space="preserve">převedena zadními korovými oblastmi na </w:t>
      </w:r>
      <w:r w:rsidR="00021633" w:rsidRPr="00A02517">
        <w:rPr>
          <w:b/>
        </w:rPr>
        <w:t>simultánní prostorový obraz</w:t>
      </w:r>
      <w:r w:rsidR="00021633">
        <w:t xml:space="preserve">, který nazýváme syntézou. </w:t>
      </w:r>
      <w:r w:rsidR="00686FE8">
        <w:t>Syntéza</w:t>
      </w:r>
      <w:r w:rsidR="00021633">
        <w:t xml:space="preserve"> </w:t>
      </w:r>
      <w:r w:rsidR="00A02517">
        <w:t>se vrací</w:t>
      </w:r>
      <w:r w:rsidR="00021633">
        <w:t xml:space="preserve"> do prefrontální kůry, kde je znovu překódován </w:t>
      </w:r>
      <w:r w:rsidR="00686FE8">
        <w:t xml:space="preserve">její obsah </w:t>
      </w:r>
      <w:r w:rsidR="00480D1E">
        <w:t xml:space="preserve">na řeč </w:t>
      </w:r>
      <w:r w:rsidR="00DD31C0">
        <w:t xml:space="preserve">a odeslán dozadu. Cílem této </w:t>
      </w:r>
      <w:r w:rsidR="00DD31C0" w:rsidRPr="00EE63A0">
        <w:rPr>
          <w:b/>
        </w:rPr>
        <w:t xml:space="preserve">cyklické </w:t>
      </w:r>
      <w:r w:rsidR="00DD31C0" w:rsidRPr="00DD31C0">
        <w:rPr>
          <w:b/>
        </w:rPr>
        <w:t>retransformace</w:t>
      </w:r>
      <w:r w:rsidR="00DD31C0">
        <w:t xml:space="preserve"> je (a) vyhledávat </w:t>
      </w:r>
      <w:r w:rsidR="007615A1">
        <w:t>klíčové</w:t>
      </w:r>
      <w:r w:rsidR="00F62119">
        <w:t xml:space="preserve"> informace</w:t>
      </w:r>
      <w:r w:rsidR="00DD31C0">
        <w:t>, (b) vyhledávat souvislosti mezi nimi</w:t>
      </w:r>
      <w:r w:rsidR="00B723DB">
        <w:t>.</w:t>
      </w:r>
    </w:p>
    <w:p w:rsidR="00AA2ED8" w:rsidRDefault="00AA2ED8" w:rsidP="00AA2ED8">
      <w:pPr>
        <w:spacing w:before="240"/>
        <w:jc w:val="center"/>
      </w:pPr>
      <w:r>
        <w:rPr>
          <w:noProof/>
          <w:lang w:eastAsia="cs-CZ"/>
        </w:rPr>
        <w:drawing>
          <wp:inline distT="0" distB="0" distL="0" distR="0" wp14:anchorId="113B796B" wp14:editId="31ADA7FB">
            <wp:extent cx="3131123" cy="2304396"/>
            <wp:effectExtent l="0" t="0" r="0" b="127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BR 048 Horáček Tripple Network s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38468" cy="2309801"/>
                    </a:xfrm>
                    <a:prstGeom prst="rect">
                      <a:avLst/>
                    </a:prstGeom>
                  </pic:spPr>
                </pic:pic>
              </a:graphicData>
            </a:graphic>
          </wp:inline>
        </w:drawing>
      </w:r>
    </w:p>
    <w:p w:rsidR="00AA2ED8" w:rsidRDefault="00AA2ED8" w:rsidP="00726C96">
      <w:pPr>
        <w:spacing w:after="240"/>
        <w:ind w:left="1134"/>
        <w:jc w:val="left"/>
      </w:pPr>
      <w:r>
        <w:t xml:space="preserve">Vnitřní – </w:t>
      </w:r>
      <w:r>
        <w:rPr>
          <w:lang w:val="en-US"/>
        </w:rPr>
        <w:t>default</w:t>
      </w:r>
      <w:r>
        <w:t xml:space="preserve"> a vnější – </w:t>
      </w:r>
      <w:r>
        <w:rPr>
          <w:lang w:val="en-US"/>
        </w:rPr>
        <w:t>executive</w:t>
      </w:r>
      <w:r>
        <w:t xml:space="preserve"> předozadní </w:t>
      </w:r>
      <w:r w:rsidR="00726C96">
        <w:t>korové</w:t>
      </w:r>
      <w:r>
        <w:t xml:space="preserve"> </w:t>
      </w:r>
      <w:r w:rsidR="00726C96">
        <w:t>smyčky vlevo a vpravo</w:t>
      </w:r>
      <w:r>
        <w:br/>
        <w:t>(vypůjčeno z: Nekovářová et al., 2014, s. 5).</w:t>
      </w:r>
    </w:p>
    <w:p w:rsidR="001B50C1" w:rsidRDefault="002B4CB5" w:rsidP="00BD116A">
      <w:r>
        <w:t>Do těchto smyček</w:t>
      </w:r>
      <w:r w:rsidR="001B50C1">
        <w:t xml:space="preserve"> neustále v reálném čase vstupují signály ze senzorů, tj. zraku a sluchu, s</w:t>
      </w:r>
      <w:r w:rsidR="00062FE0">
        <w:t>amozřejmě</w:t>
      </w:r>
      <w:r w:rsidR="001B50C1">
        <w:t xml:space="preserve"> čichu a chuti, taktilně-kinestetické </w:t>
      </w:r>
      <w:r w:rsidR="00062FE0">
        <w:t>soustavy</w:t>
      </w:r>
      <w:r w:rsidR="001B50C1">
        <w:t xml:space="preserve">, povrchové kožní </w:t>
      </w:r>
      <w:r w:rsidR="00D95FFD">
        <w:t>a</w:t>
      </w:r>
      <w:r w:rsidR="001B50C1">
        <w:t xml:space="preserve"> </w:t>
      </w:r>
      <w:r w:rsidR="00D95FFD">
        <w:t xml:space="preserve">vestibulární senzoriky, </w:t>
      </w:r>
      <w:r w:rsidR="001B50C1">
        <w:t xml:space="preserve">autonomního nervového systému a senzoriky snímající stav těla. Tím je dáno, že průběh myšlení je podřízený situaci a pružně reaguje na její vývoj. </w:t>
      </w:r>
      <w:r w:rsidR="00062FE0">
        <w:t xml:space="preserve">Jde o situaci (a) vnější, </w:t>
      </w:r>
      <w:r w:rsidR="0034157B">
        <w:t>mimo tělo</w:t>
      </w:r>
      <w:r w:rsidR="00062FE0">
        <w:t xml:space="preserve"> (exterocepce)</w:t>
      </w:r>
      <w:r w:rsidR="00C32C79">
        <w:t xml:space="preserve">, </w:t>
      </w:r>
      <w:r w:rsidR="00062FE0">
        <w:t>(b) vnitřní, uvnitř těla (interocepce)</w:t>
      </w:r>
      <w:r w:rsidR="002633C3">
        <w:t>, přičemž oba informační komplexy jsou prostřednictvím neuronální sítě v neustálé interakci</w:t>
      </w:r>
      <w:r w:rsidR="00062FE0">
        <w:t xml:space="preserve">. </w:t>
      </w:r>
      <w:r w:rsidR="001B50C1">
        <w:t xml:space="preserve">Myšlení je tímto uspořádáním samo o sobě výběrový, selektivní proces a </w:t>
      </w:r>
      <w:r w:rsidR="00062FE0">
        <w:t xml:space="preserve">tvoří vědomou, záměrem, cílem řízenou </w:t>
      </w:r>
      <w:r w:rsidR="00B81189">
        <w:t>složku</w:t>
      </w:r>
      <w:r w:rsidR="001B50C1">
        <w:t xml:space="preserve"> celkové filtrační funkce mozku.</w:t>
      </w:r>
    </w:p>
    <w:p w:rsidR="001F2EE4" w:rsidRDefault="0034157B" w:rsidP="002B4CB5">
      <w:pPr>
        <w:keepNext/>
        <w:spacing w:before="240" w:after="120"/>
      </w:pPr>
      <w:r>
        <w:t xml:space="preserve">Jeden z typů </w:t>
      </w:r>
      <w:r w:rsidRPr="0034157B">
        <w:rPr>
          <w:b/>
        </w:rPr>
        <w:t>f</w:t>
      </w:r>
      <w:r w:rsidR="0059286E" w:rsidRPr="0059286E">
        <w:rPr>
          <w:b/>
        </w:rPr>
        <w:t>iltrace</w:t>
      </w:r>
      <w:r w:rsidR="00DD31C0">
        <w:t xml:space="preserve">, </w:t>
      </w:r>
      <w:r w:rsidR="00496A46">
        <w:t>pro kterou se vžilo označení</w:t>
      </w:r>
      <w:r w:rsidR="0067214E">
        <w:t xml:space="preserve"> orientovaná</w:t>
      </w:r>
      <w:r w:rsidR="00496A46">
        <w:t xml:space="preserve"> </w:t>
      </w:r>
      <w:r w:rsidR="00496A46" w:rsidRPr="00496A46">
        <w:rPr>
          <w:b/>
        </w:rPr>
        <w:t>pozornost</w:t>
      </w:r>
      <w:r w:rsidR="00496A46">
        <w:t xml:space="preserve">, </w:t>
      </w:r>
      <w:r w:rsidR="00C75112">
        <w:t>je charakteristický</w:t>
      </w:r>
      <w:r w:rsidR="00DD31C0">
        <w:t xml:space="preserve"> pro každou </w:t>
      </w:r>
      <w:r w:rsidR="00DD31C0" w:rsidRPr="0059286E">
        <w:rPr>
          <w:b/>
        </w:rPr>
        <w:t>organizovanou psychickou činnost</w:t>
      </w:r>
      <w:r w:rsidR="00DD31C0">
        <w:t xml:space="preserve"> člověka</w:t>
      </w:r>
      <w:r w:rsidR="00471DBC">
        <w:t xml:space="preserve"> (</w:t>
      </w:r>
      <w:r w:rsidR="00C75112">
        <w:t xml:space="preserve">Lurija, 1982, </w:t>
      </w:r>
      <w:r w:rsidR="00471DBC">
        <w:t>s. 286)</w:t>
      </w:r>
      <w:r w:rsidR="00DD31C0">
        <w:t xml:space="preserve">. </w:t>
      </w:r>
      <w:r w:rsidR="0059286E">
        <w:t>Ta může být též dezorganizovaná</w:t>
      </w:r>
      <w:r w:rsidR="001F2EE4">
        <w:t xml:space="preserve">, </w:t>
      </w:r>
      <w:r w:rsidR="001F2EE4">
        <w:lastRenderedPageBreak/>
        <w:t>v případě poruchy</w:t>
      </w:r>
      <w:r w:rsidR="0059286E">
        <w:t>. Jde</w:t>
      </w:r>
      <w:r w:rsidR="00B31BB2">
        <w:t xml:space="preserve"> </w:t>
      </w:r>
      <w:r w:rsidR="00DD31C0">
        <w:t xml:space="preserve">o filtraci aktivní, na rozdíl </w:t>
      </w:r>
      <w:r w:rsidR="00B723DB">
        <w:t xml:space="preserve">od </w:t>
      </w:r>
      <w:r w:rsidR="00DD31C0">
        <w:t xml:space="preserve">pasivní filtrace ve vstupních neuronálních populacích, v případě zraku například od sítnice po multimodální parietální kůru. </w:t>
      </w:r>
      <w:r w:rsidR="00B723DB">
        <w:t xml:space="preserve">Aktivní povaze odpovídá to, že </w:t>
      </w:r>
      <w:r w:rsidR="000003FC">
        <w:t>(a) </w:t>
      </w:r>
      <w:r w:rsidR="00B723DB">
        <w:t>projekční dráhy neuromodulace z podkorových jader (</w:t>
      </w:r>
      <w:r w:rsidR="000003FC">
        <w:t>Meynertovo jádro, locus coeruleus, dorzální nucleus raphe vč.</w:t>
      </w:r>
      <w:r w:rsidR="00E14CB1">
        <w:t xml:space="preserve"> – modulace na bázi stavů organismu, např. spánek – bdění, míra bdělosti</w:t>
      </w:r>
      <w:r w:rsidR="00B723DB">
        <w:t xml:space="preserve">) </w:t>
      </w:r>
      <w:r w:rsidR="00480D1E">
        <w:t>inervují</w:t>
      </w:r>
      <w:r w:rsidR="00B723DB">
        <w:t xml:space="preserve"> </w:t>
      </w:r>
      <w:r w:rsidR="005911B1">
        <w:t xml:space="preserve">především </w:t>
      </w:r>
      <w:r w:rsidR="000F5D65">
        <w:t>precentrální polovinu</w:t>
      </w:r>
      <w:r w:rsidR="00B723DB">
        <w:t xml:space="preserve"> mozku</w:t>
      </w:r>
      <w:r w:rsidR="001F2EE4">
        <w:t>,</w:t>
      </w:r>
      <w:r w:rsidR="005B4016" w:rsidRPr="005B4016">
        <w:t xml:space="preserve"> </w:t>
      </w:r>
      <w:r w:rsidR="005B4016">
        <w:t>(b) čelní kůra je souběžně s tím modulována projekcemi z ventromediální prefrontální oblasti.</w:t>
      </w:r>
    </w:p>
    <w:p w:rsidR="001F2EE4" w:rsidRDefault="001F2EE4" w:rsidP="001F2EE4">
      <w:pPr>
        <w:keepNext/>
        <w:spacing w:before="240" w:after="120"/>
        <w:jc w:val="center"/>
      </w:pPr>
      <w:r>
        <w:rPr>
          <w:rFonts w:eastAsia="Times New Roman"/>
          <w:noProof/>
          <w:lang w:eastAsia="cs-CZ"/>
        </w:rPr>
        <w:drawing>
          <wp:inline distT="0" distB="0" distL="0" distR="0" wp14:anchorId="16EFF6CE" wp14:editId="0EDBFEA0">
            <wp:extent cx="4688631" cy="1262418"/>
            <wp:effectExtent l="0" t="0" r="0" b="0"/>
            <wp:docPr id="39" name="Obrázek 48" descr="Obrázek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111.png"/>
                    <pic:cNvPicPr/>
                  </pic:nvPicPr>
                  <pic:blipFill rotWithShape="1">
                    <a:blip r:embed="rId76" cstate="print"/>
                    <a:srcRect b="67799"/>
                    <a:stretch/>
                  </pic:blipFill>
                  <pic:spPr bwMode="auto">
                    <a:xfrm>
                      <a:off x="0" y="0"/>
                      <a:ext cx="4695277" cy="1264207"/>
                    </a:xfrm>
                    <a:prstGeom prst="rect">
                      <a:avLst/>
                    </a:prstGeom>
                    <a:ln>
                      <a:noFill/>
                    </a:ln>
                    <a:extLst>
                      <a:ext uri="{53640926-AAD7-44D8-BBD7-CCE9431645EC}">
                        <a14:shadowObscured xmlns:a14="http://schemas.microsoft.com/office/drawing/2010/main"/>
                      </a:ext>
                    </a:extLst>
                  </pic:spPr>
                </pic:pic>
              </a:graphicData>
            </a:graphic>
          </wp:inline>
        </w:drawing>
      </w:r>
    </w:p>
    <w:p w:rsidR="001F2EE4" w:rsidRPr="00E775FF" w:rsidRDefault="00AB308F" w:rsidP="001F2EE4">
      <w:pPr>
        <w:spacing w:after="240"/>
        <w:jc w:val="center"/>
        <w:rPr>
          <w:rFonts w:eastAsia="Times New Roman"/>
          <w:lang w:eastAsia="cs-CZ"/>
        </w:rPr>
      </w:pPr>
      <w:r>
        <w:rPr>
          <w:rFonts w:eastAsia="Times New Roman"/>
          <w:lang w:eastAsia="cs-CZ"/>
        </w:rPr>
        <w:t>Modulační p</w:t>
      </w:r>
      <w:r w:rsidR="001F2EE4">
        <w:rPr>
          <w:rFonts w:eastAsia="Times New Roman"/>
          <w:lang w:eastAsia="cs-CZ"/>
        </w:rPr>
        <w:t>rojekce dopaminu a serotoninu</w:t>
      </w:r>
      <w:r w:rsidR="001F2EE4">
        <w:rPr>
          <w:rFonts w:eastAsia="Times New Roman"/>
          <w:lang w:eastAsia="cs-CZ"/>
        </w:rPr>
        <w:br/>
        <w:t xml:space="preserve">(vypůjčeno </w:t>
      </w:r>
      <w:r w:rsidR="006043C3">
        <w:rPr>
          <w:rFonts w:eastAsia="Times New Roman"/>
          <w:lang w:eastAsia="cs-CZ"/>
        </w:rPr>
        <w:t>z: Höschl a kol., 2002, s. 98</w:t>
      </w:r>
      <w:r w:rsidR="00B905E8">
        <w:rPr>
          <w:rFonts w:eastAsia="Times New Roman"/>
          <w:lang w:eastAsia="cs-CZ"/>
        </w:rPr>
        <w:t xml:space="preserve"> </w:t>
      </w:r>
      <w:r w:rsidR="006043C3">
        <w:rPr>
          <w:rFonts w:eastAsia="Times New Roman"/>
          <w:lang w:eastAsia="cs-CZ"/>
        </w:rPr>
        <w:t>-</w:t>
      </w:r>
      <w:r w:rsidR="001F2EE4">
        <w:rPr>
          <w:rFonts w:eastAsia="Times New Roman"/>
          <w:lang w:eastAsia="cs-CZ"/>
        </w:rPr>
        <w:t>105).</w:t>
      </w:r>
    </w:p>
    <w:p w:rsidR="006345FF" w:rsidRDefault="00EE63A0" w:rsidP="00BD116A">
      <w:r>
        <w:t>Cyklická r</w:t>
      </w:r>
      <w:r w:rsidR="00DD31C0">
        <w:t>etran</w:t>
      </w:r>
      <w:r w:rsidR="00062FE0">
        <w:t>s</w:t>
      </w:r>
      <w:r w:rsidR="00DD31C0">
        <w:t xml:space="preserve">formace </w:t>
      </w:r>
      <w:r w:rsidR="00762754">
        <w:t>běží</w:t>
      </w:r>
      <w:r w:rsidR="00DD31C0">
        <w:t xml:space="preserve"> </w:t>
      </w:r>
      <w:r w:rsidR="00021633">
        <w:t>pořád dokola</w:t>
      </w:r>
      <w:r w:rsidR="00762754">
        <w:t>. Jedna představa se odvozuje od druhé. „Myšl</w:t>
      </w:r>
      <w:r w:rsidR="00CF144A">
        <w:t>ení je řetězová reakce“ (W. Heis</w:t>
      </w:r>
      <w:r w:rsidR="00762754">
        <w:t>enberg).</w:t>
      </w:r>
      <w:r w:rsidR="00021633">
        <w:t xml:space="preserve"> </w:t>
      </w:r>
      <w:r w:rsidR="00762754">
        <w:t xml:space="preserve">Cyklus se opakuje </w:t>
      </w:r>
      <w:r w:rsidR="00021633">
        <w:t xml:space="preserve">tak dlouho, dokud nalezené řešení </w:t>
      </w:r>
      <w:r w:rsidR="00496A46">
        <w:t xml:space="preserve">– </w:t>
      </w:r>
      <w:r w:rsidR="0034157B">
        <w:t>dojem</w:t>
      </w:r>
      <w:r w:rsidR="00496A46">
        <w:t>, představa, pohyb,</w:t>
      </w:r>
      <w:r w:rsidR="00F52F7D">
        <w:t xml:space="preserve"> plán </w:t>
      </w:r>
      <w:r w:rsidR="00496A46">
        <w:t xml:space="preserve">chování </w:t>
      </w:r>
      <w:r w:rsidR="00AD0056">
        <w:t>–</w:t>
      </w:r>
      <w:r w:rsidR="00496A46">
        <w:t xml:space="preserve"> </w:t>
      </w:r>
      <w:r w:rsidR="00AD0056">
        <w:t xml:space="preserve">nedosáhne </w:t>
      </w:r>
      <w:r w:rsidR="00D5031F">
        <w:t xml:space="preserve">příznivého stavu organismu, tj. </w:t>
      </w:r>
      <w:r w:rsidR="00021633">
        <w:t>vyhovující</w:t>
      </w:r>
      <w:r w:rsidR="00AD0056">
        <w:t xml:space="preserve"> emoční valence</w:t>
      </w:r>
      <w:r w:rsidR="00021633">
        <w:t>.</w:t>
      </w:r>
      <w:r w:rsidR="00471DBC">
        <w:t xml:space="preserve"> V případě, že se emoční uspokojení nenajde, </w:t>
      </w:r>
      <w:r w:rsidR="0086084B">
        <w:t>rozvíjí se porucha ve škále od neklidu až po těžkou obsesi a kompulzi</w:t>
      </w:r>
      <w:r w:rsidR="002803E8">
        <w:t xml:space="preserve"> (posedlost</w:t>
      </w:r>
      <w:r w:rsidR="00AB633F">
        <w:t xml:space="preserve">, </w:t>
      </w:r>
      <w:r w:rsidR="002803E8">
        <w:t>nutkání)</w:t>
      </w:r>
      <w:r w:rsidR="0086084B">
        <w:t>.</w:t>
      </w:r>
      <w:r w:rsidR="006345FF">
        <w:t xml:space="preserve"> </w:t>
      </w:r>
      <w:r w:rsidR="00142D1E">
        <w:t xml:space="preserve">Opakuje-li se neustále jedna a táž představa, jde o chorobnou ruminaci. </w:t>
      </w:r>
      <w:r w:rsidR="00A02517">
        <w:t>Z</w:t>
      </w:r>
      <w:r w:rsidR="00471DBC">
        <w:t> důvodu zásadního významu řeči</w:t>
      </w:r>
      <w:r w:rsidR="00A02517">
        <w:t xml:space="preserve"> jen dobře osvojené </w:t>
      </w:r>
      <w:r w:rsidR="006F0E2B">
        <w:t xml:space="preserve">jazykové, logické a číselné </w:t>
      </w:r>
      <w:r w:rsidR="00A02517">
        <w:t xml:space="preserve">kódy </w:t>
      </w:r>
      <w:r w:rsidR="000035A5">
        <w:t>mohou tvořit</w:t>
      </w:r>
      <w:r w:rsidR="00A02517">
        <w:t xml:space="preserve"> </w:t>
      </w:r>
      <w:r w:rsidR="00A02517" w:rsidRPr="006F0E2B">
        <w:rPr>
          <w:b/>
        </w:rPr>
        <w:t>operační základnu rozumové činnosti</w:t>
      </w:r>
      <w:r w:rsidR="00A02517">
        <w:t xml:space="preserve"> a uskutečňování</w:t>
      </w:r>
      <w:r w:rsidR="006345FF">
        <w:t xml:space="preserve"> myšlenkových operací (</w:t>
      </w:r>
      <w:r w:rsidR="00EC6A3B">
        <w:t xml:space="preserve">Lurija, 1982, </w:t>
      </w:r>
      <w:r w:rsidR="006345FF">
        <w:t>s. 342).</w:t>
      </w:r>
    </w:p>
    <w:p w:rsidR="001C144B" w:rsidRDefault="005D6C31" w:rsidP="00BD116A">
      <w:r>
        <w:t>Lidé</w:t>
      </w:r>
      <w:r w:rsidR="001C144B">
        <w:t xml:space="preserve"> s poruchou čelních laloků správně vnímají a rozpoznávají jednoduché obrazce, písmena a čísla, lehko čtou slova a věty. </w:t>
      </w:r>
      <w:r w:rsidR="00480D1E">
        <w:t>D</w:t>
      </w:r>
      <w:r w:rsidR="001C144B">
        <w:t xml:space="preserve">ostanou-li </w:t>
      </w:r>
      <w:r w:rsidR="00480D1E">
        <w:t xml:space="preserve">však </w:t>
      </w:r>
      <w:r w:rsidR="001C144B">
        <w:t>úlohu vyžadující aktivní percepční činnost, například rozpoznat předmět v nejednoznačných podmínkách anebo určit smysl obrázku (TAT – tematický apercepční test)</w:t>
      </w:r>
      <w:r w:rsidR="00480D1E">
        <w:t xml:space="preserve">, </w:t>
      </w:r>
      <w:r w:rsidR="001C144B">
        <w:t>zaměňují adekvátní hodnocení náhodným hodnocením vyplývajícím z </w:t>
      </w:r>
      <w:r w:rsidR="001C144B" w:rsidRPr="003A0938">
        <w:rPr>
          <w:b/>
        </w:rPr>
        <w:t>bezprostředního dojmu</w:t>
      </w:r>
      <w:r w:rsidR="001C144B">
        <w:t xml:space="preserve"> (</w:t>
      </w:r>
      <w:r w:rsidR="009C25A9">
        <w:t xml:space="preserve">Lurija, 1982, </w:t>
      </w:r>
      <w:r w:rsidR="001C144B">
        <w:t>s. 272).</w:t>
      </w:r>
      <w:r w:rsidR="00FE21BB">
        <w:t xml:space="preserve"> Jejich vnímání je náhodné, chaotické, anebo inertně stereotypní. Chybí mu charakter aktivního hledání (</w:t>
      </w:r>
      <w:r w:rsidR="009C25A9">
        <w:t xml:space="preserve">Lurija, 1982, </w:t>
      </w:r>
      <w:r w:rsidR="00FE21BB">
        <w:t>s. 275).</w:t>
      </w:r>
    </w:p>
    <w:p w:rsidR="002A5F9B" w:rsidRDefault="00B50441" w:rsidP="00BD116A">
      <w:r>
        <w:t xml:space="preserve">Je pochopitelné, že cyklickou retransformací se představa vyvíjí. </w:t>
      </w:r>
      <w:r w:rsidR="009B3D72">
        <w:t>Časové m</w:t>
      </w:r>
      <w:r w:rsidR="000035A5">
        <w:t>eze</w:t>
      </w:r>
      <w:r w:rsidR="00CB06AB">
        <w:t xml:space="preserve"> neexi</w:t>
      </w:r>
      <w:r w:rsidR="002A5F9B">
        <w:t>stují, může obíhat donekonečna.</w:t>
      </w:r>
      <w:r w:rsidR="002A5F9B" w:rsidRPr="002A5F9B">
        <w:t xml:space="preserve"> </w:t>
      </w:r>
      <w:r w:rsidR="002A5F9B">
        <w:t xml:space="preserve">Při déletrvajícím oběhu vzniká </w:t>
      </w:r>
      <w:r w:rsidR="002A5F9B" w:rsidRPr="00756A38">
        <w:rPr>
          <w:b/>
        </w:rPr>
        <w:t>abstrakce</w:t>
      </w:r>
      <w:r w:rsidR="002A5F9B">
        <w:t xml:space="preserve">, jejíž řečová, logická a množstevní symbolika může být zcela odpoutaná od prvotních reálných spouštěčů. To je případ obecného matematického vzorce. Zvláštním případem zobecnění s konkrétním obsahem symbolů je </w:t>
      </w:r>
      <w:r w:rsidR="007B147B">
        <w:t xml:space="preserve">matematickým vzorcem vyjádřený </w:t>
      </w:r>
      <w:r w:rsidR="002A5F9B">
        <w:t>přírodní zákon.</w:t>
      </w:r>
    </w:p>
    <w:p w:rsidR="00D54A8D" w:rsidRDefault="00CB06AB" w:rsidP="00D54A8D">
      <w:r>
        <w:t>Z</w:t>
      </w:r>
      <w:r w:rsidR="00EF0348">
        <w:t xml:space="preserve">ávěrečné jazykové, logické a číselné ztvárnění se může od počátečního </w:t>
      </w:r>
      <w:r w:rsidR="00FF3705">
        <w:t>velmi</w:t>
      </w:r>
      <w:r w:rsidR="00EF0348">
        <w:t xml:space="preserve"> lišit. </w:t>
      </w:r>
      <w:r w:rsidR="0096101B">
        <w:t>Dopředu nikdy nevíme, k čemu dospějeme</w:t>
      </w:r>
      <w:r w:rsidR="00DF1BD5">
        <w:t>. Ř</w:t>
      </w:r>
      <w:r w:rsidR="00EF0348">
        <w:t>íkáme, že jsme si věc lépe uvědomili, pochopili</w:t>
      </w:r>
      <w:r w:rsidR="0093014D">
        <w:t xml:space="preserve">, </w:t>
      </w:r>
      <w:r w:rsidR="00EF0348">
        <w:t>našli jsme</w:t>
      </w:r>
      <w:r w:rsidR="00FE59F9">
        <w:t xml:space="preserve"> v ní nové souvislosti, </w:t>
      </w:r>
      <w:r w:rsidR="0029398E">
        <w:t xml:space="preserve">dostali jsme nápad, </w:t>
      </w:r>
      <w:r w:rsidR="00FE59F9">
        <w:t xml:space="preserve">dosáhli jsme </w:t>
      </w:r>
      <w:r w:rsidR="0029398E">
        <w:t xml:space="preserve">vědeckého </w:t>
      </w:r>
      <w:r w:rsidR="00FE59F9">
        <w:t>objevu</w:t>
      </w:r>
      <w:r w:rsidR="00EF0348">
        <w:t>.</w:t>
      </w:r>
      <w:r w:rsidR="00B302FE">
        <w:t xml:space="preserve"> </w:t>
      </w:r>
      <w:r w:rsidR="000A2EDA">
        <w:t>Zrovna tak se ale může vyvinout v</w:t>
      </w:r>
      <w:r w:rsidR="00BC2EE1">
        <w:t> </w:t>
      </w:r>
      <w:r w:rsidR="000A2EDA">
        <w:t>nesmysl</w:t>
      </w:r>
      <w:r w:rsidR="00BC2EE1">
        <w:t xml:space="preserve">, </w:t>
      </w:r>
      <w:r w:rsidR="000A2EDA">
        <w:t xml:space="preserve">fabulaci, iluzi, utkvělou představu, blud. </w:t>
      </w:r>
    </w:p>
    <w:p w:rsidR="009E7CFA" w:rsidRDefault="009C779A" w:rsidP="00BD116A">
      <w:r>
        <w:t>Pod výkonností</w:t>
      </w:r>
      <w:r w:rsidR="00D9194D">
        <w:t xml:space="preserve"> retransformace můžeme </w:t>
      </w:r>
      <w:r w:rsidR="00B2732E">
        <w:t xml:space="preserve">chápat to, co označujeme </w:t>
      </w:r>
      <w:r w:rsidR="007316F0">
        <w:t>jako</w:t>
      </w:r>
      <w:r w:rsidR="001E746C">
        <w:t xml:space="preserve"> </w:t>
      </w:r>
      <w:r w:rsidR="00560F6E">
        <w:rPr>
          <w:b/>
        </w:rPr>
        <w:t>inteligenci</w:t>
      </w:r>
      <w:r w:rsidR="00D9194D">
        <w:t xml:space="preserve"> </w:t>
      </w:r>
      <w:r>
        <w:t xml:space="preserve">– IQ </w:t>
      </w:r>
      <w:r w:rsidR="00D9194D">
        <w:t xml:space="preserve">(pozn. aut.). </w:t>
      </w:r>
      <w:r w:rsidR="007316F0">
        <w:t>I</w:t>
      </w:r>
      <w:r w:rsidR="00D9194D">
        <w:t>nteligence, alespoň v tomto pojetí</w:t>
      </w:r>
      <w:r w:rsidR="006F7D20">
        <w:t>,</w:t>
      </w:r>
      <w:r w:rsidR="00D9194D">
        <w:t xml:space="preserve"> je získanou, naučenou funkcí, nasedající na </w:t>
      </w:r>
      <w:r w:rsidR="00DF1F1F">
        <w:t>vrozený</w:t>
      </w:r>
      <w:r w:rsidR="00D9194D">
        <w:t xml:space="preserve"> předpoklad. </w:t>
      </w:r>
      <w:r w:rsidR="00B302FE">
        <w:t>Vrozený</w:t>
      </w:r>
      <w:r w:rsidR="00D9194D">
        <w:t xml:space="preserve"> předpoklad zahrnuje (a) </w:t>
      </w:r>
      <w:r w:rsidR="008C3714">
        <w:t xml:space="preserve">biologickou </w:t>
      </w:r>
      <w:r w:rsidR="009C0D80">
        <w:t>kvalitu spojů</w:t>
      </w:r>
      <w:r w:rsidR="00D9194D">
        <w:t xml:space="preserve"> mezi korovými oblastmi</w:t>
      </w:r>
      <w:r w:rsidR="006F7D20">
        <w:t xml:space="preserve">, </w:t>
      </w:r>
      <w:r w:rsidR="00D9194D">
        <w:t xml:space="preserve">(b) </w:t>
      </w:r>
      <w:r w:rsidR="009C0D80">
        <w:t>bohatost</w:t>
      </w:r>
      <w:r w:rsidR="00D9194D">
        <w:t xml:space="preserve"> 2. a 3. vrstvy neokortexu v asociativních polích</w:t>
      </w:r>
      <w:r w:rsidR="00D54A8D">
        <w:t>, která obsahuje hvězdicové neurony s krátkými výběžky zajišťující zmíněnou plošnou distribuci</w:t>
      </w:r>
      <w:r>
        <w:t>, (c) efektivitu paměťové genové exprese</w:t>
      </w:r>
      <w:r w:rsidR="001A5E66">
        <w:t>, což je biochemický a fyzikální proces</w:t>
      </w:r>
      <w:r w:rsidR="00D54A8D">
        <w:t>.</w:t>
      </w:r>
    </w:p>
    <w:p w:rsidR="00021633" w:rsidRDefault="009E7CFA" w:rsidP="00BD116A">
      <w:r>
        <w:t>Může se též jednat o zvýšenou citlivost parietálních multimodálních polí a/nebo jejich silnější buzení zpětnými projekcemi z prefrontální kůry. To usnadňuje tvorbu představ i ze slabších vstupních signálů, jež jsou následně snáze analyzovatelné po stránce jejich struktury a funkčních souvislostí. Tím lze, alespoň hypoteticky vysvětlit, proč jsou lidé s vyšší inteligencí statisticky náchylnější k psychózám a schizofreniím</w:t>
      </w:r>
      <w:r w:rsidR="006D415C">
        <w:t xml:space="preserve"> (Zvolský, 2012). Z</w:t>
      </w:r>
      <w:r>
        <w:t>vláště jsou-li v době dospívání hnáni životními okolnostmi či stylem k extrémním mentálním výkonům</w:t>
      </w:r>
      <w:r w:rsidR="006D415C">
        <w:t xml:space="preserve"> (poznatek</w:t>
      </w:r>
      <w:r w:rsidR="00BC2EE1">
        <w:t xml:space="preserve"> z psychiatrické praxe</w:t>
      </w:r>
      <w:r w:rsidR="006D415C">
        <w:t>, autor)</w:t>
      </w:r>
      <w:r>
        <w:t>.</w:t>
      </w:r>
    </w:p>
    <w:p w:rsidR="00EF0348" w:rsidRDefault="00EF0348" w:rsidP="00BD116A">
      <w:r>
        <w:lastRenderedPageBreak/>
        <w:t xml:space="preserve">Při poruše funkce </w:t>
      </w:r>
      <w:r w:rsidR="00D87765">
        <w:t>postcentrálních</w:t>
      </w:r>
      <w:r>
        <w:t xml:space="preserve"> oblastí v důsledku organického poškození nebo nedostatečného vývoje při podnětové deprivaci jedinec nemívá narušeno </w:t>
      </w:r>
      <w:r w:rsidR="007B24BB">
        <w:t>vnímání</w:t>
      </w:r>
      <w:r>
        <w:t xml:space="preserve"> </w:t>
      </w:r>
      <w:r w:rsidR="00FC02DB">
        <w:t>motivační stránky</w:t>
      </w:r>
      <w:r>
        <w:t xml:space="preserve"> úlohy a aktivně se pokouší nalézat řešení. Nicméně nedostatečné chápání složitějších logicko-gramatických struktur a i jen nepatrné složitosti </w:t>
      </w:r>
      <w:r w:rsidR="007B24BB">
        <w:t>aritmetických vztahů představují</w:t>
      </w:r>
      <w:r>
        <w:t xml:space="preserve"> pro </w:t>
      </w:r>
      <w:r w:rsidR="00262CE8">
        <w:t>něho</w:t>
      </w:r>
      <w:r>
        <w:t xml:space="preserve"> nepřekonatelnou překážku (</w:t>
      </w:r>
      <w:r w:rsidR="009B3D72">
        <w:t xml:space="preserve">Lurija, 1982, </w:t>
      </w:r>
      <w:r>
        <w:t>s. 350).</w:t>
      </w:r>
    </w:p>
    <w:p w:rsidR="00EF0348" w:rsidRDefault="007B147B" w:rsidP="00BD116A">
      <w:r>
        <w:t>Při dysfunkci čelních oblastí z</w:t>
      </w:r>
      <w:r w:rsidR="00D9194D">
        <w:t xml:space="preserve"> mysli vypadává orientace v úloze. </w:t>
      </w:r>
      <w:r w:rsidR="0035382A">
        <w:t>D</w:t>
      </w:r>
      <w:r w:rsidR="00D9194D">
        <w:t xml:space="preserve">otčené osoby začínají bez odkladu </w:t>
      </w:r>
      <w:r w:rsidR="00D9194D" w:rsidRPr="00D9194D">
        <w:rPr>
          <w:b/>
        </w:rPr>
        <w:t>impulzívně</w:t>
      </w:r>
      <w:r w:rsidR="00D9194D">
        <w:t xml:space="preserve"> formulovat odpovědi a</w:t>
      </w:r>
      <w:r w:rsidR="006F7D20">
        <w:t xml:space="preserve"> </w:t>
      </w:r>
      <w:r w:rsidR="00D9194D">
        <w:t xml:space="preserve">konají </w:t>
      </w:r>
      <w:r w:rsidR="006F7D20">
        <w:t>množství</w:t>
      </w:r>
      <w:r w:rsidR="00D9194D">
        <w:t xml:space="preserve"> </w:t>
      </w:r>
      <w:r w:rsidR="00D9194D" w:rsidRPr="00D9194D">
        <w:rPr>
          <w:b/>
        </w:rPr>
        <w:t>fragmentálních operací</w:t>
      </w:r>
      <w:r w:rsidR="00D9194D">
        <w:t xml:space="preserve"> nesouvisejících s rámcem úlohy (</w:t>
      </w:r>
      <w:r w:rsidR="00DA3314">
        <w:t xml:space="preserve">Lurija, 1982, </w:t>
      </w:r>
      <w:r w:rsidR="00D9194D">
        <w:t xml:space="preserve">s. 351). Tito lidé </w:t>
      </w:r>
      <w:r>
        <w:t>rovněž</w:t>
      </w:r>
      <w:r w:rsidR="00D9194D">
        <w:t xml:space="preserve"> neporovnávají docílený výsledek s</w:t>
      </w:r>
      <w:r w:rsidR="00F10C3C">
        <w:t>e</w:t>
      </w:r>
      <w:r w:rsidR="00D9194D">
        <w:t xml:space="preserve"> zadáním a neuvědomují si nesmyslnost sv</w:t>
      </w:r>
      <w:r w:rsidR="006F7D20">
        <w:t>ého počínání</w:t>
      </w:r>
      <w:r w:rsidR="00D9194D">
        <w:t xml:space="preserve"> (</w:t>
      </w:r>
      <w:r w:rsidR="00DA3314">
        <w:t xml:space="preserve">Lurija, 1982, </w:t>
      </w:r>
      <w:r w:rsidR="00D9194D">
        <w:t>s. 352).</w:t>
      </w:r>
    </w:p>
    <w:p w:rsidR="004972C5" w:rsidRDefault="004972C5" w:rsidP="00BD116A">
      <w:r>
        <w:t>Z </w:t>
      </w:r>
      <w:r w:rsidR="0068640D">
        <w:t>výše</w:t>
      </w:r>
      <w:r>
        <w:t xml:space="preserve"> popsané funkce myšlení plyne zásadní závěr: mozek nevymyslí něco, co před tím nikdy neviděl a neslyšel. Je totiž zcela nepravděpodobné, že by se excitace jednotlivých neuronů </w:t>
      </w:r>
      <w:r w:rsidR="000973EA">
        <w:t xml:space="preserve">v příslušných korových polích </w:t>
      </w:r>
      <w:r>
        <w:t xml:space="preserve">sama od sebe dostala do takové konstelace, že by </w:t>
      </w:r>
      <w:r w:rsidR="000973EA">
        <w:t>celkový</w:t>
      </w:r>
      <w:r>
        <w:t xml:space="preserve"> modulační </w:t>
      </w:r>
      <w:r w:rsidR="000973EA">
        <w:t>obraz</w:t>
      </w:r>
      <w:r>
        <w:t xml:space="preserve"> </w:t>
      </w:r>
      <w:r w:rsidR="000973EA">
        <w:t>vyjádřil</w:t>
      </w:r>
      <w:r>
        <w:t xml:space="preserve"> něco smysluplného. A i kdyby k tomu došlo, jedinec, nositel t</w:t>
      </w:r>
      <w:r w:rsidR="00A47668">
        <w:t>akové</w:t>
      </w:r>
      <w:r>
        <w:t xml:space="preserve"> představy by </w:t>
      </w:r>
      <w:r w:rsidR="00A47668">
        <w:t xml:space="preserve">pro ni neměl slovní vyjádření a </w:t>
      </w:r>
      <w:r>
        <w:t>nepoznal</w:t>
      </w:r>
      <w:r w:rsidR="00A47668">
        <w:t xml:space="preserve"> by ji</w:t>
      </w:r>
      <w:r>
        <w:t>.</w:t>
      </w:r>
      <w:r w:rsidR="000973EA">
        <w:t xml:space="preserve"> Ptáme-li se, odkud se berou zločinné, někdy absurdní a nepochopitelné vzorce chování, musíme vždy předpokládat, že se jedná o myšlenkovým procesem zmutovaný vzor něčeho, co delikvent viděl a prožil jako dítě. Hledáme-li vyšší účinnost prevence, musíme se postarat, aby děti nebyly exponovány ničím, co nechceme, aby v dospělosti kopírovaly jako vzor.</w:t>
      </w:r>
    </w:p>
    <w:p w:rsidR="007A5657" w:rsidRDefault="007A5657" w:rsidP="007A5657">
      <w:pPr>
        <w:pStyle w:val="Nadpis2"/>
      </w:pPr>
      <w:r>
        <w:t>Myšlení a bolest</w:t>
      </w:r>
    </w:p>
    <w:p w:rsidR="007A5657" w:rsidRDefault="007A5657" w:rsidP="00BD116A">
      <w:r>
        <w:t xml:space="preserve">V tělesných tkáních jsou bohatě zastoupeny receptory bolesti – nociceptory. Jak fungují a co bolest vlastně svou podstatou je? </w:t>
      </w:r>
      <w:r w:rsidR="004E306A">
        <w:t xml:space="preserve">Ukážeme si to na příkladu. </w:t>
      </w:r>
      <w:r>
        <w:t xml:space="preserve">Jedním z typů </w:t>
      </w:r>
      <w:r w:rsidR="00862534">
        <w:t>nocic</w:t>
      </w:r>
      <w:r>
        <w:t>eptorů jsou sodíkové transmembránové kanály z rodiny DEG/ENac (</w:t>
      </w:r>
      <w:r>
        <w:rPr>
          <w:lang w:val="en-US"/>
        </w:rPr>
        <w:t>degenerin/epithelial Na</w:t>
      </w:r>
      <w:r w:rsidRPr="007A5657">
        <w:rPr>
          <w:vertAlign w:val="superscript"/>
          <w:lang w:val="en-US"/>
        </w:rPr>
        <w:t>+</w:t>
      </w:r>
      <w:r>
        <w:rPr>
          <w:lang w:val="en-US"/>
        </w:rPr>
        <w:t xml:space="preserve"> channel</w:t>
      </w:r>
      <w:r>
        <w:t>), které reagují na mechanické napětí buněčné membrány vyvolané deformací tkáně. Aktivace tohoto i ostatních typů kanálů vyvolá tvorbu akčních potenciálů, které jsou nervovými drahami přeneseny do mozku a vnímány jako bolest.</w:t>
      </w:r>
    </w:p>
    <w:p w:rsidR="007A5657" w:rsidRDefault="007A5657" w:rsidP="00BD116A">
      <w:r>
        <w:t xml:space="preserve">Souběžně s tím spouštějí emisi určitých chemických látek z poškozených buněk, včetně tachykininů (substance P) a </w:t>
      </w:r>
      <w:r>
        <w:rPr>
          <w:lang w:val="en-US"/>
        </w:rPr>
        <w:t>calcitonin gene-related protein CGRP</w:t>
      </w:r>
      <w:r>
        <w:t xml:space="preserve">, které vyvolávají </w:t>
      </w:r>
      <w:r w:rsidR="002E4C0D" w:rsidRPr="002E4C0D">
        <w:rPr>
          <w:b/>
        </w:rPr>
        <w:t>neurogenní</w:t>
      </w:r>
      <w:r w:rsidRPr="002E4C0D">
        <w:rPr>
          <w:b/>
        </w:rPr>
        <w:t xml:space="preserve"> zánět</w:t>
      </w:r>
      <w:r>
        <w:t xml:space="preserve">, </w:t>
      </w:r>
      <w:r w:rsidR="002E4C0D">
        <w:t xml:space="preserve">provázený </w:t>
      </w:r>
      <w:r>
        <w:t>otok</w:t>
      </w:r>
      <w:r w:rsidR="002E4C0D">
        <w:t>em</w:t>
      </w:r>
      <w:r>
        <w:t xml:space="preserve"> v zasaženém místě (Koeppen, Stanton, 2010, s. 116-117).</w:t>
      </w:r>
      <w:r w:rsidR="00862534">
        <w:t xml:space="preserve"> </w:t>
      </w:r>
      <w:r w:rsidR="002E4C0D">
        <w:t>Zánět</w:t>
      </w:r>
      <w:r w:rsidR="00862534">
        <w:t xml:space="preserve"> spouští samoopravný proces v buňkách.</w:t>
      </w:r>
    </w:p>
    <w:p w:rsidR="007A5657" w:rsidRDefault="007A5657" w:rsidP="00BD116A">
      <w:r>
        <w:t xml:space="preserve">Vidíme, že bolest je </w:t>
      </w:r>
      <w:r w:rsidRPr="000E6ECC">
        <w:rPr>
          <w:b/>
        </w:rPr>
        <w:t>subjektivní vjem</w:t>
      </w:r>
      <w:r>
        <w:t xml:space="preserve">, jehož fyzikálním </w:t>
      </w:r>
      <w:r w:rsidR="000E6ECC">
        <w:t>původcem</w:t>
      </w:r>
      <w:r>
        <w:t xml:space="preserve"> je </w:t>
      </w:r>
      <w:r w:rsidRPr="000E6ECC">
        <w:rPr>
          <w:b/>
        </w:rPr>
        <w:t>mechanické namáhání a poškození</w:t>
      </w:r>
      <w:r>
        <w:t xml:space="preserve"> buněk, transdukované do elektrochemických potenciálů </w:t>
      </w:r>
      <w:r w:rsidR="00916CE6">
        <w:t>změnou konformace (prostorového uspořádání)</w:t>
      </w:r>
      <w:r>
        <w:t xml:space="preserve"> transmembránových kanálů. Jinak řečeno, bolest jako vjem na molekulární úrovni neexistuje. Bolest je typ informace, jejímž úkolem je </w:t>
      </w:r>
      <w:r w:rsidR="005E16CE">
        <w:t>orientovat</w:t>
      </w:r>
      <w:r>
        <w:t xml:space="preserve"> </w:t>
      </w:r>
      <w:r w:rsidR="005E16CE">
        <w:t xml:space="preserve">pozornost </w:t>
      </w:r>
      <w:r>
        <w:t>takovým směrem, aby jedinec svým chováním odstranil zdroj bolesti a uchránil tělo</w:t>
      </w:r>
      <w:r w:rsidR="00862534">
        <w:t xml:space="preserve">, doslova jednotlivé </w:t>
      </w:r>
      <w:r w:rsidR="000E6ECC">
        <w:t xml:space="preserve">své </w:t>
      </w:r>
      <w:r w:rsidR="00862534">
        <w:t>buňky</w:t>
      </w:r>
      <w:r>
        <w:t xml:space="preserve"> před dalším poškozováním.</w:t>
      </w:r>
    </w:p>
    <w:p w:rsidR="00F93FC6" w:rsidRDefault="00862534" w:rsidP="00BD116A">
      <w:r>
        <w:t xml:space="preserve">Úkolem myšlení ve vztahu k bolesti je </w:t>
      </w:r>
      <w:r w:rsidR="00FA4C0D">
        <w:t xml:space="preserve">zpětně </w:t>
      </w:r>
      <w:r w:rsidRPr="00E42C4A">
        <w:rPr>
          <w:b/>
        </w:rPr>
        <w:t>interpretovat</w:t>
      </w:r>
      <w:r>
        <w:t>, přeložit bolestivý signál do zdroje jeho původu, aby o něm vznikla odpovídající představa</w:t>
      </w:r>
      <w:r w:rsidR="00E42C4A">
        <w:t xml:space="preserve">. V mozku reagují na cítění bolesti v zásadě </w:t>
      </w:r>
      <w:r w:rsidR="00E63E76">
        <w:t>tři cesty: (1) </w:t>
      </w:r>
      <w:r w:rsidR="00E42C4A">
        <w:t xml:space="preserve">systém </w:t>
      </w:r>
      <w:r w:rsidR="00E42C4A" w:rsidRPr="00B2393E">
        <w:rPr>
          <w:b/>
        </w:rPr>
        <w:t>afektivní odpovědi</w:t>
      </w:r>
      <w:r w:rsidR="00E42C4A">
        <w:t xml:space="preserve"> zahrnující gyrus cinguli a inzulu, (2) </w:t>
      </w:r>
      <w:r w:rsidR="00E42C4A" w:rsidRPr="00BB0EFE">
        <w:rPr>
          <w:b/>
        </w:rPr>
        <w:t xml:space="preserve">velký </w:t>
      </w:r>
      <w:r w:rsidR="00E42C4A" w:rsidRPr="00B2393E">
        <w:rPr>
          <w:b/>
        </w:rPr>
        <w:t>reflexní oblouk</w:t>
      </w:r>
      <w:r w:rsidR="00E42C4A">
        <w:t xml:space="preserve"> zahrnující parietální lalok a primární motorickou kůru precentrálního motorického gyru, (3) </w:t>
      </w:r>
      <w:r w:rsidR="00E42C4A" w:rsidRPr="00B2393E">
        <w:rPr>
          <w:b/>
        </w:rPr>
        <w:t>chování</w:t>
      </w:r>
      <w:r w:rsidR="00E42C4A">
        <w:t>, odložená a programově strukturovaná reakce, která je generována</w:t>
      </w:r>
      <w:r w:rsidR="00F93FC6">
        <w:t xml:space="preserve"> čelními laloky. Řazení (1) až (3) odpovídá p</w:t>
      </w:r>
      <w:r w:rsidR="006C127C">
        <w:t>ostupu</w:t>
      </w:r>
      <w:r w:rsidR="00F93FC6">
        <w:t xml:space="preserve"> evolučního vývoje.</w:t>
      </w:r>
    </w:p>
    <w:p w:rsidR="00E42C4A" w:rsidRDefault="00E42C4A" w:rsidP="00BD116A">
      <w:r>
        <w:t>Všechny tři cesty pracují současně. O jejich podílu na celkové reakci rozhodují váhové koeficient</w:t>
      </w:r>
      <w:r w:rsidR="00E63E76">
        <w:t>y</w:t>
      </w:r>
      <w:r>
        <w:t xml:space="preserve"> </w:t>
      </w:r>
      <w:r w:rsidR="00E63E76">
        <w:t>určené</w:t>
      </w:r>
      <w:r>
        <w:t xml:space="preserve"> ostatními (a) primárními signálními vstupy, </w:t>
      </w:r>
      <w:r w:rsidR="00E63E76">
        <w:t>jež ma</w:t>
      </w:r>
      <w:r w:rsidR="009378FD">
        <w:t>jí aktivační a inhibiční účinek.</w:t>
      </w:r>
      <w:r w:rsidR="00E63E76">
        <w:t xml:space="preserve"> </w:t>
      </w:r>
      <w:r w:rsidR="009378FD">
        <w:t xml:space="preserve">Tak lze inhibovat počitek bolesti v jedné části těla stimulací v jiných částech těla, například elektricky nebo akupunkturou. Dále jsou </w:t>
      </w:r>
      <w:r w:rsidR="00F2236A">
        <w:t>určeny</w:t>
      </w:r>
      <w:r w:rsidR="009378FD">
        <w:t xml:space="preserve"> </w:t>
      </w:r>
      <w:r>
        <w:t xml:space="preserve">(b) </w:t>
      </w:r>
      <w:r w:rsidR="009378FD">
        <w:t xml:space="preserve">signály </w:t>
      </w:r>
      <w:r>
        <w:t>obíhající</w:t>
      </w:r>
      <w:r w:rsidR="00E63E76">
        <w:t>mi</w:t>
      </w:r>
      <w:r>
        <w:t xml:space="preserve"> po zpětnovazebných smyčkách, jimiž jsou všechny signální cesty propojeny.</w:t>
      </w:r>
      <w:r w:rsidR="008B6E96">
        <w:t xml:space="preserve"> </w:t>
      </w:r>
      <w:r w:rsidR="008B6E96" w:rsidRPr="008B6E96">
        <w:rPr>
          <w:b/>
        </w:rPr>
        <w:t>Rychlé transmise</w:t>
      </w:r>
      <w:r w:rsidR="008B6E96">
        <w:t xml:space="preserve"> představují vlastní nosič informace</w:t>
      </w:r>
      <w:r w:rsidR="009D54BA">
        <w:t xml:space="preserve"> (např. aminokyselina glutamát)</w:t>
      </w:r>
      <w:r w:rsidR="008B6E96">
        <w:t xml:space="preserve">, pomalé působí jako </w:t>
      </w:r>
      <w:r w:rsidR="008B6E96" w:rsidRPr="008B6E96">
        <w:rPr>
          <w:b/>
        </w:rPr>
        <w:t>modulátory</w:t>
      </w:r>
      <w:r w:rsidR="008B6E96">
        <w:t xml:space="preserve"> </w:t>
      </w:r>
      <w:r w:rsidR="009D54BA">
        <w:t xml:space="preserve">(například substance P, CGRP, vasoaktivní intestinální peptid VIP) </w:t>
      </w:r>
      <w:r w:rsidR="008B6E96">
        <w:t xml:space="preserve">a zvyšují nebo snižují </w:t>
      </w:r>
      <w:r w:rsidR="008B6E96" w:rsidRPr="008B6E96">
        <w:rPr>
          <w:b/>
        </w:rPr>
        <w:t>centrální responzivitu</w:t>
      </w:r>
      <w:r w:rsidR="008B6E96">
        <w:t xml:space="preserve">. Zvýšená responzivita nese označení </w:t>
      </w:r>
      <w:r w:rsidR="008B6E96" w:rsidRPr="008B6E96">
        <w:rPr>
          <w:b/>
        </w:rPr>
        <w:t>senzitizace</w:t>
      </w:r>
      <w:r w:rsidR="009D54BA" w:rsidRPr="009D54BA">
        <w:t xml:space="preserve">, opak </w:t>
      </w:r>
      <w:r w:rsidR="0006441F">
        <w:t>je</w:t>
      </w:r>
      <w:r w:rsidR="009D54BA" w:rsidRPr="009D54BA">
        <w:t xml:space="preserve"> desenzitizace</w:t>
      </w:r>
      <w:r w:rsidR="001D4C87">
        <w:t xml:space="preserve"> </w:t>
      </w:r>
      <w:r w:rsidR="008B6E96">
        <w:t>(Koeppen, Stanton, 2010, s. 119).</w:t>
      </w:r>
    </w:p>
    <w:p w:rsidR="007A5657" w:rsidRDefault="001A35EB" w:rsidP="00BD116A">
      <w:r>
        <w:t>M</w:t>
      </w:r>
      <w:r w:rsidR="00862534">
        <w:t xml:space="preserve">entální transformace </w:t>
      </w:r>
      <w:r>
        <w:t xml:space="preserve">počitku bolesti do představy a chování je složitá a </w:t>
      </w:r>
      <w:r w:rsidR="00862534">
        <w:t xml:space="preserve">vyžaduje zkušenost, ale i znalost a odpovídající jazykovou výbavu. Zejména v počátečních fázích patologických procesů v tkáních, kdy bolest ještě není </w:t>
      </w:r>
      <w:r w:rsidR="00A252D6">
        <w:t>dostatečně</w:t>
      </w:r>
      <w:r w:rsidR="00862534">
        <w:t xml:space="preserve"> silná, aby si vynutila změnu chování. Například bolesti v kyčelních a kolenních kloubech bývají pacienty dlouho přehlíženy, neboť nevědí, nedokážou si představit ani pojmenovat, </w:t>
      </w:r>
      <w:r>
        <w:t>k jaké</w:t>
      </w:r>
      <w:r w:rsidR="00862534">
        <w:t xml:space="preserve"> mechanické degradaci buněk </w:t>
      </w:r>
      <w:r>
        <w:t xml:space="preserve">dochází </w:t>
      </w:r>
      <w:r w:rsidR="00862534">
        <w:t>v přetížených kluzných plochách (chrupavkách)</w:t>
      </w:r>
      <w:r w:rsidR="00916CE6">
        <w:t xml:space="preserve"> a </w:t>
      </w:r>
      <w:r w:rsidR="00401BEE">
        <w:t>proč</w:t>
      </w:r>
      <w:r w:rsidR="00916CE6">
        <w:t xml:space="preserve"> k němu </w:t>
      </w:r>
      <w:r w:rsidR="00916CE6">
        <w:lastRenderedPageBreak/>
        <w:t>dochází</w:t>
      </w:r>
      <w:r w:rsidR="00862534">
        <w:t xml:space="preserve">. </w:t>
      </w:r>
      <w:r w:rsidR="00401BEE">
        <w:t xml:space="preserve">Dochází k němu z důvodu (a) zánětu - revmatismus, (b) mechanického přetěžování překračujícího možnosti regenerace, (c) z psychogenních příčin, jež v konečném důsledku vedou k přetěžování. </w:t>
      </w:r>
      <w:r w:rsidR="00862534">
        <w:t>V jiných případech bolest na hrudi může znamenat buď (a) nedokysličení srdečního svalu při nadměrné pohybové zátěži, (b) infarkt myokardu anebo (c) úzkostnou ataku, která nemá materiální povahu</w:t>
      </w:r>
      <w:r>
        <w:t xml:space="preserve"> a </w:t>
      </w:r>
      <w:r w:rsidR="00862534">
        <w:t>j</w:t>
      </w:r>
      <w:r w:rsidR="000E6ECC">
        <w:t>de jen o mentální stav</w:t>
      </w:r>
      <w:r w:rsidR="00862534">
        <w:t>.</w:t>
      </w:r>
      <w:r w:rsidR="008B6E96">
        <w:t xml:space="preserve"> Bolest na hrudníku při srdeční ischémii a úzkostné atace je typickým případem </w:t>
      </w:r>
      <w:r w:rsidR="008B6E96" w:rsidRPr="008B6E96">
        <w:rPr>
          <w:b/>
        </w:rPr>
        <w:t>misinterpretace</w:t>
      </w:r>
      <w:r w:rsidR="008B6E96">
        <w:t xml:space="preserve"> senzorického signálu</w:t>
      </w:r>
      <w:r w:rsidR="00025CFB">
        <w:t xml:space="preserve"> mozkem</w:t>
      </w:r>
      <w:r w:rsidR="008B6E96">
        <w:t>.</w:t>
      </w:r>
    </w:p>
    <w:p w:rsidR="000E6ECC" w:rsidRDefault="000E6ECC" w:rsidP="00BD116A">
      <w:r>
        <w:t xml:space="preserve">Z pozice </w:t>
      </w:r>
      <w:r w:rsidR="00401BEE">
        <w:t xml:space="preserve">(a) </w:t>
      </w:r>
      <w:r>
        <w:t xml:space="preserve">lékaře taková znalost umožňuje odpovídající terapeutický zásah, z pozice </w:t>
      </w:r>
      <w:r w:rsidR="00401BEE">
        <w:t xml:space="preserve">(b) </w:t>
      </w:r>
      <w:r>
        <w:t xml:space="preserve">pacienta jde především o </w:t>
      </w:r>
      <w:r w:rsidRPr="00401BEE">
        <w:rPr>
          <w:b/>
        </w:rPr>
        <w:t>vnímání signálů vlastního těla</w:t>
      </w:r>
      <w:r>
        <w:t xml:space="preserve">, o kontakt s ním a respektování jeho požadavků, z pozice </w:t>
      </w:r>
      <w:r w:rsidR="00401BEE">
        <w:t xml:space="preserve">(c) </w:t>
      </w:r>
      <w:r>
        <w:t xml:space="preserve">pedagoga o vedení dětí k takovému kontaktu a z pozice </w:t>
      </w:r>
      <w:r w:rsidR="00401BEE">
        <w:t xml:space="preserve">(d) </w:t>
      </w:r>
      <w:r>
        <w:t>zaměstnavatele k respektování fyzikálních limitů pracovních sil, aby nedocházelo k bezohlednému drancování</w:t>
      </w:r>
      <w:r w:rsidR="00401BEE">
        <w:t xml:space="preserve"> lidí</w:t>
      </w:r>
      <w:r w:rsidR="00DE5532">
        <w:t xml:space="preserve">. Odrážky (b) až (d) tvoří </w:t>
      </w:r>
      <w:r>
        <w:t xml:space="preserve">základ </w:t>
      </w:r>
      <w:r w:rsidR="00E23424">
        <w:t xml:space="preserve">obecné zdravotní </w:t>
      </w:r>
      <w:r>
        <w:t>prevence</w:t>
      </w:r>
      <w:r w:rsidR="00E004CA">
        <w:t xml:space="preserve"> a jsou </w:t>
      </w:r>
      <w:r w:rsidR="00A95718">
        <w:t>zadní</w:t>
      </w:r>
      <w:r w:rsidR="00D57C50">
        <w:t xml:space="preserve"> stranou mince</w:t>
      </w:r>
      <w:r w:rsidR="00E004CA">
        <w:t xml:space="preserve"> společenských výdajů na zdravotní péči</w:t>
      </w:r>
      <w:r>
        <w:t>.</w:t>
      </w:r>
    </w:p>
    <w:p w:rsidR="001067B6" w:rsidRPr="007A5657" w:rsidRDefault="001067B6" w:rsidP="00BD116A">
      <w:r>
        <w:t xml:space="preserve">Tuto vsuvku o vztahu bolesti a myšlení zde uvádíme proto, aby bylo jasno, jaká je souvislost mezi molekulární fyzikou a </w:t>
      </w:r>
      <w:r w:rsidR="00D31BEB">
        <w:t>obecnými</w:t>
      </w:r>
      <w:r>
        <w:t xml:space="preserve"> duševními pochody, </w:t>
      </w:r>
      <w:r w:rsidR="00D31BEB">
        <w:t>dvěma</w:t>
      </w:r>
      <w:r>
        <w:t xml:space="preserve"> </w:t>
      </w:r>
      <w:r w:rsidR="00D31BEB">
        <w:t>vzdálenými</w:t>
      </w:r>
      <w:r>
        <w:t xml:space="preserve"> </w:t>
      </w:r>
      <w:r w:rsidR="00FF27C8">
        <w:t>přístup</w:t>
      </w:r>
      <w:r w:rsidR="00D31BEB">
        <w:t>y ke</w:t>
      </w:r>
      <w:r>
        <w:t xml:space="preserve"> zkoumání člověka, jak těsně jsou spolu provázány, což o</w:t>
      </w:r>
      <w:r w:rsidR="00717424">
        <w:t>světluje</w:t>
      </w:r>
      <w:r>
        <w:t xml:space="preserve"> podstatu aplikovaných neurověd a dokazuje jejich nezbytnost pro praktický život.</w:t>
      </w:r>
    </w:p>
    <w:p w:rsidR="004B06F4" w:rsidRDefault="004B06F4" w:rsidP="00D53F4D">
      <w:pPr>
        <w:pStyle w:val="Nadpis2"/>
      </w:pPr>
      <w:r>
        <w:t>Biokybernetická povaha mentálních procesů</w:t>
      </w:r>
    </w:p>
    <w:p w:rsidR="004B06F4" w:rsidRDefault="004B06F4" w:rsidP="004B06F4">
      <w:r>
        <w:t>N.</w:t>
      </w:r>
      <w:r w:rsidR="00B92277">
        <w:t xml:space="preserve"> </w:t>
      </w:r>
      <w:r>
        <w:t>A. Bernštejn v polovině minulého století</w:t>
      </w:r>
      <w:r w:rsidR="00AF5DE8">
        <w:t xml:space="preserve">, v době, kdy se na světové scéně objevila nová věda – kybernetika, </w:t>
      </w:r>
      <w:r>
        <w:t xml:space="preserve">popsal řízení pohybu končetin jako proces, kdy centrální nervová soustava porovnává žádanou polohu </w:t>
      </w:r>
      <w:r w:rsidRPr="004B06F4">
        <w:rPr>
          <w:b/>
        </w:rPr>
        <w:t>Soll-Wert</w:t>
      </w:r>
      <w:r>
        <w:t xml:space="preserve"> s aktuální polohou </w:t>
      </w:r>
      <w:r w:rsidRPr="004B06F4">
        <w:rPr>
          <w:b/>
        </w:rPr>
        <w:t>Ist-Wert</w:t>
      </w:r>
      <w:r>
        <w:t>. Z</w:t>
      </w:r>
      <w:r w:rsidR="001A08A1">
        <w:t xml:space="preserve"> toho </w:t>
      </w:r>
      <w:r>
        <w:t xml:space="preserve">stanovuje koeficient rozdílu </w:t>
      </w:r>
      <w:r w:rsidRPr="004B06F4">
        <w:rPr>
          <w:rFonts w:cs="Arial"/>
          <w:b/>
          <w:sz w:val="16"/>
          <w:szCs w:val="16"/>
        </w:rPr>
        <w:t>Δ</w:t>
      </w:r>
      <w:r w:rsidRPr="004B06F4">
        <w:rPr>
          <w:b/>
        </w:rPr>
        <w:t>W</w:t>
      </w:r>
      <w:r w:rsidR="00377A6A">
        <w:t xml:space="preserve"> – </w:t>
      </w:r>
      <w:r w:rsidR="00377A6A" w:rsidRPr="00377A6A">
        <w:rPr>
          <w:b/>
        </w:rPr>
        <w:t>regulační odchylku</w:t>
      </w:r>
      <w:r w:rsidR="00377A6A">
        <w:t>. Tu</w:t>
      </w:r>
      <w:r w:rsidR="001A08A1">
        <w:t xml:space="preserve"> Bernštejn</w:t>
      </w:r>
      <w:r>
        <w:t xml:space="preserve"> považuje </w:t>
      </w:r>
      <w:r w:rsidR="001C3416">
        <w:t xml:space="preserve">v souladu s obecnou kybernetickou teorií </w:t>
      </w:r>
      <w:r>
        <w:t>za základní</w:t>
      </w:r>
      <w:r w:rsidR="00377A6A">
        <w:t>,</w:t>
      </w:r>
      <w:r>
        <w:t xml:space="preserve"> rozhodující faktor vzniku pohybu (</w:t>
      </w:r>
      <w:r w:rsidR="00F2380C">
        <w:t xml:space="preserve">Lurija, 1982, </w:t>
      </w:r>
      <w:r>
        <w:t>s. 280).</w:t>
      </w:r>
    </w:p>
    <w:p w:rsidR="00D46F28" w:rsidRDefault="00D46F28" w:rsidP="004B06F4">
      <w:r>
        <w:t>Neustálá zpětnovazebná kontrola průběhu</w:t>
      </w:r>
      <w:r w:rsidR="0099244B">
        <w:t xml:space="preserve"> a výsledku pohybu a činnosti </w:t>
      </w:r>
      <w:r>
        <w:t>porovná</w:t>
      </w:r>
      <w:r w:rsidR="0099244B">
        <w:t>vá</w:t>
      </w:r>
      <w:r>
        <w:t>ní</w:t>
      </w:r>
      <w:r w:rsidR="0099244B">
        <w:t>m</w:t>
      </w:r>
      <w:r>
        <w:t xml:space="preserve"> s původním záměrem </w:t>
      </w:r>
      <w:r w:rsidR="00CC58B8">
        <w:t>T-O-T-E (</w:t>
      </w:r>
      <w:r w:rsidR="00CC58B8">
        <w:rPr>
          <w:lang w:val="en-US"/>
        </w:rPr>
        <w:t>Test - Operate - Test - Exit</w:t>
      </w:r>
      <w:r w:rsidR="00CC58B8">
        <w:t xml:space="preserve">) </w:t>
      </w:r>
      <w:r w:rsidR="00E724A3">
        <w:t xml:space="preserve">je podstatou </w:t>
      </w:r>
      <w:r>
        <w:t>kybernetické povahy mentálních procesů vyššího vývojového stupně. Ovšem, jak jsme viděli, záměr se může v důsledku postupující cyklické retransformace měnit. K této změně dochází jak z důvodu postupujícího poznávání a zpřesňování, tak ale též pod vlivem bezprostředních dojmů, náhod a neuvědomovaných stereotypů i proměnlivého poměru dominance obou hemisfér</w:t>
      </w:r>
      <w:r w:rsidR="00A26B9F">
        <w:t xml:space="preserve"> – souhrnně řečeno subjektivity</w:t>
      </w:r>
      <w:r>
        <w:t xml:space="preserve">. To celé činí živočicha vybaveného takovou soustavou řízení, zejména člověka, </w:t>
      </w:r>
      <w:r w:rsidRPr="0093167F">
        <w:rPr>
          <w:b/>
        </w:rPr>
        <w:t>adaptabilním</w:t>
      </w:r>
      <w:r>
        <w:t xml:space="preserve">, což je mu k nebývalému prospěchu, </w:t>
      </w:r>
      <w:r w:rsidR="00A26B9F">
        <w:t>ale i</w:t>
      </w:r>
      <w:r>
        <w:t xml:space="preserve"> zranitelným, není-li schopen uhlídat náhodné </w:t>
      </w:r>
      <w:r w:rsidR="00EA2BE9">
        <w:t>chyby</w:t>
      </w:r>
      <w:r>
        <w:t xml:space="preserve">, což může vytvářet </w:t>
      </w:r>
      <w:r w:rsidR="0093167F">
        <w:t xml:space="preserve">až </w:t>
      </w:r>
      <w:r w:rsidR="0093167F" w:rsidRPr="0093167F">
        <w:rPr>
          <w:b/>
        </w:rPr>
        <w:t xml:space="preserve">sebedestruktivní </w:t>
      </w:r>
      <w:r w:rsidRPr="0093167F">
        <w:rPr>
          <w:b/>
        </w:rPr>
        <w:t>potenciál</w:t>
      </w:r>
      <w:r>
        <w:t>.</w:t>
      </w:r>
    </w:p>
    <w:p w:rsidR="004B06F4" w:rsidRPr="004B06F4" w:rsidRDefault="001A08A1" w:rsidP="004B06F4">
      <w:r>
        <w:t>O</w:t>
      </w:r>
      <w:r w:rsidR="00E1480A">
        <w:t xml:space="preserve">riginální Bernštejnova představa platí </w:t>
      </w:r>
      <w:r>
        <w:t xml:space="preserve">jako obecný motivační faktor </w:t>
      </w:r>
      <w:r w:rsidR="00E1480A">
        <w:t xml:space="preserve">pro rozdíl mezi cílem a </w:t>
      </w:r>
      <w:r>
        <w:t>současností</w:t>
      </w:r>
      <w:r w:rsidR="00E1480A">
        <w:t xml:space="preserve"> a odchylku aktuálního fyziologického stavu těla od žádoucí fyziologické rovnováhy. V optimálním případě </w:t>
      </w:r>
      <w:r>
        <w:t>jedinec</w:t>
      </w:r>
      <w:r w:rsidR="00E1480A">
        <w:t xml:space="preserve"> dosahuje plánovaného cíle za současného dosažení fyziologické rovnováhy. Všechny osta</w:t>
      </w:r>
      <w:r>
        <w:t>tní případy, například dosáhne-li cíle, ale nedosáhne</w:t>
      </w:r>
      <w:r w:rsidR="00E1480A">
        <w:t xml:space="preserve"> „klidu“, jsou více</w:t>
      </w:r>
      <w:r>
        <w:t xml:space="preserve"> či méně patologické, nezdravé a </w:t>
      </w:r>
      <w:r w:rsidR="00377A6A">
        <w:t>při dlouhodobé kumulaci</w:t>
      </w:r>
      <w:r>
        <w:t xml:space="preserve"> až život ohrožující.</w:t>
      </w:r>
    </w:p>
    <w:p w:rsidR="007D07DE" w:rsidRDefault="007D07DE" w:rsidP="00D53F4D">
      <w:pPr>
        <w:pStyle w:val="Nadpis2"/>
      </w:pPr>
      <w:r>
        <w:t>Učení</w:t>
      </w:r>
    </w:p>
    <w:p w:rsidR="007D07DE" w:rsidRDefault="007D07DE" w:rsidP="007D07DE">
      <w:r>
        <w:t xml:space="preserve">Procesem učení se mládě učí dosahovat žádaných fyziologických hodnot </w:t>
      </w:r>
      <w:r w:rsidRPr="004B06F4">
        <w:rPr>
          <w:b/>
        </w:rPr>
        <w:t>Soll-Wert</w:t>
      </w:r>
      <w:r>
        <w:rPr>
          <w:b/>
        </w:rPr>
        <w:t xml:space="preserve"> </w:t>
      </w:r>
      <w:r>
        <w:t xml:space="preserve">behaviorální strategií. Učí se také, jak pružně měnit </w:t>
      </w:r>
      <w:r w:rsidR="003E66D9">
        <w:t xml:space="preserve">svou </w:t>
      </w:r>
      <w:r>
        <w:t xml:space="preserve">strategii na základě dosavadního vývoje regulační odchylky </w:t>
      </w:r>
      <w:r w:rsidRPr="004B06F4">
        <w:rPr>
          <w:rFonts w:cs="Arial"/>
          <w:b/>
          <w:sz w:val="16"/>
          <w:szCs w:val="16"/>
        </w:rPr>
        <w:t>Δ</w:t>
      </w:r>
      <w:r w:rsidRPr="004B06F4">
        <w:rPr>
          <w:b/>
        </w:rPr>
        <w:t>W</w:t>
      </w:r>
      <w:r>
        <w:t>. Jak tento proces učení probíhá?</w:t>
      </w:r>
    </w:p>
    <w:p w:rsidR="007D07DE" w:rsidRDefault="007D07DE" w:rsidP="007D07DE">
      <w:r>
        <w:t xml:space="preserve">Po etapě učení </w:t>
      </w:r>
      <w:r w:rsidRPr="004536A6">
        <w:rPr>
          <w:b/>
        </w:rPr>
        <w:t>pokusem – omylem</w:t>
      </w:r>
      <w:r>
        <w:t xml:space="preserve"> nastupuje etapa učení </w:t>
      </w:r>
      <w:r w:rsidRPr="004536A6">
        <w:rPr>
          <w:b/>
        </w:rPr>
        <w:t>pod vlivem vnější řeči</w:t>
      </w:r>
      <w:r>
        <w:t xml:space="preserve"> druhé osoby/osob. Učení probíhá jako </w:t>
      </w:r>
      <w:r w:rsidRPr="003D0916">
        <w:rPr>
          <w:b/>
        </w:rPr>
        <w:t>orientace pozornosti</w:t>
      </w:r>
      <w:r>
        <w:t xml:space="preserve"> na základě (a) řečových instrukcí a (b) slovního zpětnovazebného hodnocení průběhu a výsledku myšlenkového procesu.</w:t>
      </w:r>
    </w:p>
    <w:p w:rsidR="003E66D9" w:rsidRDefault="003E66D9" w:rsidP="007D07DE">
      <w:r>
        <w:t xml:space="preserve">Orientace pozornosti, jinak též selektivní pozornost, probíhá </w:t>
      </w:r>
      <w:r w:rsidR="00EE2133">
        <w:t>cestou</w:t>
      </w:r>
      <w:r>
        <w:t xml:space="preserve"> </w:t>
      </w:r>
      <w:r w:rsidRPr="003E66D9">
        <w:rPr>
          <w:b/>
        </w:rPr>
        <w:t>neuromodulace</w:t>
      </w:r>
      <w:r>
        <w:t xml:space="preserve">, jejímž výsledkem je vyfiltrování odpovídajících charakteristických znaků. Jelikož neuromodulace je produktem fyziologických stavů těla, senzoricky zachyceného a </w:t>
      </w:r>
      <w:r w:rsidR="00607D12">
        <w:t xml:space="preserve">podkorově zpracovaného, jsou jejím základem emoce. Proces selektivní pozornosti je procesem přiřazování </w:t>
      </w:r>
      <w:r w:rsidR="00607D12" w:rsidRPr="00607D12">
        <w:rPr>
          <w:b/>
        </w:rPr>
        <w:t>emoční valence.</w:t>
      </w:r>
    </w:p>
    <w:p w:rsidR="004426CB" w:rsidRPr="008C6CCE" w:rsidRDefault="007D07DE" w:rsidP="007D07DE">
      <w:r>
        <w:t xml:space="preserve">V další fázi </w:t>
      </w:r>
      <w:r w:rsidR="005061C3">
        <w:t xml:space="preserve">života </w:t>
      </w:r>
      <w:r>
        <w:t>jedinec začíná slyšet sebe sama</w:t>
      </w:r>
      <w:r w:rsidR="009D4691">
        <w:t xml:space="preserve">. Jeho </w:t>
      </w:r>
      <w:r>
        <w:t>vlastní hodnotící soudy</w:t>
      </w:r>
      <w:r w:rsidR="009D4691">
        <w:t xml:space="preserve"> </w:t>
      </w:r>
      <w:r>
        <w:t>jsou z podstaty věci kopií</w:t>
      </w:r>
      <w:r w:rsidR="005061C3">
        <w:t>, ovšem modifikovanou kopií</w:t>
      </w:r>
      <w:r>
        <w:t xml:space="preserve"> dřívějších hodnotících soudů vnějších. </w:t>
      </w:r>
      <w:r w:rsidR="00AE1370">
        <w:t>Vnější řečový okruh</w:t>
      </w:r>
      <w:r w:rsidR="004426CB">
        <w:t xml:space="preserve"> se</w:t>
      </w:r>
      <w:r w:rsidR="00AE1370">
        <w:t xml:space="preserve"> </w:t>
      </w:r>
      <w:r w:rsidR="00AE1370" w:rsidRPr="00607D12">
        <w:rPr>
          <w:b/>
        </w:rPr>
        <w:t>internalizuje</w:t>
      </w:r>
      <w:r w:rsidR="00AE1370">
        <w:t xml:space="preserve">. </w:t>
      </w:r>
      <w:r w:rsidR="004426CB">
        <w:lastRenderedPageBreak/>
        <w:t xml:space="preserve">Do vedoucí pozice se dostává aparát čelních laloků, který svou účastí na </w:t>
      </w:r>
      <w:r w:rsidR="004426CB" w:rsidRPr="004426CB">
        <w:rPr>
          <w:b/>
        </w:rPr>
        <w:t>vnitřní řeči</w:t>
      </w:r>
      <w:r w:rsidR="004426CB">
        <w:t xml:space="preserve"> a pod vlivem aferentních vstupů z jiných mozkových oblastí zajišťuje samostatný (autonomní) vznik záměru a pohybové úlohy. </w:t>
      </w:r>
      <w:r w:rsidR="00AE1370">
        <w:t>V</w:t>
      </w:r>
      <w:r w:rsidR="00550F1A">
        <w:t xml:space="preserve">lastní hodnotící soudy </w:t>
      </w:r>
      <w:r>
        <w:t xml:space="preserve">jsou </w:t>
      </w:r>
      <w:r w:rsidR="008C6CCE">
        <w:t xml:space="preserve">v tomto procesu </w:t>
      </w:r>
      <w:r w:rsidRPr="00607D12">
        <w:rPr>
          <w:b/>
        </w:rPr>
        <w:t>naučenou reakcí</w:t>
      </w:r>
      <w:r>
        <w:t xml:space="preserve"> na </w:t>
      </w:r>
      <w:r w:rsidR="004D7456">
        <w:t xml:space="preserve">své vlastní </w:t>
      </w:r>
      <w:r>
        <w:t xml:space="preserve">chování a </w:t>
      </w:r>
      <w:r w:rsidR="00550F1A">
        <w:t>jeho výsledky</w:t>
      </w:r>
      <w:r w:rsidR="008C6CCE">
        <w:t xml:space="preserve">, jsou slovním vyjádřením odchylky </w:t>
      </w:r>
      <w:r w:rsidR="008C6CCE" w:rsidRPr="004B06F4">
        <w:rPr>
          <w:rFonts w:cs="Arial"/>
          <w:b/>
          <w:sz w:val="16"/>
          <w:szCs w:val="16"/>
        </w:rPr>
        <w:t>Δ</w:t>
      </w:r>
      <w:r w:rsidR="008C6CCE" w:rsidRPr="004B06F4">
        <w:rPr>
          <w:b/>
        </w:rPr>
        <w:t>W</w:t>
      </w:r>
      <w:r w:rsidR="008C6CCE">
        <w:t>.</w:t>
      </w:r>
    </w:p>
    <w:p w:rsidR="007D07DE" w:rsidRDefault="007D07DE" w:rsidP="007D07DE">
      <w:r>
        <w:t xml:space="preserve">Původní </w:t>
      </w:r>
      <w:r w:rsidR="00607D12">
        <w:t xml:space="preserve">soustava dvou, obecně více osob </w:t>
      </w:r>
      <w:r w:rsidR="00550988">
        <w:t xml:space="preserve">učícího a </w:t>
      </w:r>
      <w:r w:rsidR="00607D12">
        <w:t>učeného jedince</w:t>
      </w:r>
      <w:r>
        <w:t xml:space="preserve"> přechází do vzájemně komunikující soustavy </w:t>
      </w:r>
      <w:r w:rsidR="00EA2BE9">
        <w:t>precentrální</w:t>
      </w:r>
      <w:r w:rsidR="00607D12">
        <w:t xml:space="preserve"> a pos</w:t>
      </w:r>
      <w:r w:rsidR="00550F1A">
        <w:t xml:space="preserve">tcentrální části mozku, která </w:t>
      </w:r>
      <w:r w:rsidR="00550988">
        <w:t>dřívější</w:t>
      </w:r>
      <w:r w:rsidR="00550F1A">
        <w:t xml:space="preserve"> soustavu více osob</w:t>
      </w:r>
      <w:r w:rsidR="00607D12">
        <w:t xml:space="preserve"> </w:t>
      </w:r>
      <w:r w:rsidR="00607D12" w:rsidRPr="00607D12">
        <w:rPr>
          <w:b/>
        </w:rPr>
        <w:t>modeluje</w:t>
      </w:r>
      <w:r w:rsidR="00607D12">
        <w:t>.</w:t>
      </w:r>
      <w:r w:rsidR="004426CB">
        <w:t xml:space="preserve"> Poruchy této funkce, nej</w:t>
      </w:r>
      <w:r w:rsidR="00E7245A">
        <w:t>více</w:t>
      </w:r>
      <w:r w:rsidR="004426CB">
        <w:t xml:space="preserve"> v důsledku lézí, vedou k návratu </w:t>
      </w:r>
      <w:r w:rsidR="00A35503">
        <w:t>neplánovaných</w:t>
      </w:r>
      <w:r w:rsidR="004426CB">
        <w:t xml:space="preserve"> </w:t>
      </w:r>
      <w:r w:rsidR="00A35503">
        <w:t>bezprostředních reakcí</w:t>
      </w:r>
      <w:r w:rsidR="004426CB">
        <w:t xml:space="preserve"> na aktuální podněty, které mají ráz (a) orientačních reflexů, (b) impulzivních reakcí, (c) echopraktických pohybů a chování</w:t>
      </w:r>
      <w:r w:rsidR="00F27AE8">
        <w:t>, (d) inertních stereotypů charakteristických perseveračním opakováním před tím provedených pohybových aktů</w:t>
      </w:r>
      <w:r w:rsidR="004426CB">
        <w:t xml:space="preserve"> (Lurija, 1982, s. 281).</w:t>
      </w:r>
    </w:p>
    <w:p w:rsidR="00A930C6" w:rsidRDefault="00124E8D" w:rsidP="007D07DE">
      <w:r>
        <w:t xml:space="preserve">Všechno nasvědčuje tomu, </w:t>
      </w:r>
      <w:r w:rsidR="00855CAC">
        <w:t xml:space="preserve">zvláště s ohledem na unikátní roli řeči, </w:t>
      </w:r>
      <w:r>
        <w:t xml:space="preserve">že </w:t>
      </w:r>
      <w:r w:rsidRPr="00124E8D">
        <w:rPr>
          <w:b/>
        </w:rPr>
        <w:t>v</w:t>
      </w:r>
      <w:r w:rsidR="007D07DE" w:rsidRPr="00124E8D">
        <w:rPr>
          <w:b/>
        </w:rPr>
        <w:t>ědomí</w:t>
      </w:r>
      <w:r w:rsidR="007D07DE">
        <w:t xml:space="preserve"> </w:t>
      </w:r>
      <w:r>
        <w:t>je</w:t>
      </w:r>
      <w:r w:rsidR="00575161">
        <w:t xml:space="preserve"> </w:t>
      </w:r>
      <w:r w:rsidR="0028220C" w:rsidRPr="0028220C">
        <w:rPr>
          <w:b/>
        </w:rPr>
        <w:t>mentální model</w:t>
      </w:r>
      <w:r w:rsidR="00A4209F">
        <w:t xml:space="preserve"> více</w:t>
      </w:r>
      <w:r w:rsidR="0028220C">
        <w:t xml:space="preserve"> komunikující</w:t>
      </w:r>
      <w:r w:rsidR="00A4209F">
        <w:t>ch</w:t>
      </w:r>
      <w:r w:rsidR="0028220C">
        <w:t xml:space="preserve"> </w:t>
      </w:r>
      <w:r w:rsidR="00A4209F">
        <w:t>lidí</w:t>
      </w:r>
      <w:r w:rsidR="00FE2C0E">
        <w:t xml:space="preserve"> v </w:t>
      </w:r>
      <w:r w:rsidR="00855CAC">
        <w:t>jed</w:t>
      </w:r>
      <w:r w:rsidR="00FE2C0E">
        <w:t>né hlavě</w:t>
      </w:r>
      <w:r w:rsidR="00FA3111">
        <w:t xml:space="preserve"> – rádců, inspirátorů, hodnotitelů</w:t>
      </w:r>
      <w:r w:rsidR="0028220C">
        <w:t>. J</w:t>
      </w:r>
      <w:r w:rsidR="00A930C6">
        <w:t xml:space="preserve">eho </w:t>
      </w:r>
      <w:r w:rsidR="00575161">
        <w:t xml:space="preserve">úkolem je kontrola sebe sama </w:t>
      </w:r>
      <w:r w:rsidR="00607D12">
        <w:t xml:space="preserve">v situaci, kdy </w:t>
      </w:r>
      <w:r w:rsidR="00A930C6">
        <w:t>je jedinec odkázán sám na sebe</w:t>
      </w:r>
      <w:r w:rsidR="00ED60EE">
        <w:t xml:space="preserve"> – auto</w:t>
      </w:r>
      <w:r w:rsidR="00607D12">
        <w:t>nomie, autoregulace</w:t>
      </w:r>
      <w:r w:rsidR="00AA071D">
        <w:t xml:space="preserve">. Vědomí </w:t>
      </w:r>
      <w:r w:rsidR="00BF6AC4">
        <w:t xml:space="preserve">při tom </w:t>
      </w:r>
      <w:r w:rsidR="00AA071D">
        <w:t xml:space="preserve">umožňuje </w:t>
      </w:r>
      <w:r w:rsidR="00A35503">
        <w:t>vycházet z </w:t>
      </w:r>
      <w:r w:rsidR="00642648">
        <w:t>nastřádaných</w:t>
      </w:r>
      <w:r w:rsidR="00A35503">
        <w:t xml:space="preserve"> z</w:t>
      </w:r>
      <w:r w:rsidR="00F43C81">
        <w:t>nalostí, dovedností a zkušeností</w:t>
      </w:r>
      <w:r w:rsidR="00A35503">
        <w:t xml:space="preserve"> předcházejících generací</w:t>
      </w:r>
      <w:r w:rsidR="00AA071D">
        <w:t xml:space="preserve"> a sociálního okolí</w:t>
      </w:r>
      <w:r w:rsidR="00C5631D">
        <w:t xml:space="preserve">, jež mozek dokáže </w:t>
      </w:r>
      <w:r w:rsidR="00A4209F">
        <w:t>soustředit</w:t>
      </w:r>
      <w:r w:rsidR="00C5631D">
        <w:t xml:space="preserve"> </w:t>
      </w:r>
      <w:r w:rsidR="00A4209F">
        <w:t>do svého jediného</w:t>
      </w:r>
      <w:r w:rsidR="00C5631D">
        <w:t xml:space="preserve"> </w:t>
      </w:r>
      <w:r w:rsidR="00A4209F">
        <w:t>mentálního</w:t>
      </w:r>
      <w:r w:rsidR="00C5631D">
        <w:t xml:space="preserve"> modelu</w:t>
      </w:r>
      <w:r w:rsidR="005E73F9">
        <w:t xml:space="preserve">. </w:t>
      </w:r>
      <w:r w:rsidR="00AA071D">
        <w:t>Jedním z</w:t>
      </w:r>
      <w:r w:rsidR="003A7C57">
        <w:t xml:space="preserve"> toho vyplývajících prostředků </w:t>
      </w:r>
      <w:r w:rsidR="00AA071D">
        <w:t xml:space="preserve">je </w:t>
      </w:r>
      <w:r w:rsidR="00AA071D" w:rsidRPr="00AA071D">
        <w:rPr>
          <w:b/>
        </w:rPr>
        <w:t>vhled</w:t>
      </w:r>
      <w:r w:rsidR="00A930C6">
        <w:t xml:space="preserve"> –</w:t>
      </w:r>
      <w:r w:rsidR="00855CAC">
        <w:t xml:space="preserve"> vědomá orientace.</w:t>
      </w:r>
    </w:p>
    <w:p w:rsidR="005E73F9" w:rsidRDefault="005E73F9" w:rsidP="007D07DE">
      <w:r>
        <w:t>Mimořádného významu nabývá při výchově a učení další generace.</w:t>
      </w:r>
      <w:r w:rsidR="0072338E">
        <w:t xml:space="preserve"> Nedosta</w:t>
      </w:r>
      <w:r w:rsidR="0014275A">
        <w:t>tečně autonomní dospělý, který j</w:t>
      </w:r>
      <w:r w:rsidR="0072338E">
        <w:t xml:space="preserve">e nevhodně </w:t>
      </w:r>
      <w:r w:rsidR="0014275A">
        <w:t>reaktivní na podněty a požadavky</w:t>
      </w:r>
      <w:r w:rsidR="0072338E">
        <w:t xml:space="preserve"> dítěte, způsobuje zkreslení mezigeneračního přenosu a může být pro dítě až nebezpečný.</w:t>
      </w:r>
    </w:p>
    <w:p w:rsidR="00607D12" w:rsidRDefault="00575161" w:rsidP="007D07DE">
      <w:r>
        <w:t>Vědomí je funkce, která umožňuje jedin</w:t>
      </w:r>
      <w:r w:rsidR="00761E41">
        <w:t xml:space="preserve">ci hodnotit </w:t>
      </w:r>
      <w:r w:rsidR="00EE2133">
        <w:t xml:space="preserve">z odstupu (nadhledu) </w:t>
      </w:r>
      <w:r w:rsidR="00761E41">
        <w:t xml:space="preserve">své chování spolu s </w:t>
      </w:r>
      <w:r>
        <w:t>výsledky a pružně upravovat behaviorální vzorce</w:t>
      </w:r>
      <w:r w:rsidR="00607D12">
        <w:t xml:space="preserve"> bez vnější podpory</w:t>
      </w:r>
      <w:r w:rsidR="00761E41">
        <w:t xml:space="preserve">, ukáže-li se dosavadní </w:t>
      </w:r>
      <w:r w:rsidR="00C53728">
        <w:t>průběh jako neúčinný anebo by mohl</w:t>
      </w:r>
      <w:r w:rsidR="00761E41">
        <w:t xml:space="preserve"> být účinnější. V patologických případech dochází </w:t>
      </w:r>
      <w:r w:rsidR="009703C1">
        <w:t xml:space="preserve">(a) </w:t>
      </w:r>
      <w:r w:rsidR="00761E41">
        <w:t>k </w:t>
      </w:r>
      <w:r w:rsidR="00761E41" w:rsidRPr="00CE6EB7">
        <w:rPr>
          <w:b/>
        </w:rPr>
        <w:t>divergenci</w:t>
      </w:r>
      <w:r w:rsidR="00761E41">
        <w:t xml:space="preserve"> mezi záměrem a výsledkem, v jiných případech </w:t>
      </w:r>
      <w:r w:rsidR="009703C1">
        <w:t xml:space="preserve">(b) </w:t>
      </w:r>
      <w:r w:rsidR="00097706">
        <w:t>si jedinec neví rady</w:t>
      </w:r>
      <w:r w:rsidR="00761E41">
        <w:t xml:space="preserve"> </w:t>
      </w:r>
      <w:r w:rsidR="00097706">
        <w:t xml:space="preserve">a ocitá se ve </w:t>
      </w:r>
      <w:r w:rsidR="00097706" w:rsidRPr="00CE6EB7">
        <w:rPr>
          <w:b/>
        </w:rPr>
        <w:t>slepé uličce</w:t>
      </w:r>
      <w:r w:rsidR="00097706">
        <w:t>.</w:t>
      </w:r>
      <w:r w:rsidR="009703C1">
        <w:t xml:space="preserve"> Třetí možností je (c) mentální </w:t>
      </w:r>
      <w:r w:rsidR="009703C1" w:rsidRPr="00CE6EB7">
        <w:rPr>
          <w:b/>
        </w:rPr>
        <w:t>rigidita</w:t>
      </w:r>
      <w:r w:rsidR="009703C1">
        <w:t>,</w:t>
      </w:r>
      <w:r w:rsidR="00EE2133">
        <w:t xml:space="preserve"> kdy jedinec ztratí schopnost nad</w:t>
      </w:r>
      <w:r w:rsidR="009703C1">
        <w:t xml:space="preserve">hledu, ustrne, tvrdí stále jedno a totéž, myšlení jako prostředek adaptace </w:t>
      </w:r>
      <w:r w:rsidR="00F933A8">
        <w:t xml:space="preserve">organismu </w:t>
      </w:r>
      <w:r w:rsidR="009703C1">
        <w:t>v konfrontaci s prostředím u něho přestává de facto existovat.</w:t>
      </w:r>
    </w:p>
    <w:p w:rsidR="007D07DE" w:rsidRDefault="00575161" w:rsidP="007D07DE">
      <w:r>
        <w:t xml:space="preserve">Způsoby řečového popisu a jeho hodnotící kritéria jsou </w:t>
      </w:r>
      <w:r w:rsidR="00C53728">
        <w:t>získané</w:t>
      </w:r>
      <w:r>
        <w:t xml:space="preserve">. Jsou to kopie vzorů, prožitků, </w:t>
      </w:r>
      <w:r w:rsidR="005E73F9">
        <w:t>včetně emočního doprovodu</w:t>
      </w:r>
      <w:r w:rsidR="004F0B8D">
        <w:t xml:space="preserve"> </w:t>
      </w:r>
      <w:r>
        <w:t xml:space="preserve">z doby učení pod vlivem </w:t>
      </w:r>
      <w:r w:rsidR="00DE549A">
        <w:t>druhých</w:t>
      </w:r>
      <w:r>
        <w:t xml:space="preserve"> osob.</w:t>
      </w:r>
      <w:r w:rsidR="00607D12">
        <w:t xml:space="preserve"> </w:t>
      </w:r>
      <w:r w:rsidR="00671F3D">
        <w:t>Tudíž jsou individuální a nelze předpokládat, že vědomí</w:t>
      </w:r>
      <w:r w:rsidR="009C2261">
        <w:t>, jež je na nich založeno,</w:t>
      </w:r>
      <w:r w:rsidR="00671F3D">
        <w:t xml:space="preserve"> </w:t>
      </w:r>
      <w:r w:rsidR="005E73F9">
        <w:t>má nějakou univerzální, u všech stejnou</w:t>
      </w:r>
      <w:r w:rsidR="00671F3D">
        <w:t xml:space="preserve"> </w:t>
      </w:r>
      <w:r w:rsidR="005E73F9">
        <w:t>podobu</w:t>
      </w:r>
      <w:r w:rsidR="00671F3D">
        <w:t xml:space="preserve">. </w:t>
      </w:r>
      <w:r w:rsidR="00607D12">
        <w:t xml:space="preserve">Nakolik </w:t>
      </w:r>
      <w:r w:rsidR="009C2261">
        <w:t xml:space="preserve">internalizovaná řeč určuje konkrétní </w:t>
      </w:r>
      <w:r w:rsidR="005E73F9">
        <w:t>tvar</w:t>
      </w:r>
      <w:r w:rsidR="00607D12">
        <w:t xml:space="preserve"> sebeho</w:t>
      </w:r>
      <w:r w:rsidR="009C2261">
        <w:t>dnocení, sebepojetí a sebedůvěry</w:t>
      </w:r>
      <w:r w:rsidR="00607D12">
        <w:t>, lze konstatovat, že podoba vědomí a profil osobnosti jsou spolu těsně funkčně propojeny.</w:t>
      </w:r>
    </w:p>
    <w:p w:rsidR="00575161" w:rsidRPr="007D07DE" w:rsidRDefault="00575161" w:rsidP="007D07DE">
      <w:r>
        <w:t>Neuroanatomickou podmínkou této funkce – vědomí – je přibližně stejná rozvinutost přední a zadní poloviny mozku, tj. srovnatelný počet neuronů a jejich konektivita (propojení), aby v nich zpracovávané mentální modely byly co do informačního obsahu v zásadě ekvivalentní.</w:t>
      </w:r>
      <w:r w:rsidR="00097706">
        <w:t xml:space="preserve"> Podobně významnou </w:t>
      </w:r>
      <w:r w:rsidR="00844ADD">
        <w:t>roli hraje i funkční specializace</w:t>
      </w:r>
      <w:r w:rsidR="00097706">
        <w:t xml:space="preserve"> obou hemisfér, které spolu v reálném čase interagují, přičemž jde o interakci verbální a neverbální mentální reprezentace. Celkem tedy navzájem interagují </w:t>
      </w:r>
      <w:r w:rsidR="00097706" w:rsidRPr="00097706">
        <w:rPr>
          <w:b/>
        </w:rPr>
        <w:t>čtyři funkční bloky</w:t>
      </w:r>
      <w:r w:rsidR="00097706">
        <w:t xml:space="preserve"> – dvě precentrální a dvě postcentrální čtvrtiny neokortexu.</w:t>
      </w:r>
    </w:p>
    <w:p w:rsidR="009A2ECD" w:rsidRDefault="009A2ECD" w:rsidP="00D53F4D">
      <w:pPr>
        <w:pStyle w:val="Nadpis2"/>
      </w:pPr>
      <w:r>
        <w:t>Co je smysl (života) a jakou plní úlohu v řízení chování?</w:t>
      </w:r>
    </w:p>
    <w:p w:rsidR="00CE0054" w:rsidRDefault="00E44CE0" w:rsidP="00E44CE0">
      <w:r>
        <w:t>S</w:t>
      </w:r>
      <w:r w:rsidR="00E27104">
        <w:t xml:space="preserve">mysl – smysl něčeho, smysl konání, smysl života - má </w:t>
      </w:r>
      <w:r w:rsidR="006D59C8">
        <w:t xml:space="preserve">velmi silné </w:t>
      </w:r>
      <w:r w:rsidR="00E27104">
        <w:t xml:space="preserve">motivační účinky. Absence smyslu má účinky demotivační a </w:t>
      </w:r>
      <w:r w:rsidR="00A71F56">
        <w:t>po delší době</w:t>
      </w:r>
      <w:r w:rsidR="00E27104">
        <w:t xml:space="preserve"> </w:t>
      </w:r>
      <w:r w:rsidR="00DA7B3F">
        <w:t>může vést</w:t>
      </w:r>
      <w:r w:rsidR="00E27104">
        <w:t xml:space="preserve"> k</w:t>
      </w:r>
      <w:r w:rsidR="00F83A28">
        <w:t> destrukci psychiky</w:t>
      </w:r>
      <w:r>
        <w:t>.</w:t>
      </w:r>
      <w:r w:rsidR="00CE0054">
        <w:t xml:space="preserve"> </w:t>
      </w:r>
      <w:r>
        <w:t xml:space="preserve">Definici smyslu můžeme odvodit od smysluplného, cílevědomého chování. Opakem je hyperreaktivita, kdy má jedinec netlumené orientační reakce na vedlejší podněty a jeho chování je fragmentované. Neuroanatomicky je na vině organická nebo funkční porucha </w:t>
      </w:r>
      <w:r w:rsidR="00D773FD">
        <w:t xml:space="preserve">nejpřednější části </w:t>
      </w:r>
      <w:r>
        <w:t>frontální kůry (Lurija, 1983, s</w:t>
      </w:r>
      <w:r w:rsidR="00CE0054">
        <w:t>. 135).</w:t>
      </w:r>
    </w:p>
    <w:p w:rsidR="00257699" w:rsidRDefault="00A25689" w:rsidP="00E44CE0">
      <w:r>
        <w:t>L</w:t>
      </w:r>
      <w:r w:rsidR="00257699">
        <w:t>idská mentální soustava je stavěna tak, že se snaží pochopit celkový význam</w:t>
      </w:r>
      <w:r w:rsidR="00441431">
        <w:t xml:space="preserve"> přijatých informací</w:t>
      </w:r>
      <w:r>
        <w:t xml:space="preserve">, dosáhnout nejvyšší možné míry zobecnění. </w:t>
      </w:r>
      <w:r w:rsidR="00E44CE0">
        <w:t>Snaží se</w:t>
      </w:r>
      <w:r w:rsidR="00257699">
        <w:t xml:space="preserve"> </w:t>
      </w:r>
      <w:r w:rsidR="00257699" w:rsidRPr="00257699">
        <w:rPr>
          <w:b/>
        </w:rPr>
        <w:t>dekódovat motiv</w:t>
      </w:r>
      <w:r w:rsidR="00257699">
        <w:t xml:space="preserve"> stojící za řečovou či jinou výpovědí, například výtvarnou, ale i chováním, úsilím a jednáním druhých lidí, sociálního celku</w:t>
      </w:r>
      <w:r w:rsidR="008B3BDC">
        <w:t xml:space="preserve">, přírodních jevů </w:t>
      </w:r>
      <w:r w:rsidR="00257699">
        <w:t>i sebe sama. Motiv v této so</w:t>
      </w:r>
      <w:r w:rsidR="00441431">
        <w:t xml:space="preserve">uvislosti lze chápat jako důvod </w:t>
      </w:r>
      <w:r w:rsidR="0069690E">
        <w:t xml:space="preserve">(proč se to děje) </w:t>
      </w:r>
      <w:r w:rsidR="00441431">
        <w:t xml:space="preserve">a jeho odhalení </w:t>
      </w:r>
      <w:r w:rsidR="00A71F56">
        <w:t>jako</w:t>
      </w:r>
      <w:r w:rsidR="00441431">
        <w:t xml:space="preserve"> </w:t>
      </w:r>
      <w:r w:rsidR="00441431" w:rsidRPr="00441431">
        <w:rPr>
          <w:b/>
        </w:rPr>
        <w:t>principiální představu</w:t>
      </w:r>
      <w:r w:rsidR="00441431">
        <w:t>.</w:t>
      </w:r>
    </w:p>
    <w:p w:rsidR="00E27104" w:rsidRDefault="00257699" w:rsidP="009A2ECD">
      <w:r>
        <w:lastRenderedPageBreak/>
        <w:t xml:space="preserve">To celé </w:t>
      </w:r>
      <w:r w:rsidR="00F37804">
        <w:t xml:space="preserve">se </w:t>
      </w:r>
      <w:r w:rsidR="0069690E">
        <w:t>zpracovává</w:t>
      </w:r>
      <w:r>
        <w:t xml:space="preserve"> </w:t>
      </w:r>
      <w:r w:rsidR="00402F9F">
        <w:t>mechanikou</w:t>
      </w:r>
      <w:r>
        <w:t xml:space="preserve"> vnímání. </w:t>
      </w:r>
      <w:r w:rsidR="00EE0549">
        <w:t xml:space="preserve">Vnímání představuje aktivní percepční činnost, která zahrnuje hledání nejpodstatnějších elementů přijímaných informací, jejich vzájemnou konfrontaci, vytvoření </w:t>
      </w:r>
      <w:r w:rsidR="00EE0549" w:rsidRPr="003E18AC">
        <w:rPr>
          <w:b/>
        </w:rPr>
        <w:t>hypotézy o smyslu</w:t>
      </w:r>
      <w:r w:rsidR="00EE0549" w:rsidRPr="00777261">
        <w:t xml:space="preserve"> celku</w:t>
      </w:r>
      <w:r w:rsidR="00EE0549">
        <w:t xml:space="preserve">, ověření hypotézy a </w:t>
      </w:r>
      <w:r w:rsidR="00DF78BA">
        <w:t xml:space="preserve">její </w:t>
      </w:r>
      <w:r w:rsidR="00EE0549">
        <w:t>přijetí, v případě nepřijetí hledání jiné hypotézy (Luri</w:t>
      </w:r>
      <w:r w:rsidR="00C06D11">
        <w:t xml:space="preserve">ja, 1982, s. 272). </w:t>
      </w:r>
      <w:r w:rsidR="00777261">
        <w:t>Pro t</w:t>
      </w:r>
      <w:r w:rsidR="00C06D11">
        <w:t xml:space="preserve">ento proces aktivního zpracování </w:t>
      </w:r>
      <w:r w:rsidR="00777261">
        <w:t>bylo zavedeno</w:t>
      </w:r>
      <w:r w:rsidR="00C06D11">
        <w:t xml:space="preserve"> označení </w:t>
      </w:r>
      <w:r w:rsidR="00C06D11" w:rsidRPr="00C06D11">
        <w:rPr>
          <w:b/>
        </w:rPr>
        <w:t>apercepce</w:t>
      </w:r>
      <w:r w:rsidR="00C06D11">
        <w:t>.</w:t>
      </w:r>
    </w:p>
    <w:p w:rsidR="00AB3A9C" w:rsidRDefault="00112650" w:rsidP="009A2ECD">
      <w:r>
        <w:t>Úkolem analyticko-</w:t>
      </w:r>
      <w:r w:rsidR="00AB3A9C">
        <w:t xml:space="preserve">exekutivní soustavy je reagovat </w:t>
      </w:r>
      <w:r w:rsidR="00A25689">
        <w:t xml:space="preserve">s co největší pravděpodobností úspěchu </w:t>
      </w:r>
      <w:r w:rsidR="00AB3A9C">
        <w:t>na úkol, který je před organismus postaven slovně</w:t>
      </w:r>
      <w:r w:rsidR="006C5EE8">
        <w:t xml:space="preserve"> nebo</w:t>
      </w:r>
      <w:r w:rsidR="00AB3A9C">
        <w:t xml:space="preserve"> situací. </w:t>
      </w:r>
      <w:r w:rsidR="002C64FB">
        <w:t>Odhalení princip</w:t>
      </w:r>
      <w:r w:rsidR="008B3BDC">
        <w:t>u</w:t>
      </w:r>
      <w:r w:rsidR="002C64FB">
        <w:t xml:space="preserve"> pravděpodobnost zvyšuje. </w:t>
      </w:r>
      <w:r w:rsidR="00EA3F2E">
        <w:t>F</w:t>
      </w:r>
      <w:r w:rsidR="00AB3A9C">
        <w:t xml:space="preserve">unkční organizace se skládá (1) </w:t>
      </w:r>
      <w:r w:rsidR="00A25689">
        <w:t xml:space="preserve">ze </w:t>
      </w:r>
      <w:r w:rsidR="00AB3A9C">
        <w:t>zapamatování úlohy, (2) systému aktivního hledání způsobu uskutečnění, (3) aparátu porovnávání výsledků s výchozím záměrem - akceptor výsledku (Lurija, 1982, s. 321).</w:t>
      </w:r>
    </w:p>
    <w:p w:rsidR="00EA3F2E" w:rsidRDefault="006C0FB4" w:rsidP="009A2ECD">
      <w:r>
        <w:t>Vygotskij přišel s </w:t>
      </w:r>
      <w:r w:rsidR="00402F9F">
        <w:t>koncepcí</w:t>
      </w:r>
      <w:r>
        <w:t xml:space="preserve"> (1956, 1960 in: Lurija, 1982, s. 277), že pramen volního pohybu </w:t>
      </w:r>
      <w:r w:rsidR="00E44CE0">
        <w:t>vychází z </w:t>
      </w:r>
      <w:r>
        <w:t>historie člověka (kumulované zkušenosti, pozn. aut.) a komunikace dítěte s dospělým, která se odehrá</w:t>
      </w:r>
      <w:r w:rsidR="00777261">
        <w:t>la</w:t>
      </w:r>
      <w:r>
        <w:t xml:space="preserve"> v </w:t>
      </w:r>
      <w:r w:rsidR="005C434B">
        <w:t>pra</w:t>
      </w:r>
      <w:r>
        <w:t xml:space="preserve">základech volního pohybu a </w:t>
      </w:r>
      <w:r w:rsidRPr="006C0FB4">
        <w:rPr>
          <w:b/>
        </w:rPr>
        <w:t>smysluplné činnosti</w:t>
      </w:r>
      <w:r>
        <w:t xml:space="preserve"> v ontogenezi.</w:t>
      </w:r>
      <w:r w:rsidR="00E44CE0">
        <w:t xml:space="preserve"> </w:t>
      </w:r>
      <w:r w:rsidR="00AE4974">
        <w:t>Posouzení smysluplnosti aktivity dítěte je v počáteční fázi stanoviskem au</w:t>
      </w:r>
      <w:r w:rsidR="00010CE3">
        <w:t>tority. Tak se do paměti potomka</w:t>
      </w:r>
      <w:r w:rsidR="00AE4974">
        <w:t xml:space="preserve"> ukládají vzorce, jejichž společným znakem je zpětnovazebné hodnocení efektivnosti (účinnosti) c</w:t>
      </w:r>
      <w:r w:rsidR="00EA3F2E">
        <w:t>hování, jednání, činnosti, hry.</w:t>
      </w:r>
    </w:p>
    <w:p w:rsidR="006C0FB4" w:rsidRDefault="00AE4974" w:rsidP="009A2ECD">
      <w:r>
        <w:t xml:space="preserve">Tato signální dráha je </w:t>
      </w:r>
      <w:r w:rsidRPr="00AE4974">
        <w:rPr>
          <w:b/>
        </w:rPr>
        <w:t>aferentní</w:t>
      </w:r>
      <w:r>
        <w:t xml:space="preserve">. </w:t>
      </w:r>
      <w:r w:rsidR="00B3524C">
        <w:t xml:space="preserve">Samo chování je drahou eferentní. </w:t>
      </w:r>
      <w:r>
        <w:t>Postupným odpoutáváním dospívajícího dítěte do autonomie</w:t>
      </w:r>
      <w:r w:rsidR="006C5EE8">
        <w:t>, pokud do autonomie spěje,</w:t>
      </w:r>
      <w:r>
        <w:t xml:space="preserve"> klesá váhový koeficient aferentních signálů druhých osob a stoupá váhový koeficient vlastních </w:t>
      </w:r>
      <w:r w:rsidR="00654C37">
        <w:t>poznatků</w:t>
      </w:r>
      <w:r>
        <w:t xml:space="preserve">. </w:t>
      </w:r>
      <w:r w:rsidR="00A8529D">
        <w:t>Jedinec, který se z nějakých důvodů nedokáže nebo nemůže odpoutat do autonomie, se snaží vytvořit náhražku v podobě vykonstruovaného nebo iluzorního smyslu.</w:t>
      </w:r>
    </w:p>
    <w:p w:rsidR="00010CE3" w:rsidRDefault="00AE4974" w:rsidP="009A2ECD">
      <w:r>
        <w:t>V apercepčním mechanismu je vjem nebo soubor vj</w:t>
      </w:r>
      <w:r w:rsidR="00B3524C">
        <w:t xml:space="preserve">emů </w:t>
      </w:r>
      <w:r w:rsidR="007212F1">
        <w:t>spadajících pod jeden</w:t>
      </w:r>
      <w:r w:rsidR="00B3524C">
        <w:t xml:space="preserve"> </w:t>
      </w:r>
      <w:r w:rsidR="003E7644">
        <w:t>celek</w:t>
      </w:r>
      <w:r>
        <w:t xml:space="preserve"> hodnocen posloupností kroků, jak je popsáno výše. Posuzováním efektu – </w:t>
      </w:r>
      <w:r w:rsidRPr="00AE4974">
        <w:rPr>
          <w:b/>
        </w:rPr>
        <w:t>akceptor výsledku</w:t>
      </w:r>
      <w:r w:rsidR="00010CE3">
        <w:rPr>
          <w:b/>
        </w:rPr>
        <w:t xml:space="preserve"> </w:t>
      </w:r>
      <w:r>
        <w:t xml:space="preserve">– se porovnává záměr a výsledek </w:t>
      </w:r>
      <w:r w:rsidR="00112650">
        <w:t xml:space="preserve">čili regulační odchylka </w:t>
      </w:r>
      <w:r w:rsidR="00112650" w:rsidRPr="004B06F4">
        <w:rPr>
          <w:rFonts w:cs="Arial"/>
          <w:b/>
          <w:sz w:val="16"/>
          <w:szCs w:val="16"/>
        </w:rPr>
        <w:t>Δ</w:t>
      </w:r>
      <w:r w:rsidR="00112650" w:rsidRPr="004B06F4">
        <w:rPr>
          <w:b/>
        </w:rPr>
        <w:t>W</w:t>
      </w:r>
      <w:r w:rsidR="00112650">
        <w:t xml:space="preserve"> </w:t>
      </w:r>
      <w:r>
        <w:t>a na základě toho jedinec hodnotí svoje chování, zda ho příště za stejný</w:t>
      </w:r>
      <w:r w:rsidR="00DB4999">
        <w:t>ch podmínek</w:t>
      </w:r>
      <w:r>
        <w:t xml:space="preserve"> zopakuje nebo </w:t>
      </w:r>
      <w:r w:rsidR="00C136FE">
        <w:t>zvolí</w:t>
      </w:r>
      <w:r>
        <w:t xml:space="preserve"> jiné. Akceptace výsledku je provázena (a) příznivým fyziologickým stavem neboli pozitivní emocí, pocitem uspokojení, (b) </w:t>
      </w:r>
      <w:r w:rsidR="00010CE3">
        <w:t>dosažený efekt je v</w:t>
      </w:r>
      <w:r w:rsidR="00B3524C">
        <w:t> </w:t>
      </w:r>
      <w:r w:rsidR="00010CE3">
        <w:t>souladu</w:t>
      </w:r>
      <w:r w:rsidR="00B3524C">
        <w:t xml:space="preserve">, </w:t>
      </w:r>
      <w:r w:rsidR="00010CE3">
        <w:t>relačně, logicky konzistentní</w:t>
      </w:r>
      <w:r w:rsidR="00B3524C">
        <w:t xml:space="preserve"> s celkovým obrazem skutečnosti a slibuje vysokou </w:t>
      </w:r>
      <w:r w:rsidR="00B3524C" w:rsidRPr="00C136FE">
        <w:rPr>
          <w:b/>
        </w:rPr>
        <w:t>účinnost předpovědí</w:t>
      </w:r>
      <w:r w:rsidR="00010CE3">
        <w:t xml:space="preserve">, (c) je vyjádřitelný řečí, tj. výrokem nebo soustavou výroků, pokud možno jednoznačných, jejichž další cyklická retransformace </w:t>
      </w:r>
      <w:r w:rsidR="005936F0">
        <w:t xml:space="preserve">nepřináší další </w:t>
      </w:r>
      <w:r w:rsidR="004B2D3F">
        <w:t>vývoj</w:t>
      </w:r>
      <w:r w:rsidR="005936F0">
        <w:t xml:space="preserve">. </w:t>
      </w:r>
      <w:r w:rsidR="00A8529D">
        <w:t>To znamená, že</w:t>
      </w:r>
      <w:r w:rsidR="003D265E">
        <w:t xml:space="preserve"> z</w:t>
      </w:r>
      <w:r w:rsidR="00010CE3">
        <w:t xml:space="preserve">vědoměná, řečově vyjádřená představa </w:t>
      </w:r>
      <w:r w:rsidR="007550FC">
        <w:t>se ustálila</w:t>
      </w:r>
      <w:r w:rsidR="005936F0">
        <w:t>, což se v praxi rovná potvrzení hypotézy</w:t>
      </w:r>
      <w:r w:rsidR="00B3524C">
        <w:t xml:space="preserve"> důkazem</w:t>
      </w:r>
      <w:r w:rsidR="005936F0">
        <w:t>.</w:t>
      </w:r>
      <w:r w:rsidR="003126E1">
        <w:t xml:space="preserve"> Vzájemné logické vazby </w:t>
      </w:r>
      <w:r w:rsidR="00B3524C">
        <w:t xml:space="preserve">tímto </w:t>
      </w:r>
      <w:r w:rsidR="003126E1">
        <w:t>dosahují maximální pevnosti.</w:t>
      </w:r>
    </w:p>
    <w:p w:rsidR="003126E1" w:rsidRDefault="00654C37" w:rsidP="009A2ECD">
      <w:r>
        <w:t>Pro povahu smyslu z toho vyplývá, že se jedná o pevné</w:t>
      </w:r>
      <w:r w:rsidR="003126E1">
        <w:t>, obtížně pokud vůbec změnitelné</w:t>
      </w:r>
      <w:r>
        <w:t xml:space="preserve"> </w:t>
      </w:r>
      <w:r w:rsidRPr="00654C37">
        <w:rPr>
          <w:b/>
        </w:rPr>
        <w:t>principiální přesvědčení</w:t>
      </w:r>
      <w:r>
        <w:t xml:space="preserve">. </w:t>
      </w:r>
      <w:r w:rsidR="00E44CE0">
        <w:t>S člověkem, který řekne, že pochopil smysl, končí polemika. M</w:t>
      </w:r>
      <w:r>
        <w:t xml:space="preserve">otivační účinek </w:t>
      </w:r>
      <w:r w:rsidR="00E44CE0">
        <w:t xml:space="preserve">principiálního přesvědčení </w:t>
      </w:r>
      <w:r>
        <w:t>pramení z toho, že je spojeno s pocitem uspokojení, a to velmi silným</w:t>
      </w:r>
      <w:r w:rsidR="003126E1">
        <w:t xml:space="preserve">, </w:t>
      </w:r>
      <w:r>
        <w:t xml:space="preserve">těžko otřesitelným. </w:t>
      </w:r>
      <w:r w:rsidR="003126E1">
        <w:t>Zároveň má složku sociální, je závislé na sociální konstelaci prostředí, neboť jeho dosažení je odvozeno od efektů dosažených chováním v prostředí, jež má objektovou a sociální (vztahovou) strukturu. Je hluboce vryto do paměti, neboť hmotná funkční základna smyslu představuje sílu synapsí budovaných od raného dětství.</w:t>
      </w:r>
    </w:p>
    <w:p w:rsidR="009A6077" w:rsidRDefault="009A6077" w:rsidP="00D53F4D">
      <w:pPr>
        <w:pStyle w:val="Nadpis2"/>
      </w:pPr>
      <w:r>
        <w:t>Agrese a zločin</w:t>
      </w:r>
    </w:p>
    <w:p w:rsidR="009A6077" w:rsidRDefault="006B6855" w:rsidP="009A6077">
      <w:r>
        <w:t xml:space="preserve">Je známo, že zvíře před ohrožením utíká a na jeho zdroj reaguje agresí jen v případech, kdy nemá </w:t>
      </w:r>
      <w:r w:rsidR="002D74C3">
        <w:t>úniku</w:t>
      </w:r>
      <w:r>
        <w:t xml:space="preserve">. </w:t>
      </w:r>
      <w:r w:rsidR="002B523F">
        <w:t xml:space="preserve">O možných variantách nepřemýšlí. </w:t>
      </w:r>
      <w:r>
        <w:t>U člověka je tomu jinak. Dlouhodobě se traduje, že někteří jedinci, považovaní za patologické, útočí i bez důvodu, například pro vlastní potěšení</w:t>
      </w:r>
      <w:r w:rsidR="00376834">
        <w:t xml:space="preserve"> a svou agresi dlouhodobě připravují</w:t>
      </w:r>
      <w:r>
        <w:t xml:space="preserve">. Pro tento typ chování se vžilo označení </w:t>
      </w:r>
      <w:r w:rsidRPr="006B6855">
        <w:rPr>
          <w:b/>
        </w:rPr>
        <w:t>zlo</w:t>
      </w:r>
      <w:r>
        <w:t>.</w:t>
      </w:r>
      <w:r w:rsidR="009D0F32">
        <w:t xml:space="preserve"> Dítě, které neposlouchá, zlobí, podezíráme ze zlého úmyslu, děti potom obecně segregujeme na hodné a zlé a podle toho je trestáme</w:t>
      </w:r>
      <w:r w:rsidR="00DC714B">
        <w:t xml:space="preserve"> ve víře, že je vychováme k lepšímu</w:t>
      </w:r>
      <w:r w:rsidR="009D0F32">
        <w:t>.</w:t>
      </w:r>
    </w:p>
    <w:p w:rsidR="00730EF4" w:rsidRDefault="006E41B0" w:rsidP="009A6077">
      <w:r>
        <w:t>Mapování funkční organizace</w:t>
      </w:r>
      <w:r w:rsidR="006B6855">
        <w:t xml:space="preserve"> mozku nás nutí tuto </w:t>
      </w:r>
      <w:r w:rsidR="000E21D5">
        <w:t>pomýlenou</w:t>
      </w:r>
      <w:r w:rsidR="002B523F">
        <w:t xml:space="preserve"> </w:t>
      </w:r>
      <w:r w:rsidR="006B6855">
        <w:t xml:space="preserve">tradici </w:t>
      </w:r>
      <w:r w:rsidR="002407D9">
        <w:t>přehodnotit</w:t>
      </w:r>
      <w:r w:rsidR="00730EF4">
        <w:t xml:space="preserve">. Nejen proto, </w:t>
      </w:r>
      <w:r w:rsidR="0071451A">
        <w:t>že násilí plodí zase jen násilí</w:t>
      </w:r>
      <w:r w:rsidR="00730EF4">
        <w:t xml:space="preserve"> a</w:t>
      </w:r>
      <w:r w:rsidR="0071451A">
        <w:t xml:space="preserve"> </w:t>
      </w:r>
      <w:r w:rsidR="00730EF4">
        <w:t>proto, že násilné chování vychovávajících dospělých se nevyhnutelně zapisuje do paměti jako behaviorální vzory</w:t>
      </w:r>
      <w:r w:rsidR="008674C6">
        <w:t>. Z valné části nevědomého charakteru</w:t>
      </w:r>
      <w:r w:rsidR="00730EF4">
        <w:t xml:space="preserve">. </w:t>
      </w:r>
      <w:r w:rsidR="00441C58">
        <w:t>N</w:t>
      </w:r>
      <w:r w:rsidR="00730EF4">
        <w:t>ásilím v důsledku toho můžeme vychovat zase jen v násilníka. Ale to není všechno, co dne</w:t>
      </w:r>
      <w:r w:rsidR="008674C6">
        <w:t>s</w:t>
      </w:r>
      <w:r w:rsidR="00730EF4">
        <w:t xml:space="preserve"> už víme</w:t>
      </w:r>
      <w:r w:rsidR="00204ADF">
        <w:t xml:space="preserve"> a co musíme při volbě výchovných prostředků brát v úvahu</w:t>
      </w:r>
      <w:r w:rsidR="00730EF4">
        <w:t>.</w:t>
      </w:r>
    </w:p>
    <w:p w:rsidR="00D36124" w:rsidRDefault="008674C6" w:rsidP="009A6077">
      <w:r>
        <w:t xml:space="preserve">Známe organizaci </w:t>
      </w:r>
      <w:r w:rsidR="00D36124">
        <w:t>signálních cest</w:t>
      </w:r>
      <w:r>
        <w:t>. Tu</w:t>
      </w:r>
      <w:r w:rsidR="006E41B0">
        <w:t xml:space="preserve"> </w:t>
      </w:r>
      <w:r>
        <w:t>názorně</w:t>
      </w:r>
      <w:r w:rsidR="00D36124">
        <w:t xml:space="preserve"> ilustruje zpracování čichu</w:t>
      </w:r>
      <w:r w:rsidR="00295482">
        <w:t>, přičemž u ostatních senzorických modalit je podobná</w:t>
      </w:r>
      <w:r w:rsidR="00D36124">
        <w:t>. Signál z čichových receptorů se dělí do tří větví, kter</w:t>
      </w:r>
      <w:r w:rsidR="00D81C4F">
        <w:t>é vstupují do (1) amygdaly, (2) </w:t>
      </w:r>
      <w:r w:rsidR="00D36124">
        <w:t>orbitofrontálního a (3) frontálního kortexu</w:t>
      </w:r>
      <w:r w:rsidR="00D35738">
        <w:t xml:space="preserve"> (Koeppen, Stanton, 2010, s. 154-155)</w:t>
      </w:r>
      <w:r w:rsidR="00D36124">
        <w:t>. Přes amygdalu</w:t>
      </w:r>
      <w:r w:rsidR="00D35738">
        <w:t xml:space="preserve">, která je </w:t>
      </w:r>
      <w:r w:rsidR="00D35738">
        <w:lastRenderedPageBreak/>
        <w:t>součástí limbického systému</w:t>
      </w:r>
      <w:r w:rsidR="00DB794A">
        <w:t>,</w:t>
      </w:r>
      <w:r w:rsidR="00D35738">
        <w:t xml:space="preserve"> a navazující spoje do hypothalamu</w:t>
      </w:r>
      <w:r w:rsidR="00D36124">
        <w:t xml:space="preserve"> se nastavuje fyziologický stav těla, </w:t>
      </w:r>
      <w:r w:rsidR="00D81C4F">
        <w:t xml:space="preserve">řídí </w:t>
      </w:r>
      <w:r w:rsidR="00DB794A">
        <w:t xml:space="preserve">životní tělesné funkce a v případě ohrožení </w:t>
      </w:r>
      <w:r w:rsidR="00D36124">
        <w:t xml:space="preserve">aktivuje stresová osa. Orbitofrontální gyrus </w:t>
      </w:r>
      <w:r w:rsidR="0071451A">
        <w:t>nastavuje</w:t>
      </w:r>
      <w:r w:rsidR="00D36124">
        <w:t xml:space="preserve"> „razanci“ chování. </w:t>
      </w:r>
      <w:r w:rsidR="0071451A">
        <w:t xml:space="preserve">Cesty (1) a (2) jsou součástí </w:t>
      </w:r>
      <w:r w:rsidR="0071451A" w:rsidRPr="006E41B0">
        <w:rPr>
          <w:b/>
        </w:rPr>
        <w:t>nevědomých mechanismů</w:t>
      </w:r>
      <w:r w:rsidR="0071451A">
        <w:t xml:space="preserve"> spojených s emocemi, </w:t>
      </w:r>
      <w:r w:rsidR="00DB794A">
        <w:t xml:space="preserve">modulací </w:t>
      </w:r>
      <w:r w:rsidR="0071451A">
        <w:t xml:space="preserve">paměťového </w:t>
      </w:r>
      <w:r w:rsidR="00D81C4F">
        <w:t>efektu</w:t>
      </w:r>
      <w:r w:rsidR="00465B6B">
        <w:t xml:space="preserve"> a</w:t>
      </w:r>
      <w:r w:rsidR="001C55FA">
        <w:t xml:space="preserve"> v neposlední řadě též</w:t>
      </w:r>
      <w:r w:rsidR="0071451A">
        <w:t xml:space="preserve"> sexuálním chováním. </w:t>
      </w:r>
      <w:r w:rsidR="00D36124">
        <w:t xml:space="preserve">Prefrontální kortex je součástí </w:t>
      </w:r>
      <w:r w:rsidR="00D36124" w:rsidRPr="006E41B0">
        <w:rPr>
          <w:b/>
        </w:rPr>
        <w:t>vě</w:t>
      </w:r>
      <w:r w:rsidR="006E41B0" w:rsidRPr="006E41B0">
        <w:rPr>
          <w:b/>
        </w:rPr>
        <w:t>d</w:t>
      </w:r>
      <w:r w:rsidR="00D36124" w:rsidRPr="006E41B0">
        <w:rPr>
          <w:b/>
        </w:rPr>
        <w:t xml:space="preserve">omé </w:t>
      </w:r>
      <w:r w:rsidR="006E41B0" w:rsidRPr="006E41B0">
        <w:rPr>
          <w:b/>
        </w:rPr>
        <w:t>percepce</w:t>
      </w:r>
      <w:r w:rsidR="006E41B0">
        <w:t xml:space="preserve"> neboli rozpoznávání a pojmenování konkrétního pachu a jeho zdroje.</w:t>
      </w:r>
    </w:p>
    <w:p w:rsidR="006B6855" w:rsidRDefault="006E41B0" w:rsidP="006E41B0">
      <w:r>
        <w:t xml:space="preserve">Tyto tři </w:t>
      </w:r>
      <w:r w:rsidR="007C7C58">
        <w:t>paralelní cesty</w:t>
      </w:r>
      <w:r>
        <w:t xml:space="preserve"> mozek nakonec integruje do jediného motorického výstupu. Záleží na síle jejich váhových koeficientů, jak bude behaviorální odpověď na čichový</w:t>
      </w:r>
      <w:r w:rsidR="00D81C4F">
        <w:t xml:space="preserve">, obecně libovolný </w:t>
      </w:r>
      <w:r>
        <w:t>podnět vypadat. Může být (a) okamžitá, spontánní, reflexní anebo (b) vědomě komponovaná. Na základě toho</w:t>
      </w:r>
      <w:r w:rsidR="00194E82">
        <w:t xml:space="preserve"> </w:t>
      </w:r>
      <w:r w:rsidR="006B6855">
        <w:t xml:space="preserve">mozek </w:t>
      </w:r>
      <w:r w:rsidR="00194E82">
        <w:t xml:space="preserve">řídí chování </w:t>
      </w:r>
      <w:r w:rsidR="006B6855">
        <w:t xml:space="preserve">dvěma způsoby: (a) jako okamžitou reakci – </w:t>
      </w:r>
      <w:r w:rsidR="006B6855" w:rsidRPr="006E41B0">
        <w:rPr>
          <w:b/>
        </w:rPr>
        <w:t>velký reflexní oblouk</w:t>
      </w:r>
      <w:r w:rsidR="006B6855">
        <w:t xml:space="preserve">, (b) </w:t>
      </w:r>
      <w:r w:rsidR="006B6855" w:rsidRPr="006E41B0">
        <w:rPr>
          <w:b/>
        </w:rPr>
        <w:t>odloženou odpověď</w:t>
      </w:r>
      <w:r w:rsidR="006B6855">
        <w:t xml:space="preserve"> na příhodnější dobu anebo rozloženou do menších kroků, které skýtají větší </w:t>
      </w:r>
      <w:r>
        <w:t xml:space="preserve">pravděpodobnost </w:t>
      </w:r>
      <w:r w:rsidR="006B6855">
        <w:t>úspěch</w:t>
      </w:r>
      <w:r>
        <w:t>u</w:t>
      </w:r>
      <w:r w:rsidR="006B6855">
        <w:t>.</w:t>
      </w:r>
    </w:p>
    <w:p w:rsidR="006B6855" w:rsidRDefault="006B6855" w:rsidP="009A6077">
      <w:r>
        <w:t>Odloženou odpověď řídí přední laloky, a to několikerým způsobem: (a) na základě tam vytvořené představy, která se v premotorické kůře transformuje</w:t>
      </w:r>
      <w:r w:rsidR="00655F4A">
        <w:t xml:space="preserve"> na jednotlivé </w:t>
      </w:r>
      <w:r w:rsidR="002D74C3">
        <w:t>pohybové</w:t>
      </w:r>
      <w:r w:rsidR="00655F4A">
        <w:t xml:space="preserve"> vzorce a posléze</w:t>
      </w:r>
      <w:r>
        <w:t xml:space="preserve"> aktivuje prostřednictvím motorické kůry kosterní svalstvo. To je proces, kdy </w:t>
      </w:r>
      <w:r w:rsidR="00C60044">
        <w:t>průběh pohybu</w:t>
      </w:r>
      <w:r>
        <w:t xml:space="preserve"> je pod vědomou kontrolou. Nejčastěji se tento způsob uplatňuje u činností, které člověk vykonává poprvé</w:t>
      </w:r>
      <w:r w:rsidR="00C60044">
        <w:t xml:space="preserve"> a je nucen je </w:t>
      </w:r>
      <w:r w:rsidR="00721B1B">
        <w:t>kontrolovat</w:t>
      </w:r>
      <w:r w:rsidR="00C60044">
        <w:t xml:space="preserve"> vizuální zpětnou vazbou</w:t>
      </w:r>
      <w:r>
        <w:t>.</w:t>
      </w:r>
      <w:r w:rsidR="00DD48F1">
        <w:t xml:space="preserve"> Jeho nevýhodou je nízká rychlost</w:t>
      </w:r>
      <w:r w:rsidR="007763BB">
        <w:t>, potřeba soustředění a značná chybovost</w:t>
      </w:r>
      <w:r w:rsidR="00DD48F1">
        <w:t>.</w:t>
      </w:r>
    </w:p>
    <w:p w:rsidR="006B6855" w:rsidRDefault="006B6855" w:rsidP="009A6077">
      <w:r>
        <w:t>Jinou možností je ta, kdy (b) čelní kůra generuje jen rámcové behaviorální bloky, přičemž vlastní provedení je řízeno na základě implicitních, dobře upevněných, vědomě již neří</w:t>
      </w:r>
      <w:r w:rsidR="00C60044">
        <w:t>zených vzorců. V podstatě jde o s</w:t>
      </w:r>
      <w:r>
        <w:t>pouštění dílčích reflexních oblouků. Takto pracuje například zručný řemeslník.</w:t>
      </w:r>
      <w:r w:rsidR="00DD48F1">
        <w:t xml:space="preserve"> Vyznačuje se vysokou rychlostí a přesností.</w:t>
      </w:r>
    </w:p>
    <w:p w:rsidR="006B6855" w:rsidRDefault="006B6855" w:rsidP="009A6077">
      <w:r>
        <w:t xml:space="preserve">Zbývající možností je kombinace obou, kdy (c) chování je vědomě řízeno, nicméně určitá představa, která se náhle vytvoří, na okamžik spouští velký reflexní oblouk. Tato </w:t>
      </w:r>
      <w:r w:rsidR="00697CC4">
        <w:t>část</w:t>
      </w:r>
      <w:r>
        <w:t xml:space="preserve"> je mimo vědomou kontrolu. V soudní terminologii </w:t>
      </w:r>
      <w:r w:rsidR="005E7775">
        <w:t xml:space="preserve">by šlo o </w:t>
      </w:r>
      <w:r>
        <w:t xml:space="preserve">nepříčetnost, </w:t>
      </w:r>
      <w:r w:rsidR="005E7775">
        <w:t>ale nejde, protože jí bezprostředně</w:t>
      </w:r>
      <w:r>
        <w:t xml:space="preserve"> předchází a </w:t>
      </w:r>
      <w:r w:rsidR="005E7775">
        <w:t xml:space="preserve">ihned </w:t>
      </w:r>
      <w:r>
        <w:t>po ní následuje příčetnost. Takto probíhají například neplánovaná zabití v </w:t>
      </w:r>
      <w:r w:rsidR="00721B1B">
        <w:t>bleskovém</w:t>
      </w:r>
      <w:r>
        <w:t xml:space="preserve"> afektu</w:t>
      </w:r>
      <w:r w:rsidR="00DB794A">
        <w:t xml:space="preserve">. Na denním pořádku jsou </w:t>
      </w:r>
      <w:r>
        <w:t>nehod</w:t>
      </w:r>
      <w:r w:rsidR="005E7775">
        <w:t>y</w:t>
      </w:r>
      <w:r>
        <w:t xml:space="preserve"> v silniční dopravě, </w:t>
      </w:r>
      <w:r w:rsidR="005E7775">
        <w:t>v jejichž pozadí</w:t>
      </w:r>
      <w:r>
        <w:t xml:space="preserve"> stojí </w:t>
      </w:r>
      <w:r w:rsidR="00DB794A">
        <w:t>převažující agresivní nastavení</w:t>
      </w:r>
      <w:r>
        <w:t xml:space="preserve"> řidiče.</w:t>
      </w:r>
    </w:p>
    <w:p w:rsidR="001A54FF" w:rsidRDefault="001A54FF" w:rsidP="009A6077">
      <w:r>
        <w:t xml:space="preserve">Variantu (c) lze prohlásit za poruchu, a to společensky velmi nebezpečnou. Z funkčního hlediska se jedná o </w:t>
      </w:r>
      <w:r w:rsidR="005E7775">
        <w:t>rušení</w:t>
      </w:r>
      <w:r>
        <w:t xml:space="preserve"> paměťových stop vedlejšími interferujícími signály. </w:t>
      </w:r>
      <w:r w:rsidR="007B6024">
        <w:t>V jiném případě, d</w:t>
      </w:r>
      <w:r>
        <w:t>ojde-li k </w:t>
      </w:r>
      <w:r w:rsidR="005E7775">
        <w:t>poruše</w:t>
      </w:r>
      <w:r>
        <w:t xml:space="preserve"> činnosti čelních laloků</w:t>
      </w:r>
      <w:r w:rsidR="005E7775">
        <w:t xml:space="preserve"> </w:t>
      </w:r>
      <w:r>
        <w:t xml:space="preserve">z důvodu léze nebo neuromodulace, dochází </w:t>
      </w:r>
      <w:r w:rsidR="005E7775">
        <w:t xml:space="preserve">naopak </w:t>
      </w:r>
      <w:r>
        <w:t>k patologické inertnosti již vy</w:t>
      </w:r>
      <w:r w:rsidR="005E7775">
        <w:t>volaných stop (Lurija, 1982, s. </w:t>
      </w:r>
      <w:r>
        <w:t>322). To jedinci znemožňuje přecházet</w:t>
      </w:r>
      <w:r w:rsidR="005E7775">
        <w:t xml:space="preserve"> z jedné skupiny signálů na jinou</w:t>
      </w:r>
      <w:r>
        <w:t>, takže se inertně opakují nejen izolované elementy, ale i organizované smysluplné struktury</w:t>
      </w:r>
      <w:r w:rsidR="006536FC">
        <w:t>, jež ovšem v souhrnu smysl nedávají</w:t>
      </w:r>
      <w:r>
        <w:t>.</w:t>
      </w:r>
      <w:r w:rsidR="00DB794A">
        <w:t xml:space="preserve"> </w:t>
      </w:r>
      <w:r>
        <w:t>Nápadně těžké poruchy se objevují při poruchách činnosti vnitřních stran hemisfér. V těchto případech se popsané poruchy aktivní mnestické činnosti spojují s rozpadem výběrovosti mnestických procesů (Lurija, 1982, s. 323).</w:t>
      </w:r>
    </w:p>
    <w:p w:rsidR="00B76C7D" w:rsidRDefault="002758DB" w:rsidP="009A6077">
      <w:r>
        <w:t xml:space="preserve">Celkově je třeba mít na paměti, že mozek nefunguje jako datové úložiště. Pracuje jako filtr. Jeho </w:t>
      </w:r>
      <w:r w:rsidRPr="002758DB">
        <w:rPr>
          <w:b/>
        </w:rPr>
        <w:t>přenosová funkce</w:t>
      </w:r>
      <w:r>
        <w:t xml:space="preserve"> se mění (a) v důsledku posilování a oslabování synapsí, obecně </w:t>
      </w:r>
      <w:r w:rsidRPr="002758DB">
        <w:rPr>
          <w:b/>
        </w:rPr>
        <w:t>genové exprese</w:t>
      </w:r>
      <w:r>
        <w:t xml:space="preserve">, (b) působením </w:t>
      </w:r>
      <w:r w:rsidRPr="002758DB">
        <w:rPr>
          <w:b/>
        </w:rPr>
        <w:t>neuromodulace</w:t>
      </w:r>
      <w:r>
        <w:t xml:space="preserve">. </w:t>
      </w:r>
      <w:r w:rsidR="005F0765">
        <w:t xml:space="preserve">Neuromodulace </w:t>
      </w:r>
      <w:r w:rsidR="009F45A8">
        <w:t>ovlivňuje</w:t>
      </w:r>
      <w:r w:rsidR="005F0765">
        <w:t xml:space="preserve"> (a) intenzitu genové exprese, která je odvislá od aktivace neuronů a je procesem vlastního </w:t>
      </w:r>
      <w:r w:rsidR="00DB794A">
        <w:rPr>
          <w:b/>
        </w:rPr>
        <w:t>paměťového efektu</w:t>
      </w:r>
      <w:r w:rsidR="005F0765">
        <w:t>, (b) nas</w:t>
      </w:r>
      <w:r w:rsidR="009F45A8">
        <w:t>tavování přenosové funkce, která</w:t>
      </w:r>
      <w:r w:rsidR="005F0765">
        <w:t xml:space="preserve"> se spolu se silou synaptických spojů podílí na</w:t>
      </w:r>
      <w:r w:rsidR="009F45A8">
        <w:t xml:space="preserve"> tom, co povrchová psychologie popisuje jako</w:t>
      </w:r>
      <w:r w:rsidR="005F0765">
        <w:t xml:space="preserve"> </w:t>
      </w:r>
      <w:r w:rsidR="005F0765" w:rsidRPr="005F0765">
        <w:rPr>
          <w:b/>
        </w:rPr>
        <w:t>vybavování</w:t>
      </w:r>
      <w:r w:rsidR="00B76C7D">
        <w:t>.</w:t>
      </w:r>
    </w:p>
    <w:p w:rsidR="002758DB" w:rsidRDefault="002758DB" w:rsidP="009A6077">
      <w:r>
        <w:t xml:space="preserve">Význam neuromodulace </w:t>
      </w:r>
      <w:r w:rsidR="005F0765">
        <w:t xml:space="preserve">v procesu vybavování </w:t>
      </w:r>
      <w:r>
        <w:t xml:space="preserve">znamená, že jeden a týž mozek s naprosto stejnou synaptickou strukturou může naprosto identické podnětové pole interpretovat </w:t>
      </w:r>
      <w:r w:rsidR="005F0765">
        <w:t xml:space="preserve">(přefiltrovat) </w:t>
      </w:r>
      <w:r>
        <w:t>zcela rozdílným způsobem</w:t>
      </w:r>
      <w:r w:rsidR="009F45A8">
        <w:t>. To</w:t>
      </w:r>
      <w:r w:rsidR="00AB7324">
        <w:t xml:space="preserve"> na první pohled vypadá jako chyba zapamatování, ale ve skutečnosti je chybou vybavení</w:t>
      </w:r>
      <w:r>
        <w:t>.</w:t>
      </w:r>
      <w:r w:rsidR="00AB7324">
        <w:t xml:space="preserve"> </w:t>
      </w:r>
      <w:r w:rsidR="00A10FA7">
        <w:t>P</w:t>
      </w:r>
      <w:r w:rsidR="00AB7324">
        <w:t xml:space="preserve">acienti </w:t>
      </w:r>
      <w:r w:rsidR="00A10FA7">
        <w:t xml:space="preserve">i </w:t>
      </w:r>
      <w:r w:rsidR="00AB7324">
        <w:t>s poměrně slabě manifestními znaky dysfunkce oblastí zajišťujících neuromodulaci často vykazují syndromy dezorientace v místě, čase a událostech</w:t>
      </w:r>
      <w:r w:rsidR="009F45A8">
        <w:t xml:space="preserve"> a </w:t>
      </w:r>
      <w:r w:rsidR="00B76C7D">
        <w:t>symptomy bezradnosti a zmatenosti, se kterými se často setkáváme v psychiatrické klinické praxi</w:t>
      </w:r>
      <w:r w:rsidR="00AB7324">
        <w:t xml:space="preserve"> (Lurija, 1982, s.</w:t>
      </w:r>
      <w:r w:rsidR="00A10FA7">
        <w:t> </w:t>
      </w:r>
      <w:r w:rsidR="00AB7324">
        <w:t>313</w:t>
      </w:r>
      <w:r w:rsidR="00B76C7D">
        <w:t>, 314</w:t>
      </w:r>
      <w:r w:rsidR="00AB7324">
        <w:t>).</w:t>
      </w:r>
    </w:p>
    <w:p w:rsidR="00D66913" w:rsidRDefault="001A54FF" w:rsidP="009A6077">
      <w:r>
        <w:t xml:space="preserve">Co to </w:t>
      </w:r>
      <w:r w:rsidR="00DB794A">
        <w:t xml:space="preserve">celé </w:t>
      </w:r>
      <w:r>
        <w:t xml:space="preserve">znamená pro naše pochopení motivů zločince? Chyby činnosti vnitřních stran hemisfér mohou být způsobeny genovými mutacemi, jež jsou u delikventů pravidelně nalézány. Například u psychopatů jsou </w:t>
      </w:r>
      <w:r w:rsidR="002407D9">
        <w:t xml:space="preserve">mimo </w:t>
      </w:r>
      <w:r w:rsidR="009F45A8">
        <w:t>to</w:t>
      </w:r>
      <w:r w:rsidR="002407D9">
        <w:t xml:space="preserve"> </w:t>
      </w:r>
      <w:r w:rsidR="00CE5D2D">
        <w:t>vnitřní</w:t>
      </w:r>
      <w:r>
        <w:t xml:space="preserve"> strany předních laloků </w:t>
      </w:r>
      <w:r w:rsidR="00D66913">
        <w:t xml:space="preserve">řidší, mají méně neuronů. </w:t>
      </w:r>
      <w:r w:rsidR="009F45A8">
        <w:t xml:space="preserve">To může být i vinou chybného vývoje plodu. </w:t>
      </w:r>
      <w:r w:rsidR="00D66913">
        <w:t xml:space="preserve">Při masivních dysfunkcích hlubokých mozkových oblastí podél </w:t>
      </w:r>
      <w:r w:rsidR="00E122D4">
        <w:t xml:space="preserve">celé </w:t>
      </w:r>
      <w:r w:rsidR="00D66913">
        <w:t xml:space="preserve">středové čáry </w:t>
      </w:r>
      <w:r w:rsidR="00D86AB6">
        <w:t xml:space="preserve">(hipokampus, mamilární tělíska, Papežův okruh, nádory hypofýzy) </w:t>
      </w:r>
      <w:r w:rsidR="00D66913">
        <w:t>dochází k poruchám paměťového vybavování od nejelementárnější úrovně až po vysoce organizované struktury. Poruchy získávají všeobecný, pervazivní ráz</w:t>
      </w:r>
      <w:r w:rsidR="00DA27CA">
        <w:t xml:space="preserve"> (Lurija, 1982, s. 317)</w:t>
      </w:r>
      <w:r w:rsidR="00D66913">
        <w:t>.</w:t>
      </w:r>
    </w:p>
    <w:p w:rsidR="001A54FF" w:rsidRPr="009A6077" w:rsidRDefault="001A54FF" w:rsidP="009A6077">
      <w:r>
        <w:lastRenderedPageBreak/>
        <w:t xml:space="preserve">Je-li </w:t>
      </w:r>
      <w:r w:rsidR="00697CC4">
        <w:t xml:space="preserve">takto disponovaný, řekněme rovnou </w:t>
      </w:r>
      <w:r>
        <w:t>postižený jedinec dlouhodobě exponován prostředím, které v něm soustavně vyvolává pocit ohrožení</w:t>
      </w:r>
      <w:r w:rsidR="008E5ECE">
        <w:t xml:space="preserve">, </w:t>
      </w:r>
      <w:r w:rsidR="00D66913">
        <w:t xml:space="preserve">tj. (a) </w:t>
      </w:r>
      <w:r w:rsidR="008E5ECE">
        <w:t>převažuje negativní emoční valence toho, co jako dítě vidí, slyší a prožívá,</w:t>
      </w:r>
      <w:r>
        <w:t xml:space="preserve"> </w:t>
      </w:r>
      <w:r w:rsidR="00D66913">
        <w:t>(b) prostředí je co do struktury nepřehledné</w:t>
      </w:r>
      <w:r w:rsidR="00C54531">
        <w:t>, neustále proměnlivé</w:t>
      </w:r>
      <w:r w:rsidR="00D66913">
        <w:t xml:space="preserve">, nelze se v něm zorientovat (což </w:t>
      </w:r>
      <w:r w:rsidR="001326A2">
        <w:t>prostřednictvím</w:t>
      </w:r>
      <w:r w:rsidR="00D66913">
        <w:t xml:space="preserve"> dlouhodobé hyperaktivity hipokampu patologicky zvyšuje korový tonus), </w:t>
      </w:r>
      <w:r>
        <w:t xml:space="preserve">a on se v důsledku toho cítí zahnán do kouta, zákonitě se v jeho představách, cyklické retransformaci představ a výběrové mnestické činnosti (selektivní paměti) </w:t>
      </w:r>
      <w:r w:rsidR="002407D9">
        <w:t>uhnízdí</w:t>
      </w:r>
      <w:r>
        <w:t xml:space="preserve"> pocit bezvýchodnosti. Ten, jak jsme si řekli, spouští agresivitu. Tato agresivita může být z funkčních důvodů (a) okamžitou reakcí na aktuální spouštěč</w:t>
      </w:r>
      <w:r w:rsidR="009F45A8">
        <w:t xml:space="preserve"> </w:t>
      </w:r>
      <w:r w:rsidR="00445E86">
        <w:t xml:space="preserve">z důvodu nízké frustrační tolerance, </w:t>
      </w:r>
      <w:r w:rsidR="009F45A8">
        <w:t>(b) </w:t>
      </w:r>
      <w:r>
        <w:t>dlouhodoběji odkládanou reakcí na předchozí kumulaci spouštěčů v ontogenezi, (c) velkou reflexní reakcí na příležitostnou, náhle se vynořivší představu.</w:t>
      </w:r>
    </w:p>
    <w:p w:rsidR="00D53F4D" w:rsidRDefault="00C136FE" w:rsidP="0011492F">
      <w:pPr>
        <w:pStyle w:val="Nadpis2"/>
      </w:pPr>
      <w:r>
        <w:t>P</w:t>
      </w:r>
      <w:r w:rsidR="00D53F4D">
        <w:t>edagogické konsekvence</w:t>
      </w:r>
    </w:p>
    <w:p w:rsidR="00902941" w:rsidRDefault="007E3212" w:rsidP="0011492F">
      <w:pPr>
        <w:keepNext/>
        <w:spacing w:after="120"/>
      </w:pPr>
      <w:r>
        <w:t>Základní thesí je, že v</w:t>
      </w:r>
      <w:r w:rsidR="00902941">
        <w:t xml:space="preserve">ývoj organismu je </w:t>
      </w:r>
      <w:r w:rsidR="00902941" w:rsidRPr="00902941">
        <w:rPr>
          <w:b/>
        </w:rPr>
        <w:t>procesem adaptace na stimulaci</w:t>
      </w:r>
      <w:r>
        <w:t>.</w:t>
      </w:r>
    </w:p>
    <w:tbl>
      <w:tblPr>
        <w:tblStyle w:val="Mkatabulky"/>
        <w:tblW w:w="0" w:type="auto"/>
        <w:tblInd w:w="988" w:type="dxa"/>
        <w:tblLook w:val="04A0" w:firstRow="1" w:lastRow="0" w:firstColumn="1" w:lastColumn="0" w:noHBand="0" w:noVBand="1"/>
      </w:tblPr>
      <w:tblGrid>
        <w:gridCol w:w="7371"/>
      </w:tblGrid>
      <w:tr w:rsidR="004D02D6" w:rsidTr="004C1734">
        <w:tc>
          <w:tcPr>
            <w:tcW w:w="7371" w:type="dxa"/>
          </w:tcPr>
          <w:p w:rsidR="004D02D6" w:rsidRDefault="004D02D6" w:rsidP="0011492F">
            <w:pPr>
              <w:keepNext/>
              <w:spacing w:before="80" w:after="80"/>
              <w:jc w:val="center"/>
            </w:pPr>
            <w:r>
              <w:t xml:space="preserve">Pedagogický proces proto chápeme jako proces </w:t>
            </w:r>
            <w:r w:rsidR="001F6F5B">
              <w:t xml:space="preserve">cílené a řízené </w:t>
            </w:r>
            <w:r>
              <w:t>stimulace,</w:t>
            </w:r>
            <w:r>
              <w:br/>
              <w:t xml:space="preserve">jehož </w:t>
            </w:r>
            <w:r w:rsidR="00DA3314">
              <w:t>od</w:t>
            </w:r>
            <w:r w:rsidR="00F255FB">
              <w:t>povědí</w:t>
            </w:r>
            <w:r>
              <w:t xml:space="preserve"> na straně příjemce je proces adaptace.</w:t>
            </w:r>
          </w:p>
        </w:tc>
      </w:tr>
    </w:tbl>
    <w:p w:rsidR="00DC633A" w:rsidRDefault="00DC633A" w:rsidP="00D53F4D">
      <w:r>
        <w:t xml:space="preserve">Co to znamená? Především je třeba si uvědomit, že funkce těla, včetně funkce mentální má hardvérový charakter a je </w:t>
      </w:r>
      <w:r w:rsidRPr="00902941">
        <w:t>určena</w:t>
      </w:r>
      <w:r w:rsidRPr="004E5B34">
        <w:rPr>
          <w:b/>
        </w:rPr>
        <w:t xml:space="preserve"> strukturou</w:t>
      </w:r>
      <w:r>
        <w:t>. Struktura se mění na úrovni (1) buněčné membrány, (2) buněčných spojení (u neuronů synaptické spoje), (3) počtu a uspořádání buněk v jednotlivých tkáních, (4) tvaru a uspořádání celého organismu. Původcem změn je (1) genová exprese, (2) rozpad proteinů a enzymů v důsledku chemických reakcí a tepelných kmitů. Genová exprese je vyvolána stimuly.</w:t>
      </w:r>
    </w:p>
    <w:p w:rsidR="00557348" w:rsidRDefault="00557348" w:rsidP="00D53F4D">
      <w:r>
        <w:t xml:space="preserve">Pedagogická stimulace nepůsobí nikdy sama o sobě. Na organismus dítěte (žáka, příjemce) doléhá mnoho dalších stimulů vnějšího a vnitřního prostředí. </w:t>
      </w:r>
      <w:r w:rsidR="00DC633A">
        <w:t xml:space="preserve">Obecně, organismus a všechny jeho součásti jsou pod neustálým přílivem stimulů (1) vnějších a (2) vnitřních, z nichž stimuly zachycené senzorikou jsou primárně zpracovávány neuronální neboli signální soustavou. </w:t>
      </w:r>
    </w:p>
    <w:p w:rsidR="00557348" w:rsidRDefault="00DE5738" w:rsidP="00D53F4D">
      <w:r>
        <w:t xml:space="preserve">Pedagogická stimulace může být (a) v souladu s tímto prostředím anebo (b) </w:t>
      </w:r>
      <w:r w:rsidR="00557348">
        <w:t>v konfliktu s ním</w:t>
      </w:r>
      <w:r>
        <w:t xml:space="preserve">. </w:t>
      </w:r>
      <w:r w:rsidR="001F6F5B">
        <w:t xml:space="preserve">Organismus </w:t>
      </w:r>
      <w:r w:rsidR="00EA2BE9">
        <w:t xml:space="preserve">zpracovává </w:t>
      </w:r>
      <w:r w:rsidR="00F5751C">
        <w:t>příliv</w:t>
      </w:r>
      <w:r w:rsidR="001F6F5B">
        <w:t xml:space="preserve"> stimulů a adaptuje se na něj. </w:t>
      </w:r>
      <w:r w:rsidR="00557348">
        <w:t xml:space="preserve">Stimulace může, stejně jako nemusí být </w:t>
      </w:r>
      <w:r w:rsidR="00FD183B">
        <w:t>v souladu s </w:t>
      </w:r>
      <w:r w:rsidR="00FD183B" w:rsidRPr="00FD183B">
        <w:rPr>
          <w:b/>
        </w:rPr>
        <w:t>adaptačními možnostmi organismu</w:t>
      </w:r>
      <w:r w:rsidR="00557348">
        <w:t>. Může (a) přesahovat adaptační možnosti, (b) komplikovat či znemožňovat ji, anebo (c) stimulační tlak může nutit organismus k chybné – patologické adaptaci, kterou nazýváme maladaptací.</w:t>
      </w:r>
    </w:p>
    <w:p w:rsidR="00DE5738" w:rsidRDefault="00FD183B" w:rsidP="00D53F4D">
      <w:r>
        <w:t>Dále, a</w:t>
      </w:r>
      <w:r w:rsidR="001F6F5B">
        <w:t>daptace může být (a) v souladu s budoucími životními výzvami a potřebami jedince a směřuje k</w:t>
      </w:r>
      <w:r w:rsidR="000905BA">
        <w:t xml:space="preserve"> jeho </w:t>
      </w:r>
      <w:r w:rsidR="001F6F5B">
        <w:t xml:space="preserve">úspěšnému přežití anebo (b) je s nimi v rozporu a organismus dostává na cestu </w:t>
      </w:r>
      <w:r w:rsidR="00557348">
        <w:rPr>
          <w:b/>
        </w:rPr>
        <w:t>vývojové patologie</w:t>
      </w:r>
      <w:r w:rsidR="001F6F5B">
        <w:t xml:space="preserve">. Výsledkem jsou tři základní kategorie </w:t>
      </w:r>
      <w:r>
        <w:t xml:space="preserve">získaných, tj. nevrozených </w:t>
      </w:r>
      <w:r w:rsidR="001F6F5B">
        <w:t xml:space="preserve">poruch: (1) </w:t>
      </w:r>
      <w:r>
        <w:t>somatické, (2) </w:t>
      </w:r>
      <w:r w:rsidR="001F6F5B">
        <w:t>psychické, (3) psychosomatické.</w:t>
      </w:r>
      <w:r w:rsidR="001B43AD">
        <w:t xml:space="preserve"> </w:t>
      </w:r>
      <w:r w:rsidR="007E3212">
        <w:t xml:space="preserve">Školní docházka by měla žáku zprostředkovat </w:t>
      </w:r>
      <w:r w:rsidR="001B43AD">
        <w:t xml:space="preserve">vedle odborné průpravy </w:t>
      </w:r>
      <w:r w:rsidR="00F04959">
        <w:t xml:space="preserve">též </w:t>
      </w:r>
      <w:r w:rsidR="007E3212">
        <w:t xml:space="preserve">ochranu proti poruchám </w:t>
      </w:r>
      <w:r w:rsidR="001B43AD">
        <w:t>osobnostního a sociálního charakteru.</w:t>
      </w:r>
    </w:p>
    <w:p w:rsidR="00BA461C" w:rsidRDefault="00BA461C" w:rsidP="00D53F4D">
      <w:r>
        <w:t>Pro moderně vzdělaného pedagoga z toho vyplývá</w:t>
      </w:r>
      <w:r w:rsidR="00EA2BE9">
        <w:t xml:space="preserve"> zadání</w:t>
      </w:r>
      <w:r>
        <w:t xml:space="preserve">, že výchovný proces </w:t>
      </w:r>
      <w:r w:rsidR="00EA2BE9">
        <w:t>musí vést</w:t>
      </w:r>
      <w:r>
        <w:t xml:space="preserve"> tak, že </w:t>
      </w:r>
      <w:r w:rsidR="00EA2BE9">
        <w:t>sleduje</w:t>
      </w:r>
      <w:r>
        <w:t xml:space="preserve"> </w:t>
      </w:r>
      <w:r w:rsidR="00EA2BE9">
        <w:t xml:space="preserve">emoční a behaviorální </w:t>
      </w:r>
      <w:r>
        <w:t xml:space="preserve">reakce dítěte (žáka, příjemce) na své stimuly, </w:t>
      </w:r>
      <w:r w:rsidR="00EA2BE9">
        <w:t xml:space="preserve">i </w:t>
      </w:r>
      <w:r>
        <w:t xml:space="preserve">celý </w:t>
      </w:r>
      <w:r w:rsidRPr="00BA461C">
        <w:rPr>
          <w:b/>
        </w:rPr>
        <w:t>adaptační proces jeho organismu</w:t>
      </w:r>
      <w:r>
        <w:t>.</w:t>
      </w:r>
      <w:r w:rsidR="005C014A">
        <w:t xml:space="preserve"> Nejvíc</w:t>
      </w:r>
      <w:r>
        <w:t xml:space="preserve"> patrné jsou vnější fyziologické znaky a jejich časový průběh v denním (cirkadiánním) cyklu. V případě nežádoucích </w:t>
      </w:r>
      <w:r w:rsidR="00777FB3">
        <w:t>reakcí</w:t>
      </w:r>
      <w:r>
        <w:t xml:space="preserve"> je to on, rozuměj pedagog, kdo </w:t>
      </w:r>
      <w:r w:rsidR="005C014A">
        <w:t>musí upravit</w:t>
      </w:r>
      <w:r>
        <w:t xml:space="preserve"> své stimulační pole namísto toho, aby změnu reakcí vyžadoval</w:t>
      </w:r>
      <w:r w:rsidR="007E3212">
        <w:t>,</w:t>
      </w:r>
      <w:r>
        <w:t xml:space="preserve"> </w:t>
      </w:r>
      <w:r w:rsidR="007E3212">
        <w:t xml:space="preserve">očekával </w:t>
      </w:r>
      <w:r>
        <w:t>a násilně vynucoval od příjemce.</w:t>
      </w:r>
      <w:r w:rsidR="001C696E">
        <w:t xml:space="preserve"> Je nasnadě, že </w:t>
      </w:r>
      <w:r w:rsidR="008D2CB3">
        <w:t xml:space="preserve">taková </w:t>
      </w:r>
      <w:r w:rsidR="005C014A">
        <w:t>erudice</w:t>
      </w:r>
      <w:r w:rsidR="001C696E">
        <w:t xml:space="preserve"> už nevystačí jen s tradičními pedagogickými metodami a povrchově popisnými psychologickými přístupy, </w:t>
      </w:r>
      <w:r w:rsidR="008D2CB3">
        <w:t xml:space="preserve">namnoze intuitivními a zakládanými </w:t>
      </w:r>
      <w:r w:rsidR="003B73FD">
        <w:t xml:space="preserve">jen </w:t>
      </w:r>
      <w:r w:rsidR="008D2CB3">
        <w:t xml:space="preserve">na dobré víře, </w:t>
      </w:r>
      <w:r w:rsidR="001C696E">
        <w:t>ale vyžaduje přiměřenou</w:t>
      </w:r>
      <w:r w:rsidR="008D2CB3">
        <w:t xml:space="preserve"> </w:t>
      </w:r>
      <w:r w:rsidR="005C014A">
        <w:rPr>
          <w:b/>
        </w:rPr>
        <w:t>průpravu</w:t>
      </w:r>
      <w:r w:rsidR="005C014A" w:rsidRPr="001C696E">
        <w:rPr>
          <w:b/>
        </w:rPr>
        <w:t xml:space="preserve"> </w:t>
      </w:r>
      <w:r w:rsidR="001C696E" w:rsidRPr="001C696E">
        <w:rPr>
          <w:b/>
        </w:rPr>
        <w:t>medicínskou</w:t>
      </w:r>
      <w:r w:rsidR="001C696E">
        <w:t>.</w:t>
      </w:r>
    </w:p>
    <w:p w:rsidR="002D09BE" w:rsidRDefault="00FD183B" w:rsidP="00D53F4D">
      <w:r>
        <w:t>Další pedagogická konsekvence na tento základní závěr na</w:t>
      </w:r>
      <w:r w:rsidR="004A5784">
        <w:t>vazuje</w:t>
      </w:r>
      <w:r>
        <w:t xml:space="preserve"> a plyne z toho, že hardvérová tělesná</w:t>
      </w:r>
      <w:r w:rsidR="002D09BE">
        <w:t xml:space="preserve"> struktura má vrstevnatý charakter, jak evoluce přidávala další funkce. V případě zraku jde o signální cestu: sítnice – thalamus – primární a sekundární zraková kůra v okcipitálním laloku – multimodální temporo-parietální oblasti – čelní laloky.</w:t>
      </w:r>
    </w:p>
    <w:p w:rsidR="00AE48C6" w:rsidRDefault="004E5B34" w:rsidP="00D53F4D">
      <w:r>
        <w:t xml:space="preserve">Proto na určité instrukce </w:t>
      </w:r>
      <w:r w:rsidR="00AC27D0">
        <w:t xml:space="preserve">- </w:t>
      </w:r>
      <w:r>
        <w:t>softvérová složk</w:t>
      </w:r>
      <w:r w:rsidR="00AC27D0">
        <w:t>a</w:t>
      </w:r>
      <w:r>
        <w:t xml:space="preserve">, v lidském případě jde hlavně o slovní příkazy, reaguje málo nebo vůbec nebo jinak, než si představujeme. Nejvíc patrné je to u nejmenších dětí, jejichž reakce jsou </w:t>
      </w:r>
      <w:r w:rsidR="002D09BE">
        <w:lastRenderedPageBreak/>
        <w:t xml:space="preserve">nejprimitivnější, jsou </w:t>
      </w:r>
      <w:r>
        <w:t xml:space="preserve">reflexního typu, a dále u jedinců se strukturální poruchou mozku (například oligofrenie, mentální retardace, </w:t>
      </w:r>
      <w:r w:rsidR="004F1345">
        <w:t xml:space="preserve">cévní mozková příhoda, nádor, </w:t>
      </w:r>
      <w:r w:rsidR="00EB7D95">
        <w:t xml:space="preserve">psychopatie, </w:t>
      </w:r>
      <w:r w:rsidR="004F1345">
        <w:t>demence</w:t>
      </w:r>
      <w:r w:rsidR="00AA08AD">
        <w:t xml:space="preserve">). Schopnost reagovat na instrukci získává mozek </w:t>
      </w:r>
      <w:r w:rsidR="000A16A1">
        <w:t xml:space="preserve">pouze jako </w:t>
      </w:r>
      <w:r w:rsidR="00AA08AD">
        <w:t>celek</w:t>
      </w:r>
      <w:r w:rsidR="000A16A1">
        <w:t>, a to</w:t>
      </w:r>
      <w:r w:rsidR="00AA08AD">
        <w:t xml:space="preserve"> až</w:t>
      </w:r>
      <w:r w:rsidR="00AE48C6">
        <w:t xml:space="preserve"> učením.</w:t>
      </w:r>
    </w:p>
    <w:p w:rsidR="00AA08AD" w:rsidRDefault="00AA08AD" w:rsidP="00D53F4D">
      <w:r>
        <w:t xml:space="preserve">Nesmíme zapomínat, že každá instrukce má vždy nejen složku čistě informační, ale též nese ve větší či menší míře </w:t>
      </w:r>
      <w:r w:rsidR="00DE5E19">
        <w:t>prvky</w:t>
      </w:r>
      <w:r>
        <w:t xml:space="preserve"> tvaru, pohybu, hloubky vnímané scény a barvy. To jsou znaky, kt</w:t>
      </w:r>
      <w:r w:rsidR="00577566">
        <w:t xml:space="preserve">eré </w:t>
      </w:r>
      <w:r>
        <w:t xml:space="preserve">kóduje sítnice a následné vrstvy přes thalamus po spánkový a parietální lalok. </w:t>
      </w:r>
      <w:r w:rsidR="005B1BA3">
        <w:t>Výsledná představa událostí, objektů a osob</w:t>
      </w:r>
      <w:r w:rsidR="003C213A">
        <w:t xml:space="preserve"> </w:t>
      </w:r>
      <w:r w:rsidR="001D5F50">
        <w:t xml:space="preserve">přítomných v prostředí </w:t>
      </w:r>
      <w:r w:rsidR="005B1BA3">
        <w:t xml:space="preserve">je kombinací těchto složek. </w:t>
      </w:r>
      <w:r w:rsidR="007A380D">
        <w:t>N</w:t>
      </w:r>
      <w:r w:rsidR="005B1BA3">
        <w:t xml:space="preserve">ikdy </w:t>
      </w:r>
      <w:r w:rsidR="007A380D">
        <w:t xml:space="preserve">není </w:t>
      </w:r>
      <w:r w:rsidR="005B1BA3">
        <w:t xml:space="preserve">úplně </w:t>
      </w:r>
      <w:r w:rsidR="00B3756D">
        <w:t>zřetelná</w:t>
      </w:r>
      <w:r w:rsidR="005B1BA3">
        <w:t xml:space="preserve"> a koherentní (Koeppen, Stanton, 2010, s. 137). </w:t>
      </w:r>
      <w:r>
        <w:t xml:space="preserve">Proto reakce na instrukci není nikdy </w:t>
      </w:r>
      <w:r w:rsidR="001B3F2B">
        <w:t>strojově</w:t>
      </w:r>
      <w:r>
        <w:t xml:space="preserve"> čistá a je zatížena </w:t>
      </w:r>
      <w:r w:rsidRPr="008E131D">
        <w:rPr>
          <w:b/>
        </w:rPr>
        <w:t>interferujícími vlivy</w:t>
      </w:r>
      <w:r>
        <w:t>.</w:t>
      </w:r>
      <w:r w:rsidR="00165C1F">
        <w:t xml:space="preserve"> Tato interference nemusí vždy nutně znamenat jen </w:t>
      </w:r>
      <w:r w:rsidR="00165C1F" w:rsidRPr="008E131D">
        <w:rPr>
          <w:b/>
        </w:rPr>
        <w:t>informační šum</w:t>
      </w:r>
      <w:r w:rsidR="00165C1F">
        <w:t>.</w:t>
      </w:r>
      <w:r w:rsidR="002F740A">
        <w:t xml:space="preserve"> Typickým příkladem, kd</w:t>
      </w:r>
      <w:r w:rsidR="00915D91">
        <w:t>y</w:t>
      </w:r>
      <w:r w:rsidR="002F740A">
        <w:t xml:space="preserve"> se tyto skutečnosti berou </w:t>
      </w:r>
      <w:r w:rsidR="001B3F2B">
        <w:t>v</w:t>
      </w:r>
      <w:r w:rsidR="001D5F50">
        <w:t> </w:t>
      </w:r>
      <w:r w:rsidR="001B3F2B">
        <w:t>úvahu</w:t>
      </w:r>
      <w:r w:rsidR="001D5F50">
        <w:t xml:space="preserve"> a dělá se vše pro to, aby se interferující vlivy potlačily,</w:t>
      </w:r>
      <w:r w:rsidR="002F740A">
        <w:t xml:space="preserve"> jsou piktogramy na nádraží, v metru a dopravní značení v silničním provozu</w:t>
      </w:r>
      <w:r w:rsidR="001B3F2B">
        <w:t>, kde rozhodují o </w:t>
      </w:r>
      <w:r w:rsidR="00872BE4">
        <w:t>životech jeho účastníků</w:t>
      </w:r>
      <w:r w:rsidR="002F740A">
        <w:t>.</w:t>
      </w:r>
    </w:p>
    <w:p w:rsidR="00AE48C6" w:rsidRDefault="00AE48C6" w:rsidP="00D53F4D">
      <w:r>
        <w:t xml:space="preserve">Zpětná reakce žáka v podobě jeho chování obvykle nemá </w:t>
      </w:r>
      <w:r w:rsidR="00686DED">
        <w:t>tvar</w:t>
      </w:r>
      <w:r>
        <w:t xml:space="preserve"> instrukce. </w:t>
      </w:r>
      <w:r w:rsidR="008E131D">
        <w:t xml:space="preserve">Přitom ale svou povahou instrukcí pro učitele je. </w:t>
      </w:r>
      <w:r w:rsidR="00B3756D">
        <w:t xml:space="preserve">Tu </w:t>
      </w:r>
      <w:r>
        <w:t xml:space="preserve">musí </w:t>
      </w:r>
      <w:r w:rsidRPr="007A380D">
        <w:rPr>
          <w:b/>
        </w:rPr>
        <w:t>vyextrahovat až učitel</w:t>
      </w:r>
      <w:r>
        <w:t xml:space="preserve"> pro svou vlastní </w:t>
      </w:r>
      <w:r w:rsidR="00B02C63">
        <w:t xml:space="preserve">následnou </w:t>
      </w:r>
      <w:r>
        <w:t>reakci a další postup. To je jeho role.</w:t>
      </w:r>
    </w:p>
    <w:p w:rsidR="001C553B" w:rsidRDefault="00C62093" w:rsidP="00A547CB">
      <w:r>
        <w:t>Kvalifikovaný učitel by měl vědět, že neurony celé zadní polovin</w:t>
      </w:r>
      <w:r w:rsidR="008600A7">
        <w:t xml:space="preserve">y </w:t>
      </w:r>
      <w:r w:rsidR="006030E0">
        <w:t>kortexu</w:t>
      </w:r>
      <w:r w:rsidR="008600A7">
        <w:t xml:space="preserve"> a podkoro</w:t>
      </w:r>
      <w:r>
        <w:t>vé struktury – thalamus, mezimozek (mezencefalon</w:t>
      </w:r>
      <w:r w:rsidR="00A3300B">
        <w:t>, superior colliculus</w:t>
      </w:r>
      <w:r>
        <w:t>), jsou citlivé převážně na rychlé stimuly a směr jejich pohybu</w:t>
      </w:r>
      <w:r w:rsidR="008600A7">
        <w:t>, přičemž za tím účelem i</w:t>
      </w:r>
      <w:r w:rsidR="00EC7827">
        <w:t xml:space="preserve">ntegrují tři senzorické modality </w:t>
      </w:r>
      <w:r w:rsidR="00632096">
        <w:t xml:space="preserve">určené k orientaci </w:t>
      </w:r>
      <w:r w:rsidR="00EC7827">
        <w:t>– zrak, sluch, taktilně kinestetickou soustavu</w:t>
      </w:r>
      <w:r w:rsidR="00C92AEA">
        <w:t xml:space="preserve"> (Koeppen, Stanton, 2010, s. 137</w:t>
      </w:r>
      <w:r w:rsidR="00A13D3C">
        <w:t>-138</w:t>
      </w:r>
      <w:r w:rsidR="00C92AEA">
        <w:t xml:space="preserve">). </w:t>
      </w:r>
      <w:r>
        <w:t xml:space="preserve">To </w:t>
      </w:r>
      <w:r w:rsidR="00EC7827">
        <w:t xml:space="preserve">celé </w:t>
      </w:r>
      <w:r>
        <w:t xml:space="preserve">evolučně odpovídá charakteristickým znakům predátora a kořisti. </w:t>
      </w:r>
      <w:r w:rsidR="00382955">
        <w:t>O</w:t>
      </w:r>
      <w:r>
        <w:t xml:space="preserve">dpovídající motorické a behaviorální výstupy mají </w:t>
      </w:r>
      <w:r w:rsidR="004B727F">
        <w:t xml:space="preserve">proto </w:t>
      </w:r>
      <w:r>
        <w:t xml:space="preserve">hluboký evoluční, </w:t>
      </w:r>
      <w:r w:rsidRPr="00EC7827">
        <w:rPr>
          <w:b/>
        </w:rPr>
        <w:t>sebezáchovný původ</w:t>
      </w:r>
      <w:r>
        <w:t xml:space="preserve">. Navíc, tyto </w:t>
      </w:r>
      <w:r w:rsidR="004B727F">
        <w:t>složky</w:t>
      </w:r>
      <w:r>
        <w:t xml:space="preserve"> nervové soustavy pracují z velké části nezávisle na přední polovině kortexu. To znamená, že</w:t>
      </w:r>
      <w:r w:rsidR="00B05AB4">
        <w:t xml:space="preserve"> </w:t>
      </w:r>
      <w:r>
        <w:t>– řekněme – sídlo vědomí</w:t>
      </w:r>
      <w:r w:rsidR="00EC7827">
        <w:t>, plánování a na dlouhodobější cíl orientovaného</w:t>
      </w:r>
      <w:r w:rsidR="00B05AB4">
        <w:t xml:space="preserve"> rozhodování </w:t>
      </w:r>
      <w:r>
        <w:t xml:space="preserve">má jen nemnoho prostředků, jak reakce reflexivní povahy brzdit. V podstatě má k dispozici jen </w:t>
      </w:r>
      <w:r w:rsidRPr="00C62093">
        <w:rPr>
          <w:b/>
        </w:rPr>
        <w:t>odklad odpovědi</w:t>
      </w:r>
      <w:r>
        <w:t>. To je funkce, která nepustí akční potenciály vycházející ze zadních a podkorových struktur do svalů.</w:t>
      </w:r>
      <w:r w:rsidR="00EC7827">
        <w:t xml:space="preserve"> Starší a naprosto </w:t>
      </w:r>
      <w:r w:rsidR="00B02C63">
        <w:t>zcestné</w:t>
      </w:r>
      <w:r w:rsidR="007741A7">
        <w:t xml:space="preserve"> pedagogické myšlení ji</w:t>
      </w:r>
      <w:r w:rsidR="00EC7827">
        <w:t xml:space="preserve"> označ</w:t>
      </w:r>
      <w:r w:rsidR="00C92AEA">
        <w:t>uje</w:t>
      </w:r>
      <w:r w:rsidR="00EC7827">
        <w:t xml:space="preserve"> slovem </w:t>
      </w:r>
      <w:r w:rsidR="00EC7827" w:rsidRPr="00EC7827">
        <w:rPr>
          <w:b/>
        </w:rPr>
        <w:t>zábrany</w:t>
      </w:r>
      <w:r w:rsidR="00126F32" w:rsidRPr="00126F32">
        <w:t xml:space="preserve"> (</w:t>
      </w:r>
      <w:r w:rsidR="00126F32">
        <w:t>citát z tehdejšího slovníku učitelů: „</w:t>
      </w:r>
      <w:r w:rsidR="00126F32" w:rsidRPr="00126F32">
        <w:t xml:space="preserve">výchova je </w:t>
      </w:r>
      <w:r w:rsidR="00E249B8">
        <w:t>kladení</w:t>
      </w:r>
      <w:r w:rsidR="00126F32" w:rsidRPr="00126F32">
        <w:t xml:space="preserve"> zábran</w:t>
      </w:r>
      <w:r w:rsidR="00126F32">
        <w:t>“</w:t>
      </w:r>
      <w:r w:rsidR="00126F32" w:rsidRPr="00126F32">
        <w:t>)</w:t>
      </w:r>
      <w:r w:rsidR="00EC7827">
        <w:t>.</w:t>
      </w:r>
    </w:p>
    <w:p w:rsidR="001C553B" w:rsidRDefault="00A3300B" w:rsidP="00A547CB">
      <w:r>
        <w:t xml:space="preserve">Po stránce učení, zadní a podkorové struktury jsou jen minimálně učitelné </w:t>
      </w:r>
      <w:r w:rsidR="00C92AEA">
        <w:t xml:space="preserve">slovní </w:t>
      </w:r>
      <w:r>
        <w:t>instrukcí. Pokud vůbec, pak zprostředkovaně působením zpětnovazebných signálních okruhů (</w:t>
      </w:r>
      <w:r>
        <w:rPr>
          <w:lang w:val="en-US"/>
        </w:rPr>
        <w:t>loops</w:t>
      </w:r>
      <w:r>
        <w:t xml:space="preserve">). </w:t>
      </w:r>
      <w:r w:rsidR="001C553B">
        <w:t>Ž</w:t>
      </w:r>
      <w:r w:rsidR="006030E0">
        <w:t xml:space="preserve">ijí </w:t>
      </w:r>
      <w:r w:rsidR="001C553B">
        <w:t xml:space="preserve">si </w:t>
      </w:r>
      <w:r w:rsidR="006030E0">
        <w:t>tak říkajíc svým vlastním životem</w:t>
      </w:r>
      <w:r w:rsidR="001C553B">
        <w:t>,</w:t>
      </w:r>
      <w:r w:rsidR="00EC7827">
        <w:t xml:space="preserve"> a protože mají na výsledné chování jedince velký vliv</w:t>
      </w:r>
      <w:r w:rsidR="001C553B">
        <w:t xml:space="preserve">, </w:t>
      </w:r>
      <w:r w:rsidR="00EC7827">
        <w:t xml:space="preserve">jsou i </w:t>
      </w:r>
      <w:r w:rsidR="00CC52D4">
        <w:t xml:space="preserve">příslušné </w:t>
      </w:r>
      <w:r w:rsidR="00EC7827">
        <w:t xml:space="preserve">behaviorální vzorce značně </w:t>
      </w:r>
      <w:r w:rsidR="006030E0">
        <w:t>autonomní</w:t>
      </w:r>
      <w:r w:rsidR="00EC7827">
        <w:t xml:space="preserve">. Z uvedených důvodů považujeme za chybu zásadního významu a u vysokoškolsky erudovaného pedagoga za nepřijatelné selhání, řekne-li o dítěti, že </w:t>
      </w:r>
      <w:r w:rsidR="00EC7827" w:rsidRPr="00EC7827">
        <w:rPr>
          <w:b/>
        </w:rPr>
        <w:t>zlobí</w:t>
      </w:r>
      <w:r w:rsidR="00CC52D4">
        <w:t xml:space="preserve">, případně </w:t>
      </w:r>
      <w:r w:rsidR="00CC52D4" w:rsidRPr="00CC52D4">
        <w:rPr>
          <w:b/>
        </w:rPr>
        <w:t>naschvál</w:t>
      </w:r>
      <w:r w:rsidR="00CC52D4">
        <w:t>,</w:t>
      </w:r>
      <w:r w:rsidR="00EC7827">
        <w:t xml:space="preserve"> a odpovídá na jeho chování </w:t>
      </w:r>
      <w:r w:rsidR="00EC7827" w:rsidRPr="00EC7827">
        <w:rPr>
          <w:b/>
        </w:rPr>
        <w:t>trestem</w:t>
      </w:r>
      <w:r w:rsidR="00EC7827">
        <w:t>.</w:t>
      </w:r>
      <w:r w:rsidR="001C553B">
        <w:t xml:space="preserve"> </w:t>
      </w:r>
      <w:r w:rsidR="00A547CB">
        <w:t>Ještě v roce 2017 jsme zaznamenali případ, kdy ředitel základní školy řešil chování doma týraného</w:t>
      </w:r>
      <w:r w:rsidR="00A547CB" w:rsidRPr="00320139">
        <w:t xml:space="preserve"> </w:t>
      </w:r>
      <w:r w:rsidR="00A547CB">
        <w:t>žáka dvojkou z chování!!</w:t>
      </w:r>
    </w:p>
    <w:p w:rsidR="00A547CB" w:rsidRPr="002119B4" w:rsidRDefault="00A547CB" w:rsidP="00A547CB">
      <w:r>
        <w:t>Podle naší představy, učitelé by měli nejprve určit nosné znaky senzorických počitků, se kterými pracuje neuronální soustava</w:t>
      </w:r>
      <w:r w:rsidR="001C553B">
        <w:t xml:space="preserve"> řešeného dítěte</w:t>
      </w:r>
      <w:r>
        <w:t>, nakreslit si na tabuli hlavní jádra, korová pole a smyčky (</w:t>
      </w:r>
      <w:r>
        <w:rPr>
          <w:lang w:val="en-US"/>
        </w:rPr>
        <w:t>loops</w:t>
      </w:r>
      <w:r>
        <w:t xml:space="preserve">), po kterých signalizace obíhá. Až se znalostí této stránky věci mohou zodpovědně rozhodnout, co udělají, a minimalizovat </w:t>
      </w:r>
      <w:r w:rsidR="00924D57">
        <w:t>riziko, že žákovi způsobí</w:t>
      </w:r>
      <w:r w:rsidR="0079608A">
        <w:t xml:space="preserve"> </w:t>
      </w:r>
      <w:r w:rsidRPr="00620024">
        <w:rPr>
          <w:b/>
        </w:rPr>
        <w:t>poškození zdraví s trvalými následky</w:t>
      </w:r>
      <w:r>
        <w:t>.</w:t>
      </w:r>
    </w:p>
    <w:p w:rsidR="004E5B34" w:rsidRDefault="004E5B34" w:rsidP="00D53F4D">
      <w:r>
        <w:t>Nerespektování t</w:t>
      </w:r>
      <w:r w:rsidR="004F1345">
        <w:t>ohoto faktu</w:t>
      </w:r>
      <w:r>
        <w:t xml:space="preserve"> vede k tomu, že dospělý podezírá dítě z </w:t>
      </w:r>
      <w:r w:rsidRPr="004E5B34">
        <w:rPr>
          <w:b/>
        </w:rPr>
        <w:t>neposlušnosti</w:t>
      </w:r>
      <w:r>
        <w:t xml:space="preserve"> a sahá k různým formám násilí.</w:t>
      </w:r>
      <w:r w:rsidR="004F1345">
        <w:t xml:space="preserve"> </w:t>
      </w:r>
      <w:r w:rsidR="00617EB7">
        <w:t xml:space="preserve">Tím situaci jenom zhoršuje. </w:t>
      </w:r>
      <w:r w:rsidR="000C6322">
        <w:t xml:space="preserve">Přitom si neuvědomuje a nepřipouští, že i jeho reakce a chování mají z velké části evoluční sebezáchovný význam. </w:t>
      </w:r>
      <w:r w:rsidR="002B650D">
        <w:t xml:space="preserve">Naprostá většina učitelů </w:t>
      </w:r>
      <w:r w:rsidR="00D36879">
        <w:t>v</w:t>
      </w:r>
      <w:r w:rsidR="002B650D">
        <w:t>četně těch s vysokoškolským diplomem ne</w:t>
      </w:r>
      <w:r w:rsidR="0041444E">
        <w:t xml:space="preserve">dokáže </w:t>
      </w:r>
      <w:r w:rsidR="002B650D">
        <w:t>ani</w:t>
      </w:r>
      <w:r w:rsidR="0041444E">
        <w:t xml:space="preserve"> přibližně určit </w:t>
      </w:r>
      <w:r w:rsidR="009D018C">
        <w:t xml:space="preserve">u sebe </w:t>
      </w:r>
      <w:r w:rsidR="0041444E">
        <w:t>poměr vědomé a nevědomé ko</w:t>
      </w:r>
      <w:r w:rsidR="006C02D2">
        <w:t>m</w:t>
      </w:r>
      <w:r w:rsidR="0041444E">
        <w:t xml:space="preserve">ponenty. </w:t>
      </w:r>
      <w:r w:rsidR="004F1345">
        <w:t xml:space="preserve">Totéž platí pro </w:t>
      </w:r>
      <w:r w:rsidR="00617EB7">
        <w:t>zacházení s </w:t>
      </w:r>
      <w:r w:rsidR="004F1345">
        <w:t>dospělými porušujícími zákon</w:t>
      </w:r>
      <w:r w:rsidR="00617EB7">
        <w:t xml:space="preserve"> a vede k tragickým omylům v případě takzvaných nepřizpůsobivých etnik a lidí z jiných kulturních sfér</w:t>
      </w:r>
      <w:r w:rsidR="004F1345">
        <w:t>.</w:t>
      </w:r>
    </w:p>
    <w:p w:rsidR="004E5B34" w:rsidRDefault="000C6406" w:rsidP="00D53F4D">
      <w:r>
        <w:t xml:space="preserve">S postupem vývoje se </w:t>
      </w:r>
      <w:r w:rsidR="00122F07">
        <w:t xml:space="preserve">jedinec </w:t>
      </w:r>
      <w:r>
        <w:t xml:space="preserve">učí rozpoznávat </w:t>
      </w:r>
      <w:r w:rsidR="00F94549">
        <w:t xml:space="preserve">slovní instrukce </w:t>
      </w:r>
      <w:r>
        <w:t>a reagovat na</w:t>
      </w:r>
      <w:r w:rsidR="00F94549">
        <w:t xml:space="preserve"> ně</w:t>
      </w:r>
      <w:r>
        <w:t xml:space="preserve">, což často vede k neoprávněné představě, že jeho mentální </w:t>
      </w:r>
      <w:r w:rsidR="002D09BE">
        <w:t>funkce</w:t>
      </w:r>
      <w:r>
        <w:t xml:space="preserve"> má softvérový charakter. </w:t>
      </w:r>
      <w:r w:rsidR="004F1345">
        <w:t>Do jisté míry je to pravda, ale až ve vyšším věku a při vysoké míře vzdělání, kdy se hardvérová signální struktura naučila transformovat</w:t>
      </w:r>
      <w:r w:rsidR="00CF49CF">
        <w:t xml:space="preserve"> slova, řeč a myšlenky do</w:t>
      </w:r>
      <w:r w:rsidR="004F1345">
        <w:t xml:space="preserve"> motorických a emočních vzorců. Tato zdá</w:t>
      </w:r>
      <w:r w:rsidR="00122F07">
        <w:t>nlivá</w:t>
      </w:r>
      <w:r w:rsidR="004F1345">
        <w:t xml:space="preserve"> </w:t>
      </w:r>
      <w:r w:rsidR="004F1345" w:rsidRPr="004F1345">
        <w:rPr>
          <w:b/>
        </w:rPr>
        <w:t>kvazisoftvérová</w:t>
      </w:r>
      <w:r w:rsidR="004F1345">
        <w:t xml:space="preserve"> funkce má </w:t>
      </w:r>
      <w:r w:rsidR="008D706C">
        <w:t xml:space="preserve">ale </w:t>
      </w:r>
      <w:r w:rsidR="004F1345">
        <w:t>vždy svoje limity</w:t>
      </w:r>
      <w:r w:rsidR="007E22A5">
        <w:t>. N</w:t>
      </w:r>
      <w:r w:rsidR="004F1345">
        <w:t>ikdo, ani n</w:t>
      </w:r>
      <w:r w:rsidR="007E22A5">
        <w:t>ejvětší</w:t>
      </w:r>
      <w:r w:rsidR="004F1345">
        <w:t xml:space="preserve"> génius nedisponuje univerzální, všeobecnou schopností transformace</w:t>
      </w:r>
      <w:r w:rsidR="00A65E98">
        <w:t xml:space="preserve"> čehokoliv</w:t>
      </w:r>
      <w:r w:rsidR="004F1345">
        <w:t>, například ner</w:t>
      </w:r>
      <w:r w:rsidR="00E157A0">
        <w:t>ozumí</w:t>
      </w:r>
      <w:r w:rsidR="004F1345">
        <w:t xml:space="preserve"> cizí</w:t>
      </w:r>
      <w:r w:rsidR="00E157A0">
        <w:t>mu</w:t>
      </w:r>
      <w:r w:rsidR="004F1345">
        <w:t xml:space="preserve"> jazyk</w:t>
      </w:r>
      <w:r w:rsidR="00E157A0">
        <w:t>u</w:t>
      </w:r>
      <w:r w:rsidR="004F1345">
        <w:t xml:space="preserve">, </w:t>
      </w:r>
      <w:r w:rsidR="0072047D">
        <w:t>se kterým se setkává poprvé</w:t>
      </w:r>
      <w:r w:rsidR="002D4386">
        <w:t>.</w:t>
      </w:r>
    </w:p>
    <w:p w:rsidR="00CB2275" w:rsidRDefault="00A65E98" w:rsidP="00D53F4D">
      <w:r>
        <w:t>Další</w:t>
      </w:r>
      <w:r w:rsidR="004F1345">
        <w:t xml:space="preserve"> </w:t>
      </w:r>
      <w:r w:rsidR="004945E8">
        <w:t>důležitá</w:t>
      </w:r>
      <w:r w:rsidR="004F1345">
        <w:t xml:space="preserve"> konsekvence se dotýká toho, že v</w:t>
      </w:r>
      <w:r w:rsidR="00B747AA">
        <w:t xml:space="preserve"> dnes běžně zaužívaných modelech, ať jde o pedagogické nebo </w:t>
      </w:r>
      <w:r w:rsidR="00B747AA" w:rsidRPr="00E84579">
        <w:rPr>
          <w:b/>
        </w:rPr>
        <w:t>kompetenční</w:t>
      </w:r>
      <w:r w:rsidR="00E84579" w:rsidRPr="00E84579">
        <w:rPr>
          <w:b/>
        </w:rPr>
        <w:t xml:space="preserve"> modely</w:t>
      </w:r>
      <w:r w:rsidR="00B747AA">
        <w:t xml:space="preserve">, se </w:t>
      </w:r>
      <w:r w:rsidR="00E84579">
        <w:t xml:space="preserve">mentální výbava </w:t>
      </w:r>
      <w:r w:rsidR="00B747AA">
        <w:t xml:space="preserve">rozděluje na </w:t>
      </w:r>
      <w:r w:rsidR="00060673">
        <w:t xml:space="preserve">(a) </w:t>
      </w:r>
      <w:r w:rsidR="00B747AA">
        <w:t xml:space="preserve">znalosti, </w:t>
      </w:r>
      <w:r w:rsidR="00060673">
        <w:t xml:space="preserve">(b) </w:t>
      </w:r>
      <w:r w:rsidR="00B747AA">
        <w:t xml:space="preserve">dovednosti a </w:t>
      </w:r>
      <w:r w:rsidR="00060673">
        <w:t xml:space="preserve">(c) </w:t>
      </w:r>
      <w:r w:rsidR="00B747AA">
        <w:t>vlastnosti</w:t>
      </w:r>
      <w:r w:rsidR="00CF49CF">
        <w:t xml:space="preserve">, </w:t>
      </w:r>
      <w:r w:rsidR="00CF49CF">
        <w:lastRenderedPageBreak/>
        <w:t>ve školní klasifikaci chování</w:t>
      </w:r>
      <w:r w:rsidR="00351432">
        <w:t>.</w:t>
      </w:r>
      <w:r w:rsidR="00B747AA">
        <w:t xml:space="preserve"> Tomu odpovídá i </w:t>
      </w:r>
      <w:r w:rsidR="00BB4605">
        <w:t>obvyklá</w:t>
      </w:r>
      <w:r w:rsidR="00B747AA">
        <w:t xml:space="preserve"> práce s výchovou, školou, hodnocením a rozvojem lidských zdrojů. Ale to je málo</w:t>
      </w:r>
      <w:r w:rsidR="004945E8">
        <w:t xml:space="preserve">. Především je třeba mít na paměti, že </w:t>
      </w:r>
      <w:r w:rsidR="005E5D77">
        <w:t>(1) </w:t>
      </w:r>
      <w:r w:rsidR="00B603F0">
        <w:t>člověk</w:t>
      </w:r>
      <w:r w:rsidR="004945E8">
        <w:t xml:space="preserve"> se od několika měsíců po narození učí kopírováním vzorů, tj. viděné pohyby, složitější motorické reakce</w:t>
      </w:r>
      <w:r w:rsidR="00B603F0">
        <w:t>, řešení úloh</w:t>
      </w:r>
      <w:r w:rsidR="004945E8">
        <w:t xml:space="preserve"> a v pozdějším věku </w:t>
      </w:r>
      <w:r w:rsidR="00B603F0">
        <w:t xml:space="preserve">celé </w:t>
      </w:r>
      <w:r w:rsidR="004945E8">
        <w:t xml:space="preserve">behaviorální komplexy se zapisují paměťovým efektem do senzoricko-motorických korových struktur mozku </w:t>
      </w:r>
      <w:r w:rsidR="00E84579">
        <w:t xml:space="preserve">v zadní polovině </w:t>
      </w:r>
      <w:r w:rsidR="004945E8">
        <w:t>a určují jeho budoucí nevědomé reakce, tj. reakce reflexní p</w:t>
      </w:r>
      <w:r w:rsidR="00CB2275">
        <w:t>ovahy.</w:t>
      </w:r>
    </w:p>
    <w:p w:rsidR="004945E8" w:rsidRDefault="006E3348" w:rsidP="00D53F4D">
      <w:r>
        <w:t>Dítě</w:t>
      </w:r>
      <w:r w:rsidR="005E5D77">
        <w:t xml:space="preserve"> nemá na průběh tohoto </w:t>
      </w:r>
      <w:r w:rsidR="00B603F0">
        <w:t>učení</w:t>
      </w:r>
      <w:r w:rsidR="005E5D77">
        <w:t xml:space="preserve"> vliv</w:t>
      </w:r>
      <w:r w:rsidR="001F084E">
        <w:t xml:space="preserve">, neboť nemá </w:t>
      </w:r>
      <w:r w:rsidR="002A187B">
        <w:t xml:space="preserve">k dispozici </w:t>
      </w:r>
      <w:r w:rsidR="002A187B" w:rsidRPr="00CB2275">
        <w:rPr>
          <w:b/>
        </w:rPr>
        <w:t>nástroj</w:t>
      </w:r>
      <w:r w:rsidR="001F084E" w:rsidRPr="00CB2275">
        <w:rPr>
          <w:b/>
        </w:rPr>
        <w:t xml:space="preserve"> výběru</w:t>
      </w:r>
      <w:r w:rsidR="001F084E">
        <w:t xml:space="preserve"> či modifikace </w:t>
      </w:r>
      <w:r w:rsidR="002A187B">
        <w:t>těchto prožitků</w:t>
      </w:r>
      <w:r w:rsidR="00D51AA5">
        <w:t xml:space="preserve">, jenž by se opíral </w:t>
      </w:r>
      <w:r w:rsidR="00CB2275">
        <w:t>o</w:t>
      </w:r>
      <w:r w:rsidR="001F084E">
        <w:t xml:space="preserve"> zkušenost, co v </w:t>
      </w:r>
      <w:r w:rsidR="002A187B">
        <w:t>budoucnu</w:t>
      </w:r>
      <w:r w:rsidR="001F084E">
        <w:t xml:space="preserve"> přinesou</w:t>
      </w:r>
      <w:r w:rsidR="005E5D77">
        <w:t>. (2) </w:t>
      </w:r>
      <w:r w:rsidR="004945E8">
        <w:t xml:space="preserve">Nakolik se tyto vzorce </w:t>
      </w:r>
      <w:r w:rsidR="00CB2275">
        <w:t xml:space="preserve">v průběhu dospívání </w:t>
      </w:r>
      <w:r w:rsidR="004945E8">
        <w:t xml:space="preserve">dostanou pod vědomou kontrolu, tj. odklad odpovědi, rozmyšlení a zvážení důsledků, je </w:t>
      </w:r>
      <w:r w:rsidR="005E5D77">
        <w:t xml:space="preserve">výslednicí </w:t>
      </w:r>
      <w:r w:rsidR="00CB2275">
        <w:t>živé</w:t>
      </w:r>
      <w:r w:rsidR="005E5D77">
        <w:t xml:space="preserve"> interakce </w:t>
      </w:r>
      <w:r w:rsidR="004945E8">
        <w:t>(a) vých</w:t>
      </w:r>
      <w:r w:rsidR="001F084E">
        <w:t>ovných vlivů, (b) náhody, (c) </w:t>
      </w:r>
      <w:r w:rsidR="004945E8">
        <w:t xml:space="preserve">vrozených předpokladů, (d) </w:t>
      </w:r>
      <w:r w:rsidR="00E84579">
        <w:t xml:space="preserve">aktuálního stavu organismu, (e) </w:t>
      </w:r>
      <w:r w:rsidR="004945E8">
        <w:t>případného organického narušení neuronální sítě či psychické abnormality, resp. poruchy</w:t>
      </w:r>
      <w:r w:rsidR="005E5D77">
        <w:t xml:space="preserve">, </w:t>
      </w:r>
      <w:r w:rsidR="00F9142A">
        <w:t>(f) </w:t>
      </w:r>
      <w:r w:rsidR="008E5561">
        <w:t>stárnutí</w:t>
      </w:r>
      <w:r w:rsidR="001F084E">
        <w:t xml:space="preserve"> a v neposlední řadě (g) disponibilního času</w:t>
      </w:r>
      <w:r w:rsidR="00052DFA">
        <w:t xml:space="preserve"> na rozhodnutí</w:t>
      </w:r>
      <w:r w:rsidR="004945E8">
        <w:t>.</w:t>
      </w:r>
    </w:p>
    <w:p w:rsidR="00B747AA" w:rsidRDefault="004F1345" w:rsidP="00D53F4D">
      <w:r>
        <w:t>N</w:t>
      </w:r>
      <w:r w:rsidR="00B747AA">
        <w:t xml:space="preserve">a základě </w:t>
      </w:r>
      <w:r>
        <w:t>poznatků</w:t>
      </w:r>
      <w:r w:rsidR="00B747AA">
        <w:t xml:space="preserve"> o funkční architektuře mozku </w:t>
      </w:r>
      <w:r w:rsidR="004945E8">
        <w:t xml:space="preserve">kromě toho </w:t>
      </w:r>
      <w:r w:rsidR="00B747AA">
        <w:t xml:space="preserve">víme, že </w:t>
      </w:r>
      <w:r w:rsidR="00E9414A">
        <w:t xml:space="preserve">lidská </w:t>
      </w:r>
      <w:r w:rsidR="00B747AA">
        <w:t xml:space="preserve">mentální soustava </w:t>
      </w:r>
      <w:r w:rsidR="004B645F">
        <w:t>není jen pasivním příjemcem, ale má též</w:t>
      </w:r>
      <w:r w:rsidR="00B747AA">
        <w:t xml:space="preserve"> </w:t>
      </w:r>
      <w:r w:rsidR="00B747AA" w:rsidRPr="00C82B97">
        <w:rPr>
          <w:b/>
        </w:rPr>
        <w:t>aktivní ráz</w:t>
      </w:r>
      <w:r w:rsidR="004945E8">
        <w:t>.</w:t>
      </w:r>
      <w:r w:rsidR="00B747AA">
        <w:t xml:space="preserve"> </w:t>
      </w:r>
      <w:r w:rsidR="00CB2275">
        <w:t>Zpětným působením čelních laloků na postcentrální část neustále modifikuje a přetváří pasivně působící reaktivitu, která na oplátku dopřednou projekcí činí totéž s částí precentrální. Projevuje se to tak</w:t>
      </w:r>
      <w:r w:rsidR="00901AA2">
        <w:t>, že</w:t>
      </w:r>
      <w:r w:rsidR="00B747AA">
        <w:t xml:space="preserve"> </w:t>
      </w:r>
      <w:r w:rsidR="004945E8">
        <w:t xml:space="preserve">vedle </w:t>
      </w:r>
      <w:r w:rsidR="00901AA2">
        <w:t>výše popsaných</w:t>
      </w:r>
      <w:r w:rsidR="004945E8">
        <w:t xml:space="preserve"> </w:t>
      </w:r>
      <w:r w:rsidR="00CD610F">
        <w:t>minulých</w:t>
      </w:r>
      <w:r w:rsidR="004945E8">
        <w:t xml:space="preserve"> vlivů (prožitků, </w:t>
      </w:r>
      <w:r w:rsidR="00684C6C">
        <w:t xml:space="preserve">vzorů, </w:t>
      </w:r>
      <w:r w:rsidR="004945E8">
        <w:t xml:space="preserve">zkušeností) určují </w:t>
      </w:r>
      <w:r w:rsidR="00901AA2">
        <w:t xml:space="preserve">chování jedince </w:t>
      </w:r>
      <w:r w:rsidR="00B747AA">
        <w:t>záměry, plány a předsevzetí, které si vytváří</w:t>
      </w:r>
      <w:r w:rsidR="00231DBC">
        <w:t xml:space="preserve"> </w:t>
      </w:r>
      <w:r w:rsidR="004945E8">
        <w:t xml:space="preserve">sám </w:t>
      </w:r>
      <w:r w:rsidR="00231DBC">
        <w:t xml:space="preserve">a které mají </w:t>
      </w:r>
      <w:r w:rsidR="00F94549">
        <w:t>(a)</w:t>
      </w:r>
      <w:r w:rsidR="00231DBC">
        <w:t xml:space="preserve"> systematický</w:t>
      </w:r>
      <w:r w:rsidR="009742EF">
        <w:t xml:space="preserve"> (determinovaný)</w:t>
      </w:r>
      <w:r w:rsidR="00D36879">
        <w:t xml:space="preserve">, jakož i </w:t>
      </w:r>
      <w:r w:rsidR="00F94549">
        <w:t>(b)</w:t>
      </w:r>
      <w:r w:rsidR="00231DBC">
        <w:t xml:space="preserve"> náhodný charakter</w:t>
      </w:r>
      <w:r w:rsidR="00B747AA">
        <w:t xml:space="preserve">. Mentální soustava </w:t>
      </w:r>
      <w:r w:rsidR="00C82B97">
        <w:t xml:space="preserve">tímto svým </w:t>
      </w:r>
      <w:r w:rsidR="006C70E9">
        <w:t>oscilujícím</w:t>
      </w:r>
      <w:r w:rsidR="00D51AA5">
        <w:t xml:space="preserve"> </w:t>
      </w:r>
      <w:r w:rsidR="00C82B97">
        <w:t xml:space="preserve">pohybem po časové ose </w:t>
      </w:r>
      <w:r w:rsidR="00B747AA">
        <w:t xml:space="preserve">reaguje nejen na přítomnost, která </w:t>
      </w:r>
      <w:r w:rsidR="00CD610F">
        <w:t>v </w:t>
      </w:r>
      <w:r w:rsidR="00B747AA">
        <w:t xml:space="preserve">příštím okamžiku </w:t>
      </w:r>
      <w:r w:rsidR="00AE76C2">
        <w:t>přechází do</w:t>
      </w:r>
      <w:r w:rsidR="00B747AA">
        <w:t xml:space="preserve"> minu</w:t>
      </w:r>
      <w:r w:rsidR="00AE76C2">
        <w:t>losti</w:t>
      </w:r>
      <w:r w:rsidR="00B747AA">
        <w:t xml:space="preserve">, ale i na budoucnost, jejíž nejbližší okamžik </w:t>
      </w:r>
      <w:r w:rsidR="00C82B97">
        <w:t xml:space="preserve">je </w:t>
      </w:r>
      <w:r w:rsidR="0031782D">
        <w:t xml:space="preserve">již </w:t>
      </w:r>
      <w:r w:rsidR="00C82B97">
        <w:t>faktickou</w:t>
      </w:r>
      <w:r w:rsidR="00B747AA">
        <w:t xml:space="preserve"> přítomností.</w:t>
      </w:r>
      <w:r w:rsidR="004945E8">
        <w:t xml:space="preserve"> Vědomá složka této aktivity představuje pouze menší část a je tradičně zmiňovanou špičkou ledovce.</w:t>
      </w:r>
    </w:p>
    <w:p w:rsidR="009E4168" w:rsidRDefault="009E4168" w:rsidP="00D53F4D">
      <w:r>
        <w:t xml:space="preserve">Někde v těchto neurálních mechanismech hledejme odpověď na otázku, jak je možné, že jedinec překoná i tak silný pud, jakým je </w:t>
      </w:r>
      <w:r w:rsidRPr="00371B36">
        <w:rPr>
          <w:b/>
        </w:rPr>
        <w:t>pud sebezáchovy</w:t>
      </w:r>
      <w:r>
        <w:t>, o</w:t>
      </w:r>
      <w:r w:rsidR="00F57172">
        <w:t>d</w:t>
      </w:r>
      <w:r>
        <w:t xml:space="preserve"> epochálních hrdinských činů až po sebevražedné atentáty nemající </w:t>
      </w:r>
      <w:r w:rsidR="00F57172">
        <w:t>nejmenší</w:t>
      </w:r>
      <w:r>
        <w:t xml:space="preserve"> perspektivu.</w:t>
      </w:r>
    </w:p>
    <w:p w:rsidR="00B747AA" w:rsidRDefault="00CB2275" w:rsidP="00D53F4D">
      <w:r>
        <w:t>Ty</w:t>
      </w:r>
      <w:r w:rsidR="00B747AA">
        <w:t>to proces</w:t>
      </w:r>
      <w:r>
        <w:t>y</w:t>
      </w:r>
      <w:r w:rsidR="00B747AA">
        <w:t xml:space="preserve"> </w:t>
      </w:r>
      <w:r w:rsidR="003C70C4">
        <w:t xml:space="preserve">ve všech svých dimenzích </w:t>
      </w:r>
      <w:r>
        <w:t>určují</w:t>
      </w:r>
      <w:r w:rsidR="00B747AA">
        <w:t xml:space="preserve"> chování i průběh a kvalitu života. </w:t>
      </w:r>
      <w:r w:rsidR="003C70C4">
        <w:t xml:space="preserve">Žádnou dimenzi nelze </w:t>
      </w:r>
      <w:r w:rsidR="00F9142A">
        <w:t>podcenit</w:t>
      </w:r>
      <w:r w:rsidR="003C70C4">
        <w:t xml:space="preserve">. </w:t>
      </w:r>
      <w:r w:rsidR="00B747AA">
        <w:t xml:space="preserve">Proto je třeba, aby pedagogická práce </w:t>
      </w:r>
      <w:r w:rsidR="00371B36">
        <w:t xml:space="preserve">byla komplexní. Zejména aby </w:t>
      </w:r>
      <w:r w:rsidR="00B747AA">
        <w:t>odvozovala své cíle a po</w:t>
      </w:r>
      <w:r>
        <w:t xml:space="preserve">stupy </w:t>
      </w:r>
      <w:r w:rsidR="00371B36">
        <w:t xml:space="preserve">ne od toho, co chce učitel, </w:t>
      </w:r>
      <w:r w:rsidR="00C03F5A">
        <w:t>neboť na jeho chtění budoucí přežití žáka nezáleží. A</w:t>
      </w:r>
      <w:r w:rsidR="00371B36">
        <w:t xml:space="preserve">le </w:t>
      </w:r>
      <w:r>
        <w:t xml:space="preserve">od </w:t>
      </w:r>
      <w:r w:rsidR="00371B36">
        <w:t xml:space="preserve">žáka a společnosti (prostředí, v němž bude fungovat), tj. od </w:t>
      </w:r>
      <w:r>
        <w:t>budoucnosti a představ</w:t>
      </w:r>
      <w:r w:rsidR="00B747AA">
        <w:t xml:space="preserve">, podle kterých jedinec svou budoucnost </w:t>
      </w:r>
      <w:r w:rsidR="006F2124">
        <w:t>přetváří v přítomnost</w:t>
      </w:r>
      <w:r w:rsidR="00C82B97">
        <w:t xml:space="preserve">, resp. v dospělosti </w:t>
      </w:r>
      <w:r w:rsidR="006F2124">
        <w:t>přetvářet</w:t>
      </w:r>
      <w:r w:rsidR="00C82B97">
        <w:t xml:space="preserve"> bude</w:t>
      </w:r>
      <w:r w:rsidR="00B747AA">
        <w:t>.</w:t>
      </w:r>
      <w:r w:rsidR="006E2BEF">
        <w:t xml:space="preserve"> </w:t>
      </w:r>
      <w:r w:rsidR="006F2124">
        <w:t>Učitel by měl s</w:t>
      </w:r>
      <w:r w:rsidR="00E125A1">
        <w:t>vou práci odvozovat</w:t>
      </w:r>
      <w:r w:rsidR="00C82B97">
        <w:t xml:space="preserve"> od jeho </w:t>
      </w:r>
      <w:r w:rsidR="006460B9">
        <w:t xml:space="preserve">(1) </w:t>
      </w:r>
      <w:r w:rsidR="006460B9" w:rsidRPr="006460B9">
        <w:rPr>
          <w:b/>
        </w:rPr>
        <w:t>potřeb</w:t>
      </w:r>
      <w:r w:rsidR="006460B9">
        <w:t xml:space="preserve"> a (2) </w:t>
      </w:r>
      <w:r w:rsidR="00C82B97" w:rsidRPr="006460B9">
        <w:rPr>
          <w:b/>
        </w:rPr>
        <w:t>záměrů</w:t>
      </w:r>
      <w:r w:rsidR="00C82B97">
        <w:t>, jež jsou v každém okamži</w:t>
      </w:r>
      <w:r w:rsidR="00C03F5A">
        <w:t>ku výsledkem interakce mezi (a) </w:t>
      </w:r>
      <w:r w:rsidR="00C82B97">
        <w:t>vnějšími podněty, (b) vnitřním fyziologickým stavem, (c)</w:t>
      </w:r>
      <w:r w:rsidR="00371B36">
        <w:t> </w:t>
      </w:r>
      <w:r w:rsidR="00C82B97">
        <w:t xml:space="preserve">kumulovanou interakcí genomu s prostředím v průběhu celé životní minulosti, (d) autoregulací na bázi myšlení a vědomí. </w:t>
      </w:r>
      <w:r w:rsidR="006E2BEF">
        <w:t xml:space="preserve">Tyto neustále se proměňující </w:t>
      </w:r>
      <w:r w:rsidR="00C03F5A">
        <w:t xml:space="preserve">potřeby a </w:t>
      </w:r>
      <w:r w:rsidR="006E2BEF">
        <w:t>záměry by měl vyučující v každém okamžiku znát (v ideálním, prakticky ovšem nedosažitelném případě). Co však m</w:t>
      </w:r>
      <w:r w:rsidR="00C82B97">
        <w:t xml:space="preserve">oderní pedagogika a výchova </w:t>
      </w:r>
      <w:r w:rsidR="006E2BEF">
        <w:t xml:space="preserve">udělat může, je </w:t>
      </w:r>
      <w:r w:rsidR="00C82B97">
        <w:t>učit jedince (a) reálně vyhodnocovat vnější podnět</w:t>
      </w:r>
      <w:r w:rsidR="00235BB0">
        <w:t>y, (b) </w:t>
      </w:r>
      <w:r w:rsidR="0065386A">
        <w:t>vnímat vlastní tělo, (c) </w:t>
      </w:r>
      <w:r w:rsidR="00C82B97">
        <w:t xml:space="preserve">adaptovat geneticky </w:t>
      </w:r>
      <w:r w:rsidR="004B2D3F">
        <w:t>předdefinované</w:t>
      </w:r>
      <w:r>
        <w:t xml:space="preserve"> funkce na </w:t>
      </w:r>
      <w:r w:rsidR="00E125A1">
        <w:t>současný stav</w:t>
      </w:r>
      <w:r w:rsidR="00C03F5A">
        <w:t xml:space="preserve"> prostředí</w:t>
      </w:r>
      <w:r>
        <w:t>, (d) </w:t>
      </w:r>
      <w:r w:rsidR="00C82B97">
        <w:t xml:space="preserve">regulovat sám sebe, a to v co nejširším rozsahu myslitelných </w:t>
      </w:r>
      <w:r w:rsidR="00C82B97" w:rsidRPr="00901AA2">
        <w:rPr>
          <w:b/>
        </w:rPr>
        <w:t>budoucích situací</w:t>
      </w:r>
      <w:r w:rsidR="00C82B97">
        <w:t>.</w:t>
      </w:r>
    </w:p>
    <w:p w:rsidR="0043524A" w:rsidRDefault="00597541" w:rsidP="00D53F4D">
      <w:r>
        <w:t xml:space="preserve">Zúžíme-li </w:t>
      </w:r>
      <w:r w:rsidR="00231DBC">
        <w:t xml:space="preserve">to </w:t>
      </w:r>
      <w:r>
        <w:t xml:space="preserve">pro jednoduchost na </w:t>
      </w:r>
      <w:r w:rsidR="009A7B3E">
        <w:t>věc</w:t>
      </w:r>
      <w:r>
        <w:t xml:space="preserve"> dysfunkce, musí </w:t>
      </w:r>
      <w:r w:rsidR="005D7930">
        <w:t xml:space="preserve">být </w:t>
      </w:r>
      <w:r>
        <w:t xml:space="preserve">moderní pedagog schopen </w:t>
      </w:r>
      <w:r w:rsidR="005D7930">
        <w:t xml:space="preserve">dysfunkci </w:t>
      </w:r>
      <w:r>
        <w:t xml:space="preserve">anatomicky lokalizovat. Až </w:t>
      </w:r>
      <w:r w:rsidR="004B3B1C">
        <w:t>na základě toho</w:t>
      </w:r>
      <w:r>
        <w:t xml:space="preserve"> může dojít k relevantním</w:t>
      </w:r>
      <w:r w:rsidR="006F2124">
        <w:t>u</w:t>
      </w:r>
      <w:r w:rsidR="00231DBC">
        <w:t xml:space="preserve"> plánu pedagogicko-výchovné intervence</w:t>
      </w:r>
      <w:r>
        <w:t xml:space="preserve">. </w:t>
      </w:r>
      <w:r w:rsidR="00D53F4D">
        <w:t xml:space="preserve">Při poruše zadních částí mozku </w:t>
      </w:r>
      <w:r w:rsidR="00B868B1">
        <w:t>v důsledku léze</w:t>
      </w:r>
      <w:r w:rsidR="00A20178">
        <w:t xml:space="preserve"> nebo chybné</w:t>
      </w:r>
      <w:r w:rsidR="00B868B1">
        <w:t>ho</w:t>
      </w:r>
      <w:r w:rsidR="00D53F4D">
        <w:t xml:space="preserve"> </w:t>
      </w:r>
      <w:r w:rsidR="007255D7">
        <w:t xml:space="preserve">učení </w:t>
      </w:r>
      <w:r w:rsidR="00CB06AB">
        <w:t>má</w:t>
      </w:r>
      <w:r w:rsidR="00D53F4D">
        <w:t xml:space="preserve"> jedinec </w:t>
      </w:r>
      <w:r w:rsidR="00CB06AB">
        <w:t>sníženou</w:t>
      </w:r>
      <w:r w:rsidR="00D53F4D">
        <w:t xml:space="preserve"> schopnost </w:t>
      </w:r>
      <w:r w:rsidR="00D53F4D" w:rsidRPr="00D53F4D">
        <w:rPr>
          <w:b/>
        </w:rPr>
        <w:t>rozpoznávání</w:t>
      </w:r>
      <w:r w:rsidR="00D53F4D">
        <w:t xml:space="preserve"> objektů a </w:t>
      </w:r>
      <w:r w:rsidR="00D53F4D" w:rsidRPr="00D53F4D">
        <w:rPr>
          <w:b/>
        </w:rPr>
        <w:t>orientace</w:t>
      </w:r>
      <w:r w:rsidR="00D53F4D">
        <w:t xml:space="preserve"> ve vztazích mezi nimi. Při poruše předních laloků </w:t>
      </w:r>
      <w:r w:rsidR="00B868B1">
        <w:t>má deficit</w:t>
      </w:r>
      <w:r w:rsidR="00D53F4D">
        <w:t xml:space="preserve"> </w:t>
      </w:r>
      <w:r w:rsidR="007255D7" w:rsidRPr="007255D7">
        <w:rPr>
          <w:b/>
        </w:rPr>
        <w:t>selektivní analýzy</w:t>
      </w:r>
      <w:r w:rsidR="007255D7">
        <w:t xml:space="preserve">, </w:t>
      </w:r>
      <w:r w:rsidR="00D53F4D" w:rsidRPr="00183062">
        <w:rPr>
          <w:b/>
        </w:rPr>
        <w:t>výstavby</w:t>
      </w:r>
      <w:r w:rsidR="00D53F4D">
        <w:t xml:space="preserve"> aktivního chování, formování </w:t>
      </w:r>
      <w:r w:rsidR="00A20178">
        <w:t>plánů, záměrů a postupů</w:t>
      </w:r>
      <w:r w:rsidR="00D53F4D">
        <w:t xml:space="preserve">, </w:t>
      </w:r>
      <w:r w:rsidR="0049553D">
        <w:t xml:space="preserve">vzniká </w:t>
      </w:r>
      <w:r w:rsidR="0049553D" w:rsidRPr="00B868B1">
        <w:t>deficit</w:t>
      </w:r>
      <w:r w:rsidR="00D53F4D" w:rsidRPr="00B868B1">
        <w:t xml:space="preserve"> v</w:t>
      </w:r>
      <w:r w:rsidR="00D53F4D" w:rsidRPr="00183062">
        <w:rPr>
          <w:b/>
        </w:rPr>
        <w:t> regulaci a kontrole</w:t>
      </w:r>
      <w:r w:rsidR="00D53F4D">
        <w:t xml:space="preserve"> aktivní psychické činnosti. </w:t>
      </w:r>
      <w:r w:rsidR="007255D7">
        <w:t>Zapamatování</w:t>
      </w:r>
      <w:r w:rsidR="00D53F4D">
        <w:t xml:space="preserve"> se redukuje na </w:t>
      </w:r>
      <w:r w:rsidR="00D53F4D" w:rsidRPr="00183062">
        <w:rPr>
          <w:b/>
        </w:rPr>
        <w:t>pasivní</w:t>
      </w:r>
      <w:r w:rsidR="00D53F4D">
        <w:t xml:space="preserve"> </w:t>
      </w:r>
      <w:r w:rsidR="007255D7">
        <w:t xml:space="preserve">fragmentované </w:t>
      </w:r>
      <w:r w:rsidR="00D53F4D">
        <w:t xml:space="preserve">vštěpování. </w:t>
      </w:r>
      <w:r w:rsidR="007255D7">
        <w:t>U</w:t>
      </w:r>
      <w:r w:rsidR="00D53F4D">
        <w:t xml:space="preserve">čení degraduje na </w:t>
      </w:r>
      <w:r w:rsidR="00D53F4D" w:rsidRPr="00183062">
        <w:rPr>
          <w:b/>
        </w:rPr>
        <w:t>stereotypní opakování</w:t>
      </w:r>
      <w:r w:rsidR="00D53F4D">
        <w:t xml:space="preserve"> zapamatovaných elementů</w:t>
      </w:r>
      <w:r w:rsidR="00862C23">
        <w:t>. V důsledku ztráty regulace dochází k interferencím, tj. matení pojmů a souvislostí</w:t>
      </w:r>
      <w:r w:rsidR="00D53F4D">
        <w:t xml:space="preserve"> (</w:t>
      </w:r>
      <w:r w:rsidR="006F2124">
        <w:t xml:space="preserve">Lurija, 1982, </w:t>
      </w:r>
      <w:r w:rsidR="00D53F4D">
        <w:t>s. 321 – 322).</w:t>
      </w:r>
      <w:r w:rsidR="00EF79C9">
        <w:t xml:space="preserve"> </w:t>
      </w:r>
      <w:r w:rsidR="0043524A">
        <w:t>Z klinických pozorování pacientů s organickými poruchami mozku lze dovodit analogické funkční poruchy, jejichž příčinou je chybné učení</w:t>
      </w:r>
      <w:r>
        <w:t>:</w:t>
      </w:r>
    </w:p>
    <w:p w:rsidR="005240F2" w:rsidRPr="005240F2" w:rsidRDefault="000061DE" w:rsidP="0043524A">
      <w:pPr>
        <w:pStyle w:val="Odstavecseseznamem"/>
        <w:numPr>
          <w:ilvl w:val="0"/>
          <w:numId w:val="86"/>
        </w:numPr>
      </w:pPr>
      <w:r w:rsidRPr="000061DE">
        <w:rPr>
          <w:b/>
        </w:rPr>
        <w:t>Degradace chování</w:t>
      </w:r>
      <w:r>
        <w:t xml:space="preserve"> na impulzivní, fragmentární reakce anebo inertní stereotypy. </w:t>
      </w:r>
      <w:r w:rsidR="005240F2">
        <w:t>Žádoucí schopnost záměrného, programujícího</w:t>
      </w:r>
      <w:r>
        <w:t xml:space="preserve"> (algoritmického)</w:t>
      </w:r>
      <w:r w:rsidR="005240F2">
        <w:t xml:space="preserve">, výběrového myšlení a organizovaného, aktivního chování, které je cílem </w:t>
      </w:r>
      <w:r>
        <w:t xml:space="preserve">výchovy a </w:t>
      </w:r>
      <w:r w:rsidR="005240F2">
        <w:t xml:space="preserve">školy, vyžaduje dokonale vyvinutou funkci čelních laloků. Jejím předpokladem jsou (a) správně simultánně integrované mentální reprezentace postupující do nich z postcentrální části mozku, (b) správná neuromodulace, která je obrazem fyziologického čili emočního stavu těla. </w:t>
      </w:r>
    </w:p>
    <w:p w:rsidR="0043524A" w:rsidRDefault="0043524A" w:rsidP="009A7B3E">
      <w:pPr>
        <w:pStyle w:val="Odstavecseseznamem"/>
        <w:numPr>
          <w:ilvl w:val="0"/>
          <w:numId w:val="86"/>
        </w:numPr>
        <w:spacing w:before="40"/>
        <w:ind w:left="714" w:hanging="357"/>
        <w:contextualSpacing w:val="0"/>
      </w:pPr>
      <w:r w:rsidRPr="0043524A">
        <w:rPr>
          <w:b/>
        </w:rPr>
        <w:lastRenderedPageBreak/>
        <w:t>Poruchy motivace</w:t>
      </w:r>
      <w:r>
        <w:t xml:space="preserve"> </w:t>
      </w:r>
      <w:r w:rsidR="001C65DB">
        <w:t>v podobě</w:t>
      </w:r>
      <w:r>
        <w:t xml:space="preserve"> apatie nebo naopak přehnané hypermotivace. Ty souvisejí s chybami přiřazování emoční valence, kterou zajišťují struktury podél vnitřní dolní strany hemisfér od (a) retikulární aktivační formace mozkového kmene přes (b) limbický systém po (c) ventromediální prefrontální oblast s dosahem až do frontálního orbitálního pólu.</w:t>
      </w:r>
    </w:p>
    <w:p w:rsidR="0043524A" w:rsidRDefault="0043524A" w:rsidP="009A7B3E">
      <w:pPr>
        <w:pStyle w:val="Odstavecseseznamem"/>
        <w:numPr>
          <w:ilvl w:val="0"/>
          <w:numId w:val="86"/>
        </w:numPr>
        <w:spacing w:before="40"/>
        <w:ind w:left="714" w:hanging="357"/>
        <w:contextualSpacing w:val="0"/>
      </w:pPr>
      <w:r w:rsidRPr="0043524A">
        <w:rPr>
          <w:b/>
        </w:rPr>
        <w:t>Poruchy stanovování cílů a orientace na cíle</w:t>
      </w:r>
      <w:r>
        <w:t xml:space="preserve">, které souvisejí </w:t>
      </w:r>
      <w:r w:rsidR="009F1AE8">
        <w:t xml:space="preserve">s poruchou </w:t>
      </w:r>
      <w:r>
        <w:t>(a) motivace</w:t>
      </w:r>
      <w:r w:rsidR="00412305">
        <w:t xml:space="preserve"> (neuromodulace)</w:t>
      </w:r>
      <w:r>
        <w:t>, (b) zpětn</w:t>
      </w:r>
      <w:r w:rsidR="009F1AE8">
        <w:t>é</w:t>
      </w:r>
      <w:r>
        <w:t xml:space="preserve"> paralelně-sério</w:t>
      </w:r>
      <w:r w:rsidR="009F1AE8">
        <w:t>vé</w:t>
      </w:r>
      <w:r>
        <w:t xml:space="preserve"> transformace především do řečové podoby v </w:t>
      </w:r>
      <w:r w:rsidR="0020037D">
        <w:t>předních</w:t>
      </w:r>
      <w:r>
        <w:t xml:space="preserve"> lalocích.</w:t>
      </w:r>
    </w:p>
    <w:p w:rsidR="0043524A" w:rsidRDefault="00546A82" w:rsidP="009A7B3E">
      <w:pPr>
        <w:pStyle w:val="Odstavecseseznamem"/>
        <w:numPr>
          <w:ilvl w:val="0"/>
          <w:numId w:val="86"/>
        </w:numPr>
        <w:spacing w:before="40"/>
        <w:ind w:left="714" w:hanging="357"/>
        <w:contextualSpacing w:val="0"/>
      </w:pPr>
      <w:r w:rsidRPr="00546A82">
        <w:rPr>
          <w:b/>
        </w:rPr>
        <w:t>S</w:t>
      </w:r>
      <w:r w:rsidR="0043524A" w:rsidRPr="0043524A">
        <w:rPr>
          <w:b/>
        </w:rPr>
        <w:t>nížená schopnost soustředění</w:t>
      </w:r>
      <w:r w:rsidR="0043524A">
        <w:t xml:space="preserve"> na vybranou úlohu a </w:t>
      </w:r>
      <w:r w:rsidR="0043524A" w:rsidRPr="0043524A">
        <w:rPr>
          <w:b/>
        </w:rPr>
        <w:t>tlumení</w:t>
      </w:r>
      <w:r w:rsidR="0043524A">
        <w:t xml:space="preserve"> impulzivních pohnutek najít hned odpovědi a řešení bez toho, aby se jedinec nejprve snažil zorientovat v podmínkách,</w:t>
      </w:r>
      <w:r w:rsidR="00412305">
        <w:t xml:space="preserve"> okolnostech, problémovém rámci – je kombinací odrážek (1) a</w:t>
      </w:r>
      <w:r w:rsidR="000061DE">
        <w:t>ž (3</w:t>
      </w:r>
      <w:r w:rsidR="00412305">
        <w:t>).</w:t>
      </w:r>
    </w:p>
    <w:p w:rsidR="0043524A" w:rsidRDefault="0043524A" w:rsidP="009A7B3E">
      <w:pPr>
        <w:pStyle w:val="Odstavecseseznamem"/>
        <w:numPr>
          <w:ilvl w:val="0"/>
          <w:numId w:val="86"/>
        </w:numPr>
        <w:spacing w:before="40"/>
        <w:ind w:left="714" w:hanging="357"/>
        <w:contextualSpacing w:val="0"/>
      </w:pPr>
      <w:r w:rsidRPr="0043524A">
        <w:rPr>
          <w:b/>
        </w:rPr>
        <w:t>Poru</w:t>
      </w:r>
      <w:r w:rsidR="00893476">
        <w:rPr>
          <w:b/>
        </w:rPr>
        <w:t>cha schopnosti vytváření</w:t>
      </w:r>
      <w:r w:rsidR="00CD3765">
        <w:rPr>
          <w:b/>
        </w:rPr>
        <w:t xml:space="preserve"> hypotéz</w:t>
      </w:r>
      <w:r w:rsidR="00CD3765">
        <w:t>, jinak též představ o struktuře problémů, jejich</w:t>
      </w:r>
      <w:r>
        <w:t xml:space="preserve"> skrytých vnitřních souvislostech a zákonitostech, </w:t>
      </w:r>
      <w:r w:rsidR="005131FA">
        <w:t>kterými</w:t>
      </w:r>
      <w:r>
        <w:t xml:space="preserve"> se </w:t>
      </w:r>
      <w:r w:rsidR="005131FA">
        <w:t>chování</w:t>
      </w:r>
      <w:r w:rsidR="00CD3765">
        <w:t xml:space="preserve"> problémů</w:t>
      </w:r>
      <w:r>
        <w:t xml:space="preserve"> řídí.</w:t>
      </w:r>
      <w:r w:rsidR="00BE7EA8">
        <w:t xml:space="preserve"> Obvykle je na vině (a) impulzivní chování a/nebo (b) myšlení na základě pocitů, dojmů, fabulací namísto faktů.</w:t>
      </w:r>
    </w:p>
    <w:p w:rsidR="0043524A" w:rsidRDefault="005131FA" w:rsidP="009A7B3E">
      <w:pPr>
        <w:pStyle w:val="Odstavecseseznamem"/>
        <w:numPr>
          <w:ilvl w:val="0"/>
          <w:numId w:val="86"/>
        </w:numPr>
        <w:spacing w:before="40"/>
        <w:ind w:left="714" w:hanging="357"/>
        <w:contextualSpacing w:val="0"/>
      </w:pPr>
      <w:r>
        <w:t xml:space="preserve">Snížená nebo paralyzovaná </w:t>
      </w:r>
      <w:r w:rsidR="00A819BE">
        <w:rPr>
          <w:b/>
        </w:rPr>
        <w:t>schopnost výběru</w:t>
      </w:r>
      <w:r>
        <w:t xml:space="preserve"> vhodných řečových, logických a množstevních (početních) </w:t>
      </w:r>
      <w:r w:rsidR="00971898">
        <w:t>kódů a vhodných</w:t>
      </w:r>
      <w:r w:rsidR="00A819BE">
        <w:t xml:space="preserve"> postup</w:t>
      </w:r>
      <w:r w:rsidR="000061DE">
        <w:t>ů, která je produktem faktorů (4) a (5</w:t>
      </w:r>
      <w:r>
        <w:t>)</w:t>
      </w:r>
      <w:r w:rsidR="00A819BE">
        <w:t>, jež</w:t>
      </w:r>
      <w:r>
        <w:t xml:space="preserve"> v souhrnu představují </w:t>
      </w:r>
      <w:r w:rsidRPr="00074700">
        <w:rPr>
          <w:b/>
        </w:rPr>
        <w:t>poruchu stavby myšlení</w:t>
      </w:r>
      <w:r>
        <w:t>.</w:t>
      </w:r>
    </w:p>
    <w:p w:rsidR="005131FA" w:rsidRDefault="005131FA" w:rsidP="009A7B3E">
      <w:pPr>
        <w:pStyle w:val="Odstavecseseznamem"/>
        <w:numPr>
          <w:ilvl w:val="0"/>
          <w:numId w:val="86"/>
        </w:numPr>
        <w:spacing w:before="40"/>
        <w:ind w:left="714" w:hanging="357"/>
        <w:contextualSpacing w:val="0"/>
      </w:pPr>
      <w:r>
        <w:t xml:space="preserve">Snížená schopnost aktivního samostatného </w:t>
      </w:r>
      <w:r w:rsidRPr="005131FA">
        <w:rPr>
          <w:b/>
        </w:rPr>
        <w:t>ověřování</w:t>
      </w:r>
      <w:r>
        <w:t xml:space="preserve"> dosažených výsledků a </w:t>
      </w:r>
      <w:r w:rsidRPr="005131FA">
        <w:rPr>
          <w:b/>
        </w:rPr>
        <w:t xml:space="preserve">hodnocení správnosti </w:t>
      </w:r>
      <w:r>
        <w:t xml:space="preserve">dosažených řešení. Tuto </w:t>
      </w:r>
      <w:r w:rsidR="00471315">
        <w:t>problematiku</w:t>
      </w:r>
      <w:r>
        <w:t xml:space="preserve"> lze označit za poruchu </w:t>
      </w:r>
      <w:r w:rsidR="00ED0378">
        <w:t xml:space="preserve">uvědomování a </w:t>
      </w:r>
      <w:r>
        <w:t xml:space="preserve">autoregulace, </w:t>
      </w:r>
      <w:r w:rsidR="00ED0378">
        <w:t>poruchu aparátu akceptoru činnosti. Celkově řečeno jde o t</w:t>
      </w:r>
      <w:r>
        <w:t xml:space="preserve">yp poruchy vědomých funkcí, v jejímž základu u </w:t>
      </w:r>
      <w:r w:rsidR="00EA330F">
        <w:t>organicky</w:t>
      </w:r>
      <w:r>
        <w:t xml:space="preserve"> zdravých jedinců stojí dlouhodobá maladaptace v důsledku chybné</w:t>
      </w:r>
      <w:r w:rsidR="00471315">
        <w:t>, nedostatečné</w:t>
      </w:r>
      <w:r>
        <w:t xml:space="preserve"> či patologické </w:t>
      </w:r>
      <w:r w:rsidR="00AE4E75">
        <w:t>zpětnovazebné</w:t>
      </w:r>
      <w:r>
        <w:t xml:space="preserve"> interakce s prostředím, zvláště s dospělými. Při genetické predispozici, poruše genomu, </w:t>
      </w:r>
      <w:r w:rsidR="00717600">
        <w:t xml:space="preserve">a/nebo úrazu </w:t>
      </w:r>
      <w:r>
        <w:t>se patologický obraz jedince synergicky zesiluje.</w:t>
      </w:r>
    </w:p>
    <w:p w:rsidR="005131FA" w:rsidRDefault="00AF5ED8" w:rsidP="009A7B3E">
      <w:pPr>
        <w:pStyle w:val="Odstavecseseznamem"/>
        <w:numPr>
          <w:ilvl w:val="0"/>
          <w:numId w:val="86"/>
        </w:numPr>
        <w:spacing w:before="40"/>
        <w:ind w:left="714" w:hanging="357"/>
        <w:contextualSpacing w:val="0"/>
      </w:pPr>
      <w:r w:rsidRPr="00AF5ED8">
        <w:rPr>
          <w:b/>
        </w:rPr>
        <w:t>Narušený vztah k rizikům</w:t>
      </w:r>
      <w:r>
        <w:t>, který se projevuje (a) podceňováním nebo úplným opomíjením či nevnímáním rizik, (b) přehnaný strach až fóbie z reálných i neexistujících rizik, který ústí v patologické zabezpečovací chování, (c) chybné předvídání. Narušený vztah k rizikům je výsledkem růz</w:t>
      </w:r>
      <w:r w:rsidR="000061DE">
        <w:t>ných kombinací faktorů (1) až (7</w:t>
      </w:r>
      <w:r>
        <w:t>) v rámci celkové vývojové maladaptace.</w:t>
      </w:r>
    </w:p>
    <w:p w:rsidR="004C20F3" w:rsidRDefault="004C20F3" w:rsidP="004C20F3">
      <w:pPr>
        <w:pStyle w:val="Nadpis2"/>
      </w:pPr>
      <w:r>
        <w:t>Zadání pro samostatnou práci</w:t>
      </w:r>
    </w:p>
    <w:p w:rsidR="004C20F3" w:rsidRDefault="004C20F3" w:rsidP="004C20F3">
      <w:pPr>
        <w:pStyle w:val="Odstavecseseznamem"/>
        <w:numPr>
          <w:ilvl w:val="0"/>
          <w:numId w:val="87"/>
        </w:numPr>
      </w:pPr>
      <w:r>
        <w:t>Vysvětlete obsah pojmů: právo, svoboda, demokracie, spravedlnost, rovnost, volnost, bratrství.</w:t>
      </w:r>
    </w:p>
    <w:p w:rsidR="004C20F3" w:rsidRDefault="00337D1C" w:rsidP="004C20F3">
      <w:pPr>
        <w:pStyle w:val="Odstavecseseznamem"/>
        <w:numPr>
          <w:ilvl w:val="0"/>
          <w:numId w:val="87"/>
        </w:numPr>
      </w:pPr>
      <w:r>
        <w:t>Najděte různé</w:t>
      </w:r>
      <w:r w:rsidR="004C20F3">
        <w:t xml:space="preserve"> výklady těchto pojmů v různých sociálních formacích</w:t>
      </w:r>
      <w:r w:rsidR="000061DE">
        <w:t>, kulturách</w:t>
      </w:r>
      <w:r w:rsidR="004C20F3">
        <w:t xml:space="preserve"> a dobách.</w:t>
      </w:r>
    </w:p>
    <w:p w:rsidR="008B0B33" w:rsidRDefault="008B0B33" w:rsidP="008B0B33">
      <w:pPr>
        <w:pStyle w:val="Odstavecseseznamem"/>
        <w:numPr>
          <w:ilvl w:val="0"/>
          <w:numId w:val="87"/>
        </w:numPr>
      </w:pPr>
      <w:r>
        <w:t>Vysvětlete, proč se v různých kulturách a různých obdobích liší? Proč se neustále vyvíjejí?</w:t>
      </w:r>
    </w:p>
    <w:p w:rsidR="008B0B33" w:rsidRDefault="008B0B33" w:rsidP="004C20F3">
      <w:pPr>
        <w:pStyle w:val="Odstavecseseznamem"/>
        <w:numPr>
          <w:ilvl w:val="0"/>
          <w:numId w:val="87"/>
        </w:numPr>
      </w:pPr>
      <w:r>
        <w:t>Proč pro některé jedince mohou nabývat povahy smyslu, životního smyslu a u jiných nikoliv?</w:t>
      </w:r>
    </w:p>
    <w:p w:rsidR="004C20F3" w:rsidRDefault="004C20F3" w:rsidP="004C20F3">
      <w:pPr>
        <w:pStyle w:val="Odstavecseseznamem"/>
        <w:numPr>
          <w:ilvl w:val="0"/>
          <w:numId w:val="87"/>
        </w:numPr>
      </w:pPr>
      <w:r>
        <w:t xml:space="preserve">Proč není výklad těchto pojmů jednotný ani u příslušníků jedné a téže kultury, </w:t>
      </w:r>
      <w:r w:rsidR="00337D1C">
        <w:t xml:space="preserve">kterou dobře znáte, </w:t>
      </w:r>
      <w:r>
        <w:t>například občanů naší republiky či dokonce právníků, politiků a soudců?</w:t>
      </w:r>
    </w:p>
    <w:p w:rsidR="004C20F3" w:rsidRDefault="004C20F3" w:rsidP="004C20F3">
      <w:pPr>
        <w:pStyle w:val="Odstavecseseznamem"/>
        <w:numPr>
          <w:ilvl w:val="0"/>
          <w:numId w:val="87"/>
        </w:numPr>
      </w:pPr>
      <w:r>
        <w:t>Jaký podíl na této různosti má (a) výchova, (b) osobní zkušenost jedince, (c) biologické předpoklady?</w:t>
      </w:r>
    </w:p>
    <w:p w:rsidR="004C20F3" w:rsidRDefault="00337D1C" w:rsidP="004C20F3">
      <w:pPr>
        <w:pStyle w:val="Odstavecseseznamem"/>
        <w:numPr>
          <w:ilvl w:val="0"/>
          <w:numId w:val="87"/>
        </w:numPr>
      </w:pPr>
      <w:r>
        <w:t>Jak se tato různost projevuje na okamžitých reakcích a dlouhodobějších strategiích chování?</w:t>
      </w:r>
    </w:p>
    <w:p w:rsidR="00337D1C" w:rsidRDefault="00337D1C" w:rsidP="004C20F3">
      <w:pPr>
        <w:pStyle w:val="Odstavecseseznamem"/>
        <w:numPr>
          <w:ilvl w:val="0"/>
          <w:numId w:val="87"/>
        </w:numPr>
      </w:pPr>
      <w:r>
        <w:t>Jakou úlohu hraje v otázce formování společnosti, právního státu a etického chování univerzitně vzdělaná pedagogická veřejnost?</w:t>
      </w:r>
    </w:p>
    <w:p w:rsidR="00337D1C" w:rsidRDefault="00337D1C" w:rsidP="004C20F3">
      <w:pPr>
        <w:pStyle w:val="Odstavecseseznamem"/>
        <w:numPr>
          <w:ilvl w:val="0"/>
          <w:numId w:val="87"/>
        </w:numPr>
      </w:pPr>
      <w:r>
        <w:t>Nakolik, podle vašeho názoru, tuto svou roli plní a v čem má rezervy?</w:t>
      </w:r>
    </w:p>
    <w:p w:rsidR="001E15D7" w:rsidRPr="00700B78" w:rsidRDefault="001E15D7" w:rsidP="00700B78">
      <w:pPr>
        <w:pStyle w:val="Nadpis1"/>
      </w:pPr>
      <w:r w:rsidRPr="00700B78">
        <w:lastRenderedPageBreak/>
        <w:t>Role představy v životě lidském</w:t>
      </w:r>
    </w:p>
    <w:p w:rsidR="005C4927" w:rsidRDefault="001E15D7" w:rsidP="001E15D7">
      <w:r>
        <w:t>Představa</w:t>
      </w:r>
      <w:r w:rsidR="003C7AA0">
        <w:t xml:space="preserve"> je mentální funkcí. O jejím významu vypovídá dvojí charakter patologických představ u depresí vs. psych</w:t>
      </w:r>
      <w:r w:rsidR="005C4927">
        <w:t>óz.</w:t>
      </w:r>
    </w:p>
    <w:p w:rsidR="005C4927" w:rsidRDefault="003C7AA0" w:rsidP="005C4927">
      <w:pPr>
        <w:pStyle w:val="Odstavecseseznamem"/>
        <w:numPr>
          <w:ilvl w:val="0"/>
          <w:numId w:val="80"/>
        </w:numPr>
        <w:jc w:val="left"/>
      </w:pPr>
      <w:r>
        <w:t>U depresí pacient trpí nedostatkem představ, jak řešit situaci vzbuzující v něm pocit ohrožení</w:t>
      </w:r>
      <w:r w:rsidR="005C4927">
        <w:t>, úzkost, pocit bezvýchodnosti.</w:t>
      </w:r>
    </w:p>
    <w:p w:rsidR="003C7AA0" w:rsidRDefault="003C7AA0" w:rsidP="005C4927">
      <w:pPr>
        <w:pStyle w:val="Odstavecseseznamem"/>
        <w:numPr>
          <w:ilvl w:val="0"/>
          <w:numId w:val="80"/>
        </w:numPr>
        <w:jc w:val="left"/>
      </w:pPr>
      <w:r>
        <w:t xml:space="preserve">U psychóz pacient trpí buď silně vykrystalizovanou chybnou představou, což je iluze, blud, případně halucinace, nebo představou nestabilní, dezorganizovanou </w:t>
      </w:r>
      <w:r w:rsidR="007F50F6">
        <w:t xml:space="preserve">a bizarní </w:t>
      </w:r>
      <w:r>
        <w:t>v případě schizofrenní symptomatiky.</w:t>
      </w:r>
    </w:p>
    <w:p w:rsidR="003C7AA0" w:rsidRDefault="003C7AA0" w:rsidP="003C7AA0">
      <w:pPr>
        <w:pStyle w:val="Nadpis2"/>
      </w:pPr>
      <w:r>
        <w:t>Zadání pro samostatnou práci</w:t>
      </w:r>
    </w:p>
    <w:p w:rsidR="003C7AA0" w:rsidRDefault="003C7AA0" w:rsidP="003C7AA0">
      <w:pPr>
        <w:pStyle w:val="Odstavecseseznamem"/>
        <w:numPr>
          <w:ilvl w:val="0"/>
          <w:numId w:val="79"/>
        </w:numPr>
        <w:jc w:val="left"/>
      </w:pPr>
      <w:r>
        <w:t xml:space="preserve">Porovnejte mechanismus působení na neuronální receptory a účinky medikace SSRI antidepresivy a antidopaminergními </w:t>
      </w:r>
      <w:r w:rsidR="007F50F6">
        <w:t xml:space="preserve">D2 </w:t>
      </w:r>
      <w:r>
        <w:t>antipsychotiky – Hort et al., 2008, s. 429-435, 445-451.</w:t>
      </w:r>
    </w:p>
    <w:p w:rsidR="006B4623" w:rsidRDefault="006B4623" w:rsidP="006B4623">
      <w:pPr>
        <w:pStyle w:val="Nadpis2"/>
      </w:pPr>
      <w:r>
        <w:t>Příklady z klinické praxe</w:t>
      </w:r>
    </w:p>
    <w:p w:rsidR="006B4623" w:rsidRDefault="006B4623" w:rsidP="006B4623">
      <w:r>
        <w:t xml:space="preserve">Depresivní symptomatika se v klinické praxi léčí zvýšenou </w:t>
      </w:r>
      <w:r w:rsidRPr="006B4623">
        <w:rPr>
          <w:b/>
        </w:rPr>
        <w:t>nabídkou představ</w:t>
      </w:r>
      <w:r>
        <w:t xml:space="preserve"> o </w:t>
      </w:r>
      <w:r w:rsidR="00C20702">
        <w:t xml:space="preserve">možnostech </w:t>
      </w:r>
      <w:r>
        <w:t xml:space="preserve">řešení situace. </w:t>
      </w:r>
      <w:r w:rsidR="00C20702">
        <w:t xml:space="preserve">Příkladně v KBT </w:t>
      </w:r>
      <w:r>
        <w:t xml:space="preserve">se tak </w:t>
      </w:r>
      <w:r w:rsidR="00C20702">
        <w:t xml:space="preserve">děje </w:t>
      </w:r>
      <w:r>
        <w:t>tím, že pacient se učí plánovat své činnosti, aby měl představu, co bude dělat a přitom aby byl s plánem a očekávanými výsledky spokojen.</w:t>
      </w:r>
    </w:p>
    <w:p w:rsidR="006B4623" w:rsidRDefault="006B4623" w:rsidP="006B4623">
      <w:r>
        <w:t xml:space="preserve">Na psychotickou symptomatiku se po medikatorní stabilizaci pacienta působí </w:t>
      </w:r>
      <w:r w:rsidRPr="006B4623">
        <w:rPr>
          <w:b/>
        </w:rPr>
        <w:t>testováním představ</w:t>
      </w:r>
      <w:r>
        <w:t>.</w:t>
      </w:r>
    </w:p>
    <w:p w:rsidR="006B4623" w:rsidRDefault="006B4623" w:rsidP="006B4623">
      <w:pPr>
        <w:pStyle w:val="Nadpis2"/>
      </w:pPr>
      <w:r>
        <w:t>Příklady z výchovné praxe</w:t>
      </w:r>
    </w:p>
    <w:p w:rsidR="006B4623" w:rsidRDefault="006B4623" w:rsidP="006B4623">
      <w:r>
        <w:t>U pacientů s depresivní symptomatikou obyčejně převažují výchovné styly, které je zatlačovaly do subjektivně nepříjemné pasivity a bezmoci. U pacientů s psychotickou symptomatikou bývají zastoupeny výchovné styly znepřehledňující situaci pro dítě a zahlcující jeho emočně-kognitivní systém nekorelovanými požadavky a podněty.</w:t>
      </w:r>
    </w:p>
    <w:p w:rsidR="00AB66C7" w:rsidRPr="006B4623" w:rsidRDefault="00AB66C7" w:rsidP="006B4623">
      <w:r>
        <w:t>V obou případech předpokládáme genetickou predispozici, bez které se patologická symptomatika nerozvine nebo jen s malou pravděpodobností.</w:t>
      </w:r>
    </w:p>
    <w:p w:rsidR="004870CF" w:rsidRDefault="004870CF" w:rsidP="004870CF">
      <w:pPr>
        <w:pStyle w:val="Nadpis2"/>
      </w:pPr>
      <w:r>
        <w:t>Zadání pro samostatnou práci</w:t>
      </w:r>
    </w:p>
    <w:p w:rsidR="004870CF" w:rsidRDefault="004870CF" w:rsidP="004870CF">
      <w:r>
        <w:t xml:space="preserve">První studie účinku antipsychotických léků na děti z roku 1976 porovnávala přípravky haloperidol, loxapin a placebo. Ke zlepšení došlo ve všech třech skupinách bez významného rozdílu, ačkoliv u závažněji nemocných byl pozitivní trend ve prospěch aktivní medikace. V pozdějším porovnání haloperidolu s placebem byl </w:t>
      </w:r>
      <w:r w:rsidR="005972EB">
        <w:t>lék</w:t>
      </w:r>
      <w:r>
        <w:t xml:space="preserve"> významně lepší než placebo. Ovšem i zde mělo placebo účinky (Hort et al., 2008, s. 450).</w:t>
      </w:r>
    </w:p>
    <w:p w:rsidR="004870CF" w:rsidRPr="004870CF" w:rsidRDefault="004870CF" w:rsidP="004870CF">
      <w:pPr>
        <w:pStyle w:val="Odstavecseseznamem"/>
        <w:numPr>
          <w:ilvl w:val="0"/>
          <w:numId w:val="79"/>
        </w:numPr>
        <w:jc w:val="left"/>
      </w:pPr>
      <w:r>
        <w:t>Vyloučíme-li metodickou chybu a budeme-li předpokládat, že dítě</w:t>
      </w:r>
      <w:r w:rsidR="00FE56DB">
        <w:t>, obzvláště psychotické,</w:t>
      </w:r>
      <w:r>
        <w:t xml:space="preserve"> </w:t>
      </w:r>
      <w:r w:rsidR="00FE56DB">
        <w:t>si těžko může představit</w:t>
      </w:r>
      <w:r>
        <w:t>, co je antipsychotický lék a co má od něho očekávat, vyvstává otázka, jak je možné, že placebo také účinkovalo? Pokuste se formulovat možné vysvětlení.</w:t>
      </w:r>
    </w:p>
    <w:p w:rsidR="00BB693D" w:rsidRDefault="00BB693D" w:rsidP="006B4623">
      <w:pPr>
        <w:keepNext/>
      </w:pPr>
      <w:r>
        <w:t>Návod: položte si otázku, co se mohlo změnit? Vyjděte z předpokladu, že účast dítěte ve studii včetně jeho rodičů a specifické chování zdravotnického personálu v rámci výzkumu pravděpodobně změnilo prostředí kolem dítěte.</w:t>
      </w:r>
    </w:p>
    <w:p w:rsidR="001E15D7" w:rsidRDefault="001E15D7" w:rsidP="006B4623">
      <w:pPr>
        <w:keepNext/>
      </w:pPr>
      <w:r>
        <w:t>P</w:t>
      </w:r>
      <w:r w:rsidR="003C7AA0">
        <w:t>ředstava p</w:t>
      </w:r>
      <w:r>
        <w:t xml:space="preserve">lní v životě </w:t>
      </w:r>
      <w:r w:rsidR="00FC7E0B" w:rsidRPr="00FC7E0B">
        <w:rPr>
          <w:b/>
        </w:rPr>
        <w:t>homo sapiens</w:t>
      </w:r>
      <w:r w:rsidR="00FC7E0B">
        <w:t xml:space="preserve"> </w:t>
      </w:r>
      <w:r>
        <w:t>dvě klíčové úlohy:</w:t>
      </w:r>
    </w:p>
    <w:p w:rsidR="000C7B19" w:rsidRDefault="001E15D7" w:rsidP="000C7B19">
      <w:pPr>
        <w:pStyle w:val="Nadpis2"/>
      </w:pPr>
      <w:r>
        <w:t xml:space="preserve">Za prvé: </w:t>
      </w:r>
      <w:r w:rsidR="000C7B19">
        <w:t>kultura</w:t>
      </w:r>
    </w:p>
    <w:p w:rsidR="001E15D7" w:rsidRDefault="000C7B19" w:rsidP="001E15D7">
      <w:r>
        <w:t xml:space="preserve">Kultura </w:t>
      </w:r>
      <w:r w:rsidR="001E15D7">
        <w:t xml:space="preserve">umožňuje jedinci vnímat a analyzovat strukturu neviditelných vztahů mezi lidmi, vztahů sociální povahy, jako kdyby to byly prvky nějaké konstrukce spojené </w:t>
      </w:r>
      <w:r w:rsidR="00FC7E0B">
        <w:t>pevnými</w:t>
      </w:r>
      <w:r w:rsidR="001E15D7">
        <w:t xml:space="preserve"> spoji, například vazníky, lany, vzpěrami a podobně. Soubor těchto vztahů a jejich práci jako pomyslného mechanismu analyzuje coby </w:t>
      </w:r>
      <w:r w:rsidR="001E15D7" w:rsidRPr="001E15D7">
        <w:rPr>
          <w:b/>
        </w:rPr>
        <w:t>kulturu sociální formace</w:t>
      </w:r>
      <w:r w:rsidR="001E15D7">
        <w:t xml:space="preserve">. Místo, kde tato kultura přechází od jedné k jiné, vnímá jako </w:t>
      </w:r>
      <w:r w:rsidR="001E15D7" w:rsidRPr="001E15D7">
        <w:rPr>
          <w:b/>
        </w:rPr>
        <w:t>rozhraní</w:t>
      </w:r>
      <w:r w:rsidR="001E15D7">
        <w:t xml:space="preserve"> sociální formace.</w:t>
      </w:r>
      <w:r w:rsidR="001E15D7" w:rsidRPr="001E15D7">
        <w:t xml:space="preserve"> </w:t>
      </w:r>
      <w:r w:rsidR="001E15D7">
        <w:lastRenderedPageBreak/>
        <w:t xml:space="preserve">V hospodářské praxi se </w:t>
      </w:r>
      <w:r w:rsidR="00FC7E0B">
        <w:t>p</w:t>
      </w:r>
      <w:r w:rsidR="00B71680">
        <w:t>r</w:t>
      </w:r>
      <w:r w:rsidR="00FC7E0B">
        <w:t xml:space="preserve">o firmy </w:t>
      </w:r>
      <w:r w:rsidR="001E15D7">
        <w:t xml:space="preserve">vžilo označení </w:t>
      </w:r>
      <w:r w:rsidR="001E15D7" w:rsidRPr="001E15D7">
        <w:rPr>
          <w:b/>
        </w:rPr>
        <w:t xml:space="preserve">firemní </w:t>
      </w:r>
      <w:r w:rsidR="001E15D7" w:rsidRPr="00D8192F">
        <w:t>kultura</w:t>
      </w:r>
      <w:r w:rsidR="001E15D7">
        <w:t xml:space="preserve">. V etnologii se užívá pojmu </w:t>
      </w:r>
      <w:r w:rsidR="001E15D7" w:rsidRPr="00D8192F">
        <w:t>kultura</w:t>
      </w:r>
      <w:r w:rsidR="001E15D7" w:rsidRPr="001E15D7">
        <w:rPr>
          <w:b/>
        </w:rPr>
        <w:t xml:space="preserve"> národní</w:t>
      </w:r>
      <w:r w:rsidR="001E15D7">
        <w:t xml:space="preserve">, za účelem analýzy politických mechanismů </w:t>
      </w:r>
      <w:r w:rsidR="001E15D7" w:rsidRPr="00D8192F">
        <w:t>kultura</w:t>
      </w:r>
      <w:r w:rsidR="001E15D7" w:rsidRPr="001E15D7">
        <w:rPr>
          <w:b/>
        </w:rPr>
        <w:t xml:space="preserve"> politická</w:t>
      </w:r>
      <w:r w:rsidR="001E15D7">
        <w:t>.</w:t>
      </w:r>
    </w:p>
    <w:p w:rsidR="00BE3182" w:rsidRDefault="00BE3182" w:rsidP="00BE3182">
      <w:pPr>
        <w:keepNext/>
      </w:pPr>
      <w:r>
        <w:t>S využitím těchto poznatků můžeme definovat pojem kultury a sociální formace:</w:t>
      </w:r>
    </w:p>
    <w:p w:rsidR="00BE3182" w:rsidRDefault="00BE3182" w:rsidP="005C46C7">
      <w:pPr>
        <w:pStyle w:val="Odstavecseseznamem"/>
        <w:keepNext/>
        <w:numPr>
          <w:ilvl w:val="0"/>
          <w:numId w:val="75"/>
        </w:numPr>
      </w:pPr>
      <w:r>
        <w:t xml:space="preserve">Kulturou nazýváme takový </w:t>
      </w:r>
      <w:r w:rsidRPr="00BE3182">
        <w:rPr>
          <w:b/>
        </w:rPr>
        <w:t>soubor znaků</w:t>
      </w:r>
      <w:r>
        <w:t xml:space="preserve"> vztahů a chování členů skupiny lidí, který mozek pozorovatele (jedince) vyextrahuje korelační analýzou jako často a pravidelně se opakující v širokém spektru podmínek.</w:t>
      </w:r>
    </w:p>
    <w:p w:rsidR="00BE3182" w:rsidRDefault="00BE3182" w:rsidP="005C46C7">
      <w:pPr>
        <w:pStyle w:val="Odstavecseseznamem"/>
        <w:keepNext/>
        <w:numPr>
          <w:ilvl w:val="0"/>
          <w:numId w:val="75"/>
        </w:numPr>
      </w:pPr>
      <w:r>
        <w:t xml:space="preserve">Na základě těchto znaků lze s vysokou pravděpodobností </w:t>
      </w:r>
      <w:r w:rsidRPr="00BE3182">
        <w:rPr>
          <w:b/>
        </w:rPr>
        <w:t>předvídat</w:t>
      </w:r>
      <w:r>
        <w:t xml:space="preserve"> vytváření vztahů v budoucnosti a chování v charakteristických situacích.</w:t>
      </w:r>
    </w:p>
    <w:p w:rsidR="00BE3182" w:rsidRDefault="00BE3182" w:rsidP="005C46C7">
      <w:pPr>
        <w:pStyle w:val="Odstavecseseznamem"/>
        <w:numPr>
          <w:ilvl w:val="0"/>
          <w:numId w:val="75"/>
        </w:numPr>
      </w:pPr>
      <w:r>
        <w:t>Sociální formací nazýváme takovou skupinu lidí, kteří jsou nositeli společné kultury.</w:t>
      </w:r>
    </w:p>
    <w:p w:rsidR="00A95CFD" w:rsidRDefault="00A95CFD" w:rsidP="00A95CFD">
      <w:r>
        <w:t xml:space="preserve">Jedinec cestou zrakového a sluchového vjemu kopíruje kulturu, resp. chování jednotlivců v ní, a tím se sociálně začleňuje. Jeho chování je korelované, koherentní s ostatními. Sociální začleňování probíhá mechanismem </w:t>
      </w:r>
      <w:r w:rsidRPr="00A95CFD">
        <w:rPr>
          <w:b/>
        </w:rPr>
        <w:t>zrcadlení</w:t>
      </w:r>
      <w:r>
        <w:t xml:space="preserve">. Míra korelace chování </w:t>
      </w:r>
      <w:r w:rsidR="006C497B">
        <w:t xml:space="preserve">jednotlivců ve skupině </w:t>
      </w:r>
      <w:r>
        <w:t xml:space="preserve">určuje, zda je skupina více nebo méně funkční, efektivní. Zrcadlené vzory jsou zásadním motivačním činitelem. Sociální tlak, odsouzení a trest jsou motivačními činiteli až sekundárními. </w:t>
      </w:r>
      <w:r w:rsidR="006C497B">
        <w:t>V některých případech mohou být až činiteli kontra motivačními, přesmykne-li jedinec do opozice.</w:t>
      </w:r>
    </w:p>
    <w:p w:rsidR="000D23E0" w:rsidRDefault="000D23E0" w:rsidP="00A95CFD">
      <w:r>
        <w:t xml:space="preserve">Postavení jednotlivců ve skupině provázané společnou kulturou, jejich vztahy, chování jednotlivců v rámci skupiny i chování skupiny jako celku lze </w:t>
      </w:r>
      <w:r w:rsidRPr="000D23E0">
        <w:rPr>
          <w:b/>
        </w:rPr>
        <w:t>popsat a interpretovat</w:t>
      </w:r>
      <w:r>
        <w:t xml:space="preserve">, i když vztahy a chování nejsou hmotné. Jsou viditelné pouze jako abstrakce. To je umožněno vizuální představou, jejímž fyzikálním nosičem je laterální prefrontální kůra. Je patrné, že </w:t>
      </w:r>
      <w:r w:rsidR="00BF30C4">
        <w:t>míra</w:t>
      </w:r>
      <w:r>
        <w:t xml:space="preserve"> sociálního (koordinovaného) chování je evolučně přímo úměrná rozvoji zraku</w:t>
      </w:r>
      <w:r w:rsidR="00C36DB9">
        <w:t xml:space="preserve"> (sítnice a neokortexu)</w:t>
      </w:r>
      <w:r>
        <w:t>.</w:t>
      </w:r>
    </w:p>
    <w:p w:rsidR="00757A3D" w:rsidRDefault="00757A3D" w:rsidP="00757A3D">
      <w:pPr>
        <w:keepNext/>
        <w:spacing w:before="360"/>
        <w:jc w:val="center"/>
      </w:pPr>
      <w:r>
        <w:rPr>
          <w:noProof/>
          <w:lang w:eastAsia="cs-CZ"/>
        </w:rPr>
        <w:drawing>
          <wp:inline distT="0" distB="0" distL="0" distR="0" wp14:anchorId="69A6F990" wp14:editId="45C10552">
            <wp:extent cx="5902960" cy="2490470"/>
            <wp:effectExtent l="0" t="0" r="2540" b="5080"/>
            <wp:docPr id="37" name="Obrázek 37" descr="NOBR 030 Hus před koci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BR 030 Hus před kocile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2960" cy="2490470"/>
                    </a:xfrm>
                    <a:prstGeom prst="rect">
                      <a:avLst/>
                    </a:prstGeom>
                    <a:noFill/>
                    <a:ln>
                      <a:noFill/>
                    </a:ln>
                  </pic:spPr>
                </pic:pic>
              </a:graphicData>
            </a:graphic>
          </wp:inline>
        </w:drawing>
      </w:r>
    </w:p>
    <w:p w:rsidR="00757A3D" w:rsidRDefault="00757A3D" w:rsidP="00757A3D">
      <w:pPr>
        <w:spacing w:after="600"/>
        <w:jc w:val="center"/>
      </w:pPr>
      <w:r>
        <w:t>Václav Brožík, Hus před koncilem kostnickým – příklad sociálně vysoce vyspělé imaginace</w:t>
      </w:r>
      <w:r>
        <w:br/>
        <w:t xml:space="preserve">(zdroj: </w:t>
      </w:r>
      <w:r w:rsidRPr="00E07580">
        <w:t>https://cs.wikipedia.org/wiki.jpg</w:t>
      </w:r>
      <w:r>
        <w:t>)</w:t>
      </w:r>
    </w:p>
    <w:p w:rsidR="00BE3182" w:rsidRDefault="00757A3D" w:rsidP="00BE3182">
      <w:pPr>
        <w:pStyle w:val="Nadpis2"/>
      </w:pPr>
      <w:r>
        <w:t>Zadání pro samostatnou práci</w:t>
      </w:r>
    </w:p>
    <w:p w:rsidR="00BE3182" w:rsidRDefault="00BE3182" w:rsidP="005C46C7">
      <w:pPr>
        <w:pStyle w:val="Odstavecseseznamem"/>
        <w:numPr>
          <w:ilvl w:val="0"/>
          <w:numId w:val="76"/>
        </w:numPr>
        <w:jc w:val="left"/>
      </w:pPr>
      <w:r>
        <w:t>Na Brožíkově obrazu a na základě své znalosti dějepisu popište charakteristické vztahové a behaviorální znaky, které tvoří kulturu kostnického koncilu římsko-katolické církve.</w:t>
      </w:r>
    </w:p>
    <w:p w:rsidR="00BE3182" w:rsidRDefault="00BE3182" w:rsidP="005C46C7">
      <w:pPr>
        <w:pStyle w:val="Odstavecseseznamem"/>
        <w:numPr>
          <w:ilvl w:val="0"/>
          <w:numId w:val="76"/>
        </w:numPr>
        <w:jc w:val="left"/>
      </w:pPr>
      <w:r>
        <w:t xml:space="preserve">Pokuste se </w:t>
      </w:r>
      <w:r w:rsidR="00780844">
        <w:t xml:space="preserve">neurologicky </w:t>
      </w:r>
      <w:r>
        <w:t>dovodit, proč Jan Hus, člověk spadající do jiné a vyznávající jinou kulturu, neměl naději v této při uspět.</w:t>
      </w:r>
    </w:p>
    <w:p w:rsidR="005241A3" w:rsidRDefault="00BE3182" w:rsidP="001E15D7">
      <w:r>
        <w:t>P</w:t>
      </w:r>
      <w:r w:rsidR="005241A3">
        <w:t xml:space="preserve">ředstavu coby mentální reprezentaci zpětně projikovanou z prefrontální kůry do kůry primární vizuální a parietální analyzují zadní kůry stejně jako </w:t>
      </w:r>
      <w:r w:rsidR="006D665C">
        <w:t>zrakový</w:t>
      </w:r>
      <w:r w:rsidR="005241A3">
        <w:t xml:space="preserve"> vjem. Při psychologickém vyšetření dětského či dospělého pacienta, jak například vnímá rodinnou systemiku, se tohoto mentálního mechanismu využívá v podobě náhrad, kdy živé osoby jsou znázorňovány kameny, botami nebo kresbou.</w:t>
      </w:r>
    </w:p>
    <w:p w:rsidR="005241A3" w:rsidRDefault="005241A3" w:rsidP="005241A3">
      <w:pPr>
        <w:keepNext/>
        <w:spacing w:before="240"/>
        <w:jc w:val="center"/>
      </w:pPr>
      <w:r w:rsidRPr="005241A3">
        <w:rPr>
          <w:noProof/>
          <w:lang w:eastAsia="cs-CZ"/>
        </w:rPr>
        <w:lastRenderedPageBreak/>
        <w:drawing>
          <wp:inline distT="0" distB="0" distL="0" distR="0">
            <wp:extent cx="2456815" cy="1800860"/>
            <wp:effectExtent l="0" t="0" r="635" b="8890"/>
            <wp:docPr id="11" name="Obrázek 11" descr="C:\Users\MilanA\Documents\UPCE-RÝDL\NEUROPEDAGOGIKA TEORETICKÁ\NOBR 014 Psychoso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anA\Documents\UPCE-RÝDL\NEUROPEDAGOGIKA TEORETICKÁ\NOBR 014 Psychosomatik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6815" cy="1800860"/>
                    </a:xfrm>
                    <a:prstGeom prst="rect">
                      <a:avLst/>
                    </a:prstGeom>
                    <a:noFill/>
                    <a:ln>
                      <a:noFill/>
                    </a:ln>
                  </pic:spPr>
                </pic:pic>
              </a:graphicData>
            </a:graphic>
          </wp:inline>
        </w:drawing>
      </w:r>
    </w:p>
    <w:p w:rsidR="005241A3" w:rsidRDefault="005241A3" w:rsidP="005241A3">
      <w:pPr>
        <w:spacing w:after="240"/>
        <w:jc w:val="center"/>
      </w:pPr>
      <w:r>
        <w:t>Zákres rodinné systemiky ze studijního materiálu N 04 Psychosomatika</w:t>
      </w:r>
      <w:r w:rsidR="006D665C">
        <w:t>;</w:t>
      </w:r>
      <w:r w:rsidR="006D665C">
        <w:br/>
        <w:t>postavy vpravo necítí oporu v postavách vlevo - padají.</w:t>
      </w:r>
    </w:p>
    <w:p w:rsidR="000538B0" w:rsidRDefault="000538B0" w:rsidP="00A9042B">
      <w:pPr>
        <w:pStyle w:val="Nadpis2"/>
      </w:pPr>
      <w:r>
        <w:t>Zadání pro samostatnou práci</w:t>
      </w:r>
    </w:p>
    <w:p w:rsidR="000538B0" w:rsidRPr="000538B0" w:rsidRDefault="000538B0" w:rsidP="0035606C">
      <w:pPr>
        <w:pStyle w:val="Odstavecseseznamem"/>
        <w:numPr>
          <w:ilvl w:val="0"/>
          <w:numId w:val="34"/>
        </w:numPr>
        <w:jc w:val="left"/>
      </w:pPr>
      <w:r>
        <w:t>Nelezněte a proveďte výklad jiného znázornění systemiky, například s užitím kamenů nebo bot.</w:t>
      </w:r>
    </w:p>
    <w:p w:rsidR="000C7B19" w:rsidRDefault="000C7B19" w:rsidP="000C7B19">
      <w:pPr>
        <w:pStyle w:val="Nadpis2"/>
      </w:pPr>
      <w:r>
        <w:t>Za druhé: předvídání</w:t>
      </w:r>
    </w:p>
    <w:p w:rsidR="001E15D7" w:rsidRDefault="000C7B19" w:rsidP="001E15D7">
      <w:r>
        <w:t xml:space="preserve">Představa </w:t>
      </w:r>
      <w:r w:rsidR="001E15D7">
        <w:t>umožňuje jedinci mentálně</w:t>
      </w:r>
      <w:r w:rsidR="00845043">
        <w:t>, tj.</w:t>
      </w:r>
      <w:r w:rsidR="001E15D7">
        <w:t xml:space="preserve"> v mysli modelovat </w:t>
      </w:r>
      <w:r w:rsidR="001E15D7" w:rsidRPr="001E15D7">
        <w:rPr>
          <w:b/>
        </w:rPr>
        <w:t xml:space="preserve">varianty minulosti </w:t>
      </w:r>
      <w:r w:rsidR="001E15D7">
        <w:rPr>
          <w:b/>
        </w:rPr>
        <w:t xml:space="preserve">a </w:t>
      </w:r>
      <w:r w:rsidR="001E15D7" w:rsidRPr="001E15D7">
        <w:rPr>
          <w:b/>
        </w:rPr>
        <w:t>budoucnosti</w:t>
      </w:r>
      <w:r w:rsidR="001E15D7">
        <w:t>. Nejlépe tuto funkci ukážou latinské citáty. Latina jako jeden z nejvyspělejších jazyků starověku vytvořila za tímto účelem zvláštní tvary odvozené o</w:t>
      </w:r>
      <w:r w:rsidR="00B71680">
        <w:t>d</w:t>
      </w:r>
      <w:r w:rsidR="001E15D7">
        <w:t xml:space="preserve"> základních sloves – </w:t>
      </w:r>
      <w:r w:rsidR="001E15D7" w:rsidRPr="001E15D7">
        <w:rPr>
          <w:b/>
        </w:rPr>
        <w:t>konjunktiva</w:t>
      </w:r>
      <w:r w:rsidR="001E15D7">
        <w:t>.</w:t>
      </w:r>
    </w:p>
    <w:p w:rsidR="001E15D7" w:rsidRDefault="001E15D7" w:rsidP="001E15D7">
      <w:r>
        <w:t>Sí tacuissés, philosophus mánsissés = Kdybys býval mlčel, zůstal bys moudrým.</w:t>
      </w:r>
    </w:p>
    <w:p w:rsidR="001E15D7" w:rsidRDefault="001E15D7" w:rsidP="001E15D7">
      <w:r>
        <w:t xml:space="preserve">Konjunktiva plusquamperfekta </w:t>
      </w:r>
      <w:r>
        <w:rPr>
          <w:i/>
        </w:rPr>
        <w:t xml:space="preserve">tacuissés, mánissés </w:t>
      </w:r>
      <w:r>
        <w:t>(</w:t>
      </w:r>
      <w:r w:rsidR="00967E63">
        <w:t xml:space="preserve">bys mlčel, bys zůstal) vyjadřují </w:t>
      </w:r>
      <w:r w:rsidR="00967E63" w:rsidRPr="00CE7F29">
        <w:rPr>
          <w:b/>
        </w:rPr>
        <w:t>myšlenou možnost</w:t>
      </w:r>
      <w:r w:rsidR="00967E63">
        <w:t xml:space="preserve"> v minulosti s důsledky této možnosti pro přítomnost a budoucnost.</w:t>
      </w:r>
    </w:p>
    <w:p w:rsidR="00967E63" w:rsidRDefault="00967E63" w:rsidP="001E15D7">
      <w:r>
        <w:t>Sí esset in terrís, ríderet Demokritus = Kdyby byl na světě, smál by se Demokritos.</w:t>
      </w:r>
    </w:p>
    <w:p w:rsidR="00967E63" w:rsidRDefault="00967E63" w:rsidP="001E15D7">
      <w:r>
        <w:t xml:space="preserve">Konjunktivy imperfekta </w:t>
      </w:r>
      <w:r>
        <w:rPr>
          <w:i/>
        </w:rPr>
        <w:t>esset, ríderet</w:t>
      </w:r>
      <w:r>
        <w:t xml:space="preserve"> (kdyby byl, smál by se) vyjadřují </w:t>
      </w:r>
      <w:r w:rsidR="000538B0">
        <w:t>myšlenou situaci, co by se dělo</w:t>
      </w:r>
      <w:r>
        <w:t xml:space="preserve"> kdyby a současně ob</w:t>
      </w:r>
      <w:r w:rsidR="000538B0">
        <w:t>s</w:t>
      </w:r>
      <w:r>
        <w:t>ahují hodnocení přítomné situace, jíž by Demokritos byl svědkem.</w:t>
      </w:r>
    </w:p>
    <w:p w:rsidR="00967E63" w:rsidRDefault="00967E63" w:rsidP="001E15D7">
      <w:r>
        <w:t>Díxerit hoc aliquis = Někdo by to snad řekl.</w:t>
      </w:r>
    </w:p>
    <w:p w:rsidR="00967E63" w:rsidRDefault="00967E63" w:rsidP="001E15D7">
      <w:r>
        <w:t xml:space="preserve">Konjunktiv perfekta vyjadřuje myšlenou možnost, že kdyby to - něco někdo </w:t>
      </w:r>
      <w:r w:rsidR="00845043">
        <w:t xml:space="preserve">z přítomných </w:t>
      </w:r>
      <w:r>
        <w:t xml:space="preserve">věděl, určitě by to řekl a vyšlo </w:t>
      </w:r>
      <w:r w:rsidR="00845043">
        <w:t xml:space="preserve">by to </w:t>
      </w:r>
      <w:r>
        <w:t>najevo.</w:t>
      </w:r>
    </w:p>
    <w:p w:rsidR="000538B0" w:rsidRDefault="000538B0" w:rsidP="00A9042B">
      <w:pPr>
        <w:pStyle w:val="Nadpis2"/>
      </w:pPr>
      <w:r>
        <w:t>Význam pro učení</w:t>
      </w:r>
    </w:p>
    <w:p w:rsidR="00967E63" w:rsidRDefault="000538B0" w:rsidP="001E15D7">
      <w:r>
        <w:t xml:space="preserve">Vnímání, analýzu a hodnocení (a) sociální struktury, (b) minulých a budoucích alternativ se dítě učí od dospělých. Učí se prostřednictvím mluveného slova – jazykových prostředků. Dospělý slouží dítěti jako </w:t>
      </w:r>
      <w:r w:rsidRPr="000538B0">
        <w:rPr>
          <w:b/>
        </w:rPr>
        <w:t>vzor</w:t>
      </w:r>
      <w:r>
        <w:t xml:space="preserve">. Aby dítě věřilo jeho výkladům a stanoviskům, musí mít k němu důvěru neboli vybudovanou </w:t>
      </w:r>
      <w:r w:rsidRPr="000538B0">
        <w:rPr>
          <w:b/>
        </w:rPr>
        <w:t>vazbu</w:t>
      </w:r>
      <w:r>
        <w:t xml:space="preserve"> – musí být do něho </w:t>
      </w:r>
      <w:r w:rsidRPr="000538B0">
        <w:rPr>
          <w:b/>
        </w:rPr>
        <w:t>ukotveno</w:t>
      </w:r>
      <w:r>
        <w:t>.</w:t>
      </w:r>
    </w:p>
    <w:p w:rsidR="000538B0" w:rsidRDefault="000538B0" w:rsidP="001E15D7">
      <w:r>
        <w:t xml:space="preserve">Podmínkou ukotvení je dobrá předvídatelnost čili </w:t>
      </w:r>
      <w:r w:rsidRPr="00AD1B1B">
        <w:rPr>
          <w:b/>
        </w:rPr>
        <w:t>koherence chování</w:t>
      </w:r>
      <w:r>
        <w:t xml:space="preserve"> v dlouhém časovém intervalu, dobrá zkušenost dítěte s kotvící autoritou. </w:t>
      </w:r>
      <w:r w:rsidR="00237975">
        <w:t>Proces</w:t>
      </w:r>
      <w:r>
        <w:t xml:space="preserve"> kotvení je podrobně popsán ve studijním textu Budování osobnosti.</w:t>
      </w:r>
    </w:p>
    <w:p w:rsidR="000538B0" w:rsidRDefault="000538B0" w:rsidP="001E15D7">
      <w:r>
        <w:t>Učící se dítě odezírá zrakovou analýzou – korelační analýzou (viz podstata sítnice a násl.) chování kotvící autority v různých sociálních strukturách a situacích, které, pokud je přijme, napodobuje.</w:t>
      </w:r>
    </w:p>
    <w:p w:rsidR="000538B0" w:rsidRDefault="000538B0" w:rsidP="001E15D7">
      <w:r>
        <w:t>Je nasnadě, že dítě bez takovýchto potřebných vzorů, alespoň jednoho, se sociálně adaptuje špatně. Do puberty a dospělosti vstupuje jako neukotvené, emočně a behaviorálně labilní, náchylné k závislosti na náhodných patologických vzorech, kterým (a) uvěří, (b) které ho k takové závislosti dokážou zmanipulovat.</w:t>
      </w:r>
    </w:p>
    <w:p w:rsidR="004F5AD2" w:rsidRDefault="004F5AD2" w:rsidP="00A9042B">
      <w:pPr>
        <w:pStyle w:val="Nadpis2"/>
      </w:pPr>
      <w:r>
        <w:lastRenderedPageBreak/>
        <w:t>Zadání pro samostatnou práci</w:t>
      </w:r>
    </w:p>
    <w:p w:rsidR="004F5AD2" w:rsidRDefault="004F5AD2" w:rsidP="0035606C">
      <w:pPr>
        <w:pStyle w:val="Odstavecseseznamem"/>
        <w:numPr>
          <w:ilvl w:val="0"/>
          <w:numId w:val="34"/>
        </w:numPr>
        <w:jc w:val="left"/>
      </w:pPr>
      <w:r>
        <w:t>Nalezněte a proveďte rozbor ilustrativně vypovídající kazuistiky nemocného drogovou závislostí.</w:t>
      </w:r>
    </w:p>
    <w:p w:rsidR="000538B0" w:rsidRDefault="000538B0" w:rsidP="001E15D7">
      <w:r>
        <w:t xml:space="preserve">V jiném případě si mentální soustava dospívajícího potřebné představy, jež mají plnit funkci vzorů, vytváří sama náhodnými asociacemi. </w:t>
      </w:r>
      <w:r w:rsidR="004F5AD2">
        <w:t>Spojí-li se v </w:t>
      </w:r>
      <w:r w:rsidR="00897E34">
        <w:t>nějakém</w:t>
      </w:r>
      <w:r w:rsidR="004F5AD2">
        <w:t xml:space="preserve"> okamžiku taková představa s </w:t>
      </w:r>
      <w:r w:rsidR="000E18AE">
        <w:t>určitou</w:t>
      </w:r>
      <w:r w:rsidR="004F5AD2">
        <w:t xml:space="preserve"> emocí, jež může být rovněž náhodná, začne dominovat ve vnitřním světě jedince</w:t>
      </w:r>
      <w:r w:rsidR="000E18AE">
        <w:t xml:space="preserve"> (a) jako ohrožení (paranoia), (b) jako únik z úzkosti (závislost)</w:t>
      </w:r>
      <w:r w:rsidR="004F5AD2">
        <w:t xml:space="preserve">. </w:t>
      </w:r>
      <w:r w:rsidR="004F5AD2" w:rsidRPr="00810E21">
        <w:rPr>
          <w:b/>
        </w:rPr>
        <w:t>Iterativní cestou</w:t>
      </w:r>
      <w:r w:rsidR="004F5AD2">
        <w:t xml:space="preserve">, postupným </w:t>
      </w:r>
      <w:r w:rsidR="00845043">
        <w:t xml:space="preserve">zpřesňováním, zpevňováním, </w:t>
      </w:r>
      <w:r w:rsidR="004F5AD2">
        <w:t>zjednodušováním a narůstající přesvědčivostí se vyvine až v iluzi nebo blud.</w:t>
      </w:r>
      <w:r w:rsidR="00810E21">
        <w:t xml:space="preserve"> Pokud jedinec nemá nebo ztratí srovnání (komparaci), </w:t>
      </w:r>
      <w:r w:rsidR="00CE7F29">
        <w:t xml:space="preserve">tj. přestane hodnotit svou představu jako myšlenou možnost, </w:t>
      </w:r>
      <w:r w:rsidR="00354F3D">
        <w:t xml:space="preserve">ztrácí funkci kritického rozumu a </w:t>
      </w:r>
      <w:r w:rsidR="00F52D00">
        <w:t>stává se duševně nemocným</w:t>
      </w:r>
      <w:r w:rsidR="00810E21">
        <w:t>.</w:t>
      </w:r>
    </w:p>
    <w:p w:rsidR="004F5AD2" w:rsidRDefault="004F5AD2" w:rsidP="00A9042B">
      <w:pPr>
        <w:pStyle w:val="Nadpis2"/>
      </w:pPr>
      <w:r>
        <w:t>Zadání pro samostatnou práci</w:t>
      </w:r>
    </w:p>
    <w:p w:rsidR="004F5AD2" w:rsidRDefault="004F5AD2" w:rsidP="0035606C">
      <w:pPr>
        <w:pStyle w:val="Odstavecseseznamem"/>
        <w:numPr>
          <w:ilvl w:val="0"/>
          <w:numId w:val="34"/>
        </w:numPr>
        <w:jc w:val="left"/>
      </w:pPr>
      <w:r>
        <w:t>Nalezněte a proveďte rozbor ilustrativně vypovídající kazuistiky psychotického pacienta trpícího nevývratným bludem.</w:t>
      </w:r>
    </w:p>
    <w:p w:rsidR="00810E21" w:rsidRDefault="00810E21" w:rsidP="0035606C">
      <w:pPr>
        <w:pStyle w:val="Odstavecseseznamem"/>
        <w:numPr>
          <w:ilvl w:val="0"/>
          <w:numId w:val="34"/>
        </w:numPr>
        <w:jc w:val="left"/>
      </w:pPr>
      <w:r>
        <w:t xml:space="preserve">Nalezněte a vysvětlete roli </w:t>
      </w:r>
      <w:r w:rsidRPr="006A5A4B">
        <w:rPr>
          <w:b/>
        </w:rPr>
        <w:t>neuromodulace dopaminem</w:t>
      </w:r>
      <w:r>
        <w:t xml:space="preserve"> v iterativním procesu v rámci tzv. </w:t>
      </w:r>
      <w:r w:rsidRPr="00810E21">
        <w:rPr>
          <w:b/>
        </w:rPr>
        <w:t>systému odměny</w:t>
      </w:r>
      <w:r>
        <w:t xml:space="preserve"> (nucleus accumbens).</w:t>
      </w:r>
    </w:p>
    <w:p w:rsidR="00543435" w:rsidRDefault="004F5AD2" w:rsidP="004F5AD2">
      <w:r>
        <w:t xml:space="preserve">Proběhne-li vše normálně, schopnost modelovat varianty, hodnotit je, předvídat a na jejich základě volit optimální, individuálně i sociálně přijatelné (kongruentní) vzorce chování je podstatou </w:t>
      </w:r>
      <w:r w:rsidRPr="004F5AD2">
        <w:rPr>
          <w:b/>
        </w:rPr>
        <w:t>vědomé autoregulace</w:t>
      </w:r>
      <w:r>
        <w:t xml:space="preserve"> člověka.</w:t>
      </w:r>
      <w:r w:rsidR="00A66E35">
        <w:t xml:space="preserve"> Z uvedeného vyplývá, že rozhovor, jenž vede dospělý s dítětem, by měl vždy</w:t>
      </w:r>
      <w:r w:rsidR="00543435">
        <w:t>:</w:t>
      </w:r>
    </w:p>
    <w:p w:rsidR="004F5AD2" w:rsidRDefault="00A66E35" w:rsidP="005C46C7">
      <w:pPr>
        <w:pStyle w:val="Odstavecseseznamem"/>
        <w:numPr>
          <w:ilvl w:val="0"/>
          <w:numId w:val="77"/>
        </w:numPr>
        <w:jc w:val="left"/>
      </w:pPr>
      <w:r>
        <w:t>vyústit v emočně přijatelný, vnitřně bezrozporný, homeodynamicky rovnovážný závěr.</w:t>
      </w:r>
      <w:r w:rsidR="00342CED">
        <w:t xml:space="preserve"> Typickým případem je pohádka s dobrým koncem (</w:t>
      </w:r>
      <w:r w:rsidR="00342CED" w:rsidRPr="00543435">
        <w:rPr>
          <w:lang w:val="en-US"/>
        </w:rPr>
        <w:t>happy end</w:t>
      </w:r>
      <w:r w:rsidR="00342CED">
        <w:t>).</w:t>
      </w:r>
    </w:p>
    <w:p w:rsidR="00543435" w:rsidRDefault="00543435" w:rsidP="005C46C7">
      <w:pPr>
        <w:pStyle w:val="Odstavecseseznamem"/>
        <w:numPr>
          <w:ilvl w:val="0"/>
          <w:numId w:val="77"/>
        </w:numPr>
        <w:jc w:val="left"/>
      </w:pPr>
      <w:r>
        <w:t>Být veden s dítětem jako s dospělým, a to takovým dospělým, jakým ho chce vychovávající mít. Samozřejmě komunikačními prostředky odpovídajícími věku dítěte.</w:t>
      </w:r>
    </w:p>
    <w:p w:rsidR="00810E21" w:rsidRDefault="00810E21" w:rsidP="00A9042B">
      <w:pPr>
        <w:pStyle w:val="Nadpis2"/>
      </w:pPr>
      <w:r>
        <w:t>Zadání pro samostatnou práci</w:t>
      </w:r>
    </w:p>
    <w:p w:rsidR="00810E21" w:rsidRDefault="00810E21" w:rsidP="0035606C">
      <w:pPr>
        <w:pStyle w:val="Odstavecseseznamem"/>
        <w:numPr>
          <w:ilvl w:val="0"/>
          <w:numId w:val="35"/>
        </w:numPr>
        <w:jc w:val="left"/>
      </w:pPr>
      <w:r>
        <w:t xml:space="preserve">Zformulujte na základě zde získaných poznatků a zkušeností doporučení, proč a jak si mají dospělí s dětmi </w:t>
      </w:r>
      <w:r w:rsidRPr="004D2F48">
        <w:rPr>
          <w:b/>
        </w:rPr>
        <w:t>povídat</w:t>
      </w:r>
      <w:r w:rsidR="00543435">
        <w:t>?</w:t>
      </w:r>
    </w:p>
    <w:p w:rsidR="00543435" w:rsidRDefault="00543435" w:rsidP="0035606C">
      <w:pPr>
        <w:pStyle w:val="Odstavecseseznamem"/>
        <w:numPr>
          <w:ilvl w:val="0"/>
          <w:numId w:val="35"/>
        </w:numPr>
        <w:jc w:val="left"/>
      </w:pPr>
      <w:r>
        <w:t>Proč by dospělí neměli na děti šišlat?</w:t>
      </w:r>
    </w:p>
    <w:p w:rsidR="009600E1" w:rsidRPr="00967E63" w:rsidRDefault="009600E1" w:rsidP="009600E1">
      <w:r>
        <w:t xml:space="preserve">Praktická stránka tohoto zadání má klíčový význam pro zdravý vývoj dítěte: povídání si s dítětem je </w:t>
      </w:r>
      <w:r w:rsidR="000D69E4">
        <w:t xml:space="preserve">pro dospělého </w:t>
      </w:r>
      <w:r>
        <w:t xml:space="preserve">nácvikem co nejcitlivější reakce na představy a emoce (fyziologické stavy) dítěte a tedy empatie. Povídající si dítě si osvojuje </w:t>
      </w:r>
      <w:r w:rsidRPr="00695A15">
        <w:rPr>
          <w:b/>
        </w:rPr>
        <w:t>sémantický obsah</w:t>
      </w:r>
      <w:r>
        <w:t xml:space="preserve"> slovních výrazů a spojení i jejich </w:t>
      </w:r>
      <w:r w:rsidRPr="00695A15">
        <w:rPr>
          <w:b/>
        </w:rPr>
        <w:t>syntaktické souslednosti</w:t>
      </w:r>
      <w:r>
        <w:t xml:space="preserve">. Emoční zpracování dospělým dává dítěti vzor emoční valence, kterou má probíraným tématům a představám přiřazovat. </w:t>
      </w:r>
      <w:r w:rsidR="00742921">
        <w:t>Dít</w:t>
      </w:r>
      <w:r w:rsidR="00695A15">
        <w:t>ě</w:t>
      </w:r>
      <w:r w:rsidR="00742921">
        <w:t xml:space="preserve"> si postupně utváří představu o </w:t>
      </w:r>
      <w:r w:rsidR="00742921" w:rsidRPr="00695A15">
        <w:rPr>
          <w:b/>
        </w:rPr>
        <w:t>myšlených možnostech</w:t>
      </w:r>
      <w:r w:rsidR="00742921">
        <w:t>, jež se vyvíjejí v úvahách protistrany</w:t>
      </w:r>
      <w:r w:rsidR="00E10D1C">
        <w:t>,</w:t>
      </w:r>
      <w:r w:rsidR="00742921">
        <w:t xml:space="preserve"> a přestává mít ze skrytých úmyslů druhého člověka strach. To je jedna z </w:t>
      </w:r>
      <w:r w:rsidR="00742921" w:rsidRPr="00742921">
        <w:rPr>
          <w:b/>
        </w:rPr>
        <w:t>rozhodujících sociálních kompetencí</w:t>
      </w:r>
      <w:r w:rsidR="00742921">
        <w:t>.</w:t>
      </w:r>
    </w:p>
    <w:p w:rsidR="00A61619" w:rsidRDefault="00A61619" w:rsidP="00781016">
      <w:pPr>
        <w:pStyle w:val="Nadpis1"/>
      </w:pPr>
      <w:r>
        <w:lastRenderedPageBreak/>
        <w:t>Máme svobodnou vůli?</w:t>
      </w:r>
    </w:p>
    <w:p w:rsidR="00A61619" w:rsidRDefault="00A61619" w:rsidP="00A61619">
      <w:r>
        <w:t>Tuto otázku si lidé kladou už od dob antického Řecka. Dosud není vyřešena a asi hned tak nebude. Řečtí filozofové vycházeli je</w:t>
      </w:r>
      <w:r w:rsidR="00835888">
        <w:t>n</w:t>
      </w:r>
      <w:r>
        <w:t xml:space="preserve"> ze svých logických úvah, jiné prostředky neměli. Proto jako základ </w:t>
      </w:r>
      <w:r w:rsidR="00835888">
        <w:t>vědecké práce</w:t>
      </w:r>
      <w:r>
        <w:t xml:space="preserve"> pěstovali logiku. </w:t>
      </w:r>
    </w:p>
    <w:p w:rsidR="00A61619" w:rsidRDefault="00835888" w:rsidP="00A61619">
      <w:r>
        <w:t>Dnes jsme</w:t>
      </w:r>
      <w:r w:rsidR="00A61619">
        <w:t xml:space="preserve"> díky pokročilé anatomii, fyziologii a neurovědám přece jen o kousek dál. Víme, že tělo se skládá z buněk a víme také, jak buňky fungují a jakými reakcemi udržují svůj život.</w:t>
      </w:r>
    </w:p>
    <w:p w:rsidR="00A61619" w:rsidRDefault="00A61619" w:rsidP="00A61619">
      <w:r>
        <w:t xml:space="preserve">Tělo složené z buněk udržuje svou </w:t>
      </w:r>
      <w:r w:rsidRPr="00A61619">
        <w:rPr>
          <w:b/>
        </w:rPr>
        <w:t>steady-state</w:t>
      </w:r>
      <w:r>
        <w:t xml:space="preserve"> rovnováhu vody a látkových roztoků v rozmezí nezbytném pro udržení buněčných životních funkcí.</w:t>
      </w:r>
      <w:r w:rsidR="00835888">
        <w:t xml:space="preserve"> Za tím účelem udržuje</w:t>
      </w:r>
      <w:r>
        <w:t xml:space="preserve"> prostřednictví</w:t>
      </w:r>
      <w:r w:rsidR="00835888">
        <w:t>m</w:t>
      </w:r>
      <w:r>
        <w:t xml:space="preserve"> chování v rovnováze příjem a výdej jídla a pití</w:t>
      </w:r>
      <w:r w:rsidR="000730DC">
        <w:t xml:space="preserve"> (Koeppen, Stanton, 2010, s. 32-33)</w:t>
      </w:r>
      <w:r>
        <w:t>.</w:t>
      </w:r>
    </w:p>
    <w:p w:rsidR="00A61619" w:rsidRDefault="00A61619" w:rsidP="00A61619">
      <w:r>
        <w:t>Buňky, navíc, mění prostupnost svých membrán:</w:t>
      </w:r>
    </w:p>
    <w:p w:rsidR="00A61619" w:rsidRDefault="00A61619" w:rsidP="00A61619">
      <w:pPr>
        <w:pStyle w:val="Odstavecseseznamem"/>
        <w:numPr>
          <w:ilvl w:val="0"/>
          <w:numId w:val="35"/>
        </w:numPr>
        <w:jc w:val="left"/>
      </w:pPr>
      <w:r>
        <w:t>přidáváním a ubíráním transmembránových kanálů,</w:t>
      </w:r>
    </w:p>
    <w:p w:rsidR="00A61619" w:rsidRDefault="00A61619" w:rsidP="00A61619">
      <w:pPr>
        <w:pStyle w:val="Odstavecseseznamem"/>
        <w:numPr>
          <w:ilvl w:val="0"/>
          <w:numId w:val="35"/>
        </w:numPr>
        <w:jc w:val="left"/>
      </w:pPr>
      <w:r>
        <w:t>změnou citlivosti některých kanálů – tzv. napěťový gating</w:t>
      </w:r>
    </w:p>
    <w:p w:rsidR="00A61619" w:rsidRDefault="00A61619" w:rsidP="00A61619">
      <w:pPr>
        <w:pStyle w:val="Odstavecseseznamem"/>
        <w:numPr>
          <w:ilvl w:val="0"/>
          <w:numId w:val="35"/>
        </w:numPr>
        <w:jc w:val="left"/>
      </w:pPr>
      <w:r>
        <w:t>syntézou specifických membránových transportérů.</w:t>
      </w:r>
    </w:p>
    <w:p w:rsidR="00A61619" w:rsidRDefault="00A61619" w:rsidP="00A61619">
      <w:r>
        <w:t xml:space="preserve">Nemůžeme říci, že by buňky měly nějakou vyšší „mentální strukturu“, která by řídila jejich fyziologické </w:t>
      </w:r>
      <w:r w:rsidR="00835888">
        <w:t>reakce</w:t>
      </w:r>
      <w:r>
        <w:t xml:space="preserve"> jinak než jen na bázi „slepých“ fyzikálních sil. Jejich chování v závislosti na podmínkách je čistě </w:t>
      </w:r>
      <w:r w:rsidRPr="003504F8">
        <w:rPr>
          <w:b/>
        </w:rPr>
        <w:t>reaktivní</w:t>
      </w:r>
      <w:r>
        <w:t>.</w:t>
      </w:r>
      <w:r w:rsidR="003504F8">
        <w:t xml:space="preserve"> Průběh reakcí v minulosti určuje aktuální citlivost a charakter </w:t>
      </w:r>
      <w:r w:rsidR="00596121">
        <w:t xml:space="preserve">aktuální </w:t>
      </w:r>
      <w:r w:rsidR="003504F8">
        <w:t>reakce</w:t>
      </w:r>
      <w:r w:rsidR="00596121">
        <w:t xml:space="preserve"> </w:t>
      </w:r>
      <w:r w:rsidR="003504F8">
        <w:t xml:space="preserve">– </w:t>
      </w:r>
      <w:r w:rsidR="003504F8" w:rsidRPr="003504F8">
        <w:rPr>
          <w:b/>
        </w:rPr>
        <w:t>paměťové učení</w:t>
      </w:r>
      <w:r w:rsidR="003504F8">
        <w:t>.</w:t>
      </w:r>
    </w:p>
    <w:p w:rsidR="00A61619" w:rsidRDefault="00A61619" w:rsidP="00A61619">
      <w:r>
        <w:t>A nyní si položme důležitou otázku? Je možné, aby z takto fungujících buněk vzniklo na určité úrovni složitosti organismu něco, co by se dokázalo chovat nezávisle na fyzikálních silách, tj. na podmínkách a co bychom mohli nazvat nezávislou - svobodnou vůlí?</w:t>
      </w:r>
      <w:r w:rsidR="00ED0C1E">
        <w:t xml:space="preserve"> Kdybychom připustili takovou možnost, museli bychom současně určit okamžik, kdy, jak a proč k tomu dochází. A to se dosud nestalo.</w:t>
      </w:r>
    </w:p>
    <w:p w:rsidR="00A61619" w:rsidRDefault="000730DC" w:rsidP="00A61619">
      <w:r>
        <w:t xml:space="preserve">Současné neurovědy ukazují tím směrem, že skutečné svobodné vůle v klasickém pojetí máme málo, pokud vůbec (např. David </w:t>
      </w:r>
      <w:r w:rsidR="003504F8">
        <w:t>Eagleman, americký neurovědec).</w:t>
      </w:r>
    </w:p>
    <w:p w:rsidR="003504F8" w:rsidRDefault="003504F8" w:rsidP="003504F8">
      <w:pPr>
        <w:pStyle w:val="Nadpis2"/>
      </w:pPr>
      <w:r>
        <w:t>Zadání pro samostatnou práci</w:t>
      </w:r>
    </w:p>
    <w:p w:rsidR="003504F8" w:rsidRDefault="003504F8" w:rsidP="003504F8">
      <w:pPr>
        <w:pStyle w:val="Odstavecseseznamem"/>
        <w:numPr>
          <w:ilvl w:val="0"/>
          <w:numId w:val="53"/>
        </w:numPr>
        <w:jc w:val="left"/>
      </w:pPr>
      <w:r>
        <w:t xml:space="preserve">Domyslete tuto věc podle svých možností a přesvědčení a formulujte alespoň hypotetické, </w:t>
      </w:r>
      <w:r w:rsidR="00DC3354">
        <w:t>ovšem</w:t>
      </w:r>
      <w:r>
        <w:t xml:space="preserve"> dobře promyšlené stanovisko.</w:t>
      </w:r>
    </w:p>
    <w:p w:rsidR="003504F8" w:rsidRDefault="003504F8" w:rsidP="003504F8">
      <w:pPr>
        <w:pStyle w:val="Odstavecseseznamem"/>
        <w:numPr>
          <w:ilvl w:val="0"/>
          <w:numId w:val="53"/>
        </w:numPr>
        <w:jc w:val="left"/>
      </w:pPr>
      <w:r>
        <w:t>Pokud na základě znalostí o paměťovém učení a transgeneračního přenosu zkušenosti připustíme, že podíl svobodné vůle je malý, co z toho plyne pro závislost dítěte a budoucího dospělého na prostředí a vzorech?</w:t>
      </w:r>
    </w:p>
    <w:p w:rsidR="003504F8" w:rsidRDefault="003504F8" w:rsidP="003504F8">
      <w:pPr>
        <w:pStyle w:val="Odstavecseseznamem"/>
        <w:numPr>
          <w:ilvl w:val="0"/>
          <w:numId w:val="53"/>
        </w:numPr>
        <w:jc w:val="left"/>
      </w:pPr>
      <w:r>
        <w:t>Jak bychom mohli formulovat podíl prostředí a vzorů vs. svobodné vůle dospělého jedince na jeho chování, konkrétně například při spáchání trestného činu?</w:t>
      </w:r>
    </w:p>
    <w:p w:rsidR="00801B8E" w:rsidRDefault="00801B8E" w:rsidP="003504F8">
      <w:pPr>
        <w:pStyle w:val="Odstavecseseznamem"/>
        <w:numPr>
          <w:ilvl w:val="0"/>
          <w:numId w:val="53"/>
        </w:numPr>
        <w:jc w:val="left"/>
      </w:pPr>
      <w:r>
        <w:t>Co z toho dovodíte pro roli pedagogického výzkumu a odborně školených pedagogů?</w:t>
      </w:r>
    </w:p>
    <w:p w:rsidR="007B022C" w:rsidRDefault="00781016" w:rsidP="00781016">
      <w:pPr>
        <w:pStyle w:val="Nadpis1"/>
      </w:pPr>
      <w:r>
        <w:lastRenderedPageBreak/>
        <w:t>Výchova k autoregulaci</w:t>
      </w:r>
    </w:p>
    <w:p w:rsidR="005C2990" w:rsidRDefault="005C2990" w:rsidP="007B022C">
      <w:r>
        <w:t>Motto: Byl Nero, Caligula, Claudius, Cesare Borgia zločinec nebo blázen?</w:t>
      </w:r>
    </w:p>
    <w:p w:rsidR="00781016" w:rsidRDefault="00781016" w:rsidP="007B022C">
      <w:r>
        <w:t>A</w:t>
      </w:r>
      <w:r w:rsidR="00117C17">
        <w:t xml:space="preserve">utoregulace neboli schopnost jedince sám kontrolovat, předvídat, plánovat, hodnotit a měnit </w:t>
      </w:r>
      <w:r w:rsidR="005B27C0">
        <w:t xml:space="preserve">(adaptovat) </w:t>
      </w:r>
      <w:r w:rsidR="00117C17">
        <w:t>své chování z hlediska důsledků pro jeho další život i život kolem něho je znakem zralé dospělosti. Autoregulace je funkce získaná</w:t>
      </w:r>
      <w:r w:rsidR="00DC619B">
        <w:t>. Odehrává</w:t>
      </w:r>
      <w:r w:rsidR="00117C17">
        <w:t xml:space="preserve"> se </w:t>
      </w:r>
      <w:r w:rsidR="00D3499B">
        <w:t>na bázi biologických struktur urče</w:t>
      </w:r>
      <w:r w:rsidR="00117C17">
        <w:t>ných genomem, a to struktur, (a) jež jsou nositelem vědomí, (b) bazálních ganglií</w:t>
      </w:r>
      <w:r w:rsidR="005B27C0">
        <w:t>, (c) tzv. dopaminergního systému odměny</w:t>
      </w:r>
      <w:r w:rsidR="00117C17">
        <w:t>.</w:t>
      </w:r>
    </w:p>
    <w:p w:rsidR="005B27C0" w:rsidRDefault="005B27C0" w:rsidP="007B022C">
      <w:r>
        <w:t xml:space="preserve">Výchova k autoregulaci je z tohoto </w:t>
      </w:r>
      <w:r w:rsidR="00CC21E0">
        <w:t>hlediska</w:t>
      </w:r>
      <w:r>
        <w:t xml:space="preserve"> komplexem interakce podnětů a zpětných vazeb s genovou </w:t>
      </w:r>
      <w:r w:rsidR="00974935">
        <w:t>expresí v</w:t>
      </w:r>
      <w:r>
        <w:t xml:space="preserve"> buňkách.</w:t>
      </w:r>
    </w:p>
    <w:p w:rsidR="00974935" w:rsidRDefault="00974935" w:rsidP="007B022C">
      <w:r>
        <w:t>Uvědomované či záměrné nedbání autoregulačních signálů je základem trestní odpovědnosti při přestoupení (a) zákona, (b) etických norem. V ostatních případech se jedná o klinickou poruchu, na kterou se vztahují práva a povinnosti nařízené či ochranné léčby.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741"/>
      </w:tblGrid>
      <w:tr w:rsidR="007468BF" w:rsidTr="00DE422D">
        <w:tc>
          <w:tcPr>
            <w:tcW w:w="2316" w:type="dxa"/>
          </w:tcPr>
          <w:p w:rsidR="007468BF" w:rsidRDefault="007468BF" w:rsidP="00DE422D">
            <w:pPr>
              <w:spacing w:before="240"/>
            </w:pPr>
            <w:r>
              <w:rPr>
                <w:noProof/>
                <w:color w:val="0000FF"/>
                <w:lang w:eastAsia="cs-CZ"/>
              </w:rPr>
              <w:drawing>
                <wp:inline distT="0" distB="0" distL="0" distR="0" wp14:anchorId="19812BA1" wp14:editId="0B736D93">
                  <wp:extent cx="1333209" cy="1610155"/>
                  <wp:effectExtent l="0" t="0" r="635" b="9525"/>
                  <wp:docPr id="21" name="Obrázek 21" descr="Výsledek obrázku pro marilyn monroe imag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marilyn monroe images">
                            <a:hlinkClick r:id="rId79"/>
                          </pic:cNvP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478" b="13435"/>
                          <a:stretch/>
                        </pic:blipFill>
                        <pic:spPr bwMode="auto">
                          <a:xfrm>
                            <a:off x="0" y="0"/>
                            <a:ext cx="1335985" cy="1613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1" w:type="dxa"/>
            <w:vAlign w:val="bottom"/>
          </w:tcPr>
          <w:p w:rsidR="007468BF" w:rsidRDefault="007468BF" w:rsidP="007468BF">
            <w:r>
              <w:t>Je či není takovýto mediáln</w:t>
            </w:r>
            <w:r w:rsidR="00DE422D">
              <w:t>í prototyp ženy schopen vychov</w:t>
            </w:r>
            <w:r>
              <w:t>at autonomně plnohodnotného jedince?</w:t>
            </w:r>
          </w:p>
        </w:tc>
      </w:tr>
    </w:tbl>
    <w:p w:rsidR="00781016" w:rsidRDefault="00781016" w:rsidP="00A9042B">
      <w:pPr>
        <w:pStyle w:val="Nadpis2"/>
      </w:pPr>
      <w:r>
        <w:t>Zadání pro samostatnou práci</w:t>
      </w:r>
    </w:p>
    <w:p w:rsidR="00781016" w:rsidRDefault="00781016" w:rsidP="007B022C">
      <w:r>
        <w:t>Nalezněte v literárních pramenech charakteristické znaky</w:t>
      </w:r>
      <w:r w:rsidR="00E430A3" w:rsidRPr="00E430A3">
        <w:t xml:space="preserve"> </w:t>
      </w:r>
      <w:r w:rsidR="00E430A3">
        <w:t>výchovy k autoregulaci</w:t>
      </w:r>
      <w:r w:rsidR="00321E1A">
        <w:t xml:space="preserve">, </w:t>
      </w:r>
      <w:r>
        <w:t xml:space="preserve">pojmenujte </w:t>
      </w:r>
      <w:r w:rsidR="00825CC4">
        <w:t xml:space="preserve">její </w:t>
      </w:r>
      <w:r>
        <w:t>podstatu v těchto kulturních sférách</w:t>
      </w:r>
      <w:r w:rsidR="00321E1A" w:rsidRPr="00321E1A">
        <w:t xml:space="preserve"> </w:t>
      </w:r>
      <w:r w:rsidR="00321E1A">
        <w:t xml:space="preserve">a </w:t>
      </w:r>
      <w:r w:rsidR="0035798A">
        <w:t>proveďte srovnání</w:t>
      </w:r>
      <w:r w:rsidR="00321E1A">
        <w:t xml:space="preserve"> z hlediska potřeb vychovávaného jedince v dospělosti</w:t>
      </w:r>
      <w:r>
        <w:t>:</w:t>
      </w:r>
    </w:p>
    <w:p w:rsidR="00781016" w:rsidRDefault="00781016" w:rsidP="008547AC">
      <w:pPr>
        <w:pStyle w:val="Odstavecseseznamem"/>
        <w:numPr>
          <w:ilvl w:val="0"/>
          <w:numId w:val="2"/>
        </w:numPr>
        <w:jc w:val="left"/>
      </w:pPr>
      <w:r>
        <w:t>Antické Athény</w:t>
      </w:r>
    </w:p>
    <w:p w:rsidR="00781016" w:rsidRDefault="00781016" w:rsidP="008547AC">
      <w:pPr>
        <w:pStyle w:val="Odstavecseseznamem"/>
        <w:numPr>
          <w:ilvl w:val="0"/>
          <w:numId w:val="2"/>
        </w:numPr>
        <w:jc w:val="left"/>
      </w:pPr>
      <w:r>
        <w:t>Antická Sparta</w:t>
      </w:r>
    </w:p>
    <w:p w:rsidR="00781016" w:rsidRDefault="00781016" w:rsidP="008547AC">
      <w:pPr>
        <w:pStyle w:val="Odstavecseseznamem"/>
        <w:numPr>
          <w:ilvl w:val="0"/>
          <w:numId w:val="2"/>
        </w:numPr>
        <w:jc w:val="left"/>
      </w:pPr>
      <w:r>
        <w:t>Starozákonní prostředí</w:t>
      </w:r>
    </w:p>
    <w:p w:rsidR="00781016" w:rsidRDefault="00781016" w:rsidP="008547AC">
      <w:pPr>
        <w:pStyle w:val="Odstavecseseznamem"/>
        <w:numPr>
          <w:ilvl w:val="0"/>
          <w:numId w:val="2"/>
        </w:numPr>
        <w:jc w:val="left"/>
      </w:pPr>
      <w:r>
        <w:t>Prostředí Nového zákona</w:t>
      </w:r>
    </w:p>
    <w:p w:rsidR="00781016" w:rsidRDefault="00781016" w:rsidP="008547AC">
      <w:pPr>
        <w:pStyle w:val="Odstavecseseznamem"/>
        <w:numPr>
          <w:ilvl w:val="0"/>
          <w:numId w:val="2"/>
        </w:numPr>
        <w:jc w:val="left"/>
      </w:pPr>
      <w:r>
        <w:t xml:space="preserve">Středověký scholastismus v prostředí tzv. Svaté říše římské, vč. </w:t>
      </w:r>
      <w:r w:rsidR="005C2990">
        <w:t>hlavních</w:t>
      </w:r>
      <w:r>
        <w:t xml:space="preserve"> r</w:t>
      </w:r>
      <w:r w:rsidR="00A3566F">
        <w:t>ysů katolického církevního právního myšlení</w:t>
      </w:r>
    </w:p>
    <w:p w:rsidR="00781016" w:rsidRDefault="00781016" w:rsidP="008547AC">
      <w:pPr>
        <w:pStyle w:val="Odstavecseseznamem"/>
        <w:numPr>
          <w:ilvl w:val="0"/>
          <w:numId w:val="2"/>
        </w:numPr>
        <w:jc w:val="left"/>
      </w:pPr>
      <w:r>
        <w:t>Protestantismus lutheránského typu</w:t>
      </w:r>
    </w:p>
    <w:p w:rsidR="00781016" w:rsidRDefault="00781016" w:rsidP="008547AC">
      <w:pPr>
        <w:pStyle w:val="Odstavecseseznamem"/>
        <w:numPr>
          <w:ilvl w:val="0"/>
          <w:numId w:val="2"/>
        </w:numPr>
        <w:jc w:val="left"/>
      </w:pPr>
      <w:r>
        <w:t>Komenský</w:t>
      </w:r>
    </w:p>
    <w:p w:rsidR="00781016" w:rsidRDefault="00781016" w:rsidP="008547AC">
      <w:pPr>
        <w:pStyle w:val="Odstavecseseznamem"/>
        <w:numPr>
          <w:ilvl w:val="0"/>
          <w:numId w:val="2"/>
        </w:numPr>
        <w:jc w:val="left"/>
      </w:pPr>
      <w:r>
        <w:t>Klasické rakouské gymnázium 19. století</w:t>
      </w:r>
      <w:r w:rsidR="003734A9">
        <w:t xml:space="preserve"> (Fráňa Šrámek – Stříbrný vítr)</w:t>
      </w:r>
    </w:p>
    <w:p w:rsidR="0094367B" w:rsidRDefault="0094367B" w:rsidP="008547AC">
      <w:pPr>
        <w:pStyle w:val="Odstavecseseznamem"/>
        <w:numPr>
          <w:ilvl w:val="0"/>
          <w:numId w:val="2"/>
        </w:numPr>
        <w:jc w:val="left"/>
      </w:pPr>
      <w:r>
        <w:t>Škola Montessori</w:t>
      </w:r>
    </w:p>
    <w:p w:rsidR="0094367B" w:rsidRDefault="0094367B" w:rsidP="008547AC">
      <w:pPr>
        <w:pStyle w:val="Odstavecseseznamem"/>
        <w:numPr>
          <w:ilvl w:val="0"/>
          <w:numId w:val="2"/>
        </w:numPr>
        <w:jc w:val="left"/>
      </w:pPr>
      <w:r>
        <w:t>Baťův vzdělávací systém</w:t>
      </w:r>
    </w:p>
    <w:p w:rsidR="00781016" w:rsidRDefault="00781016" w:rsidP="008547AC">
      <w:pPr>
        <w:pStyle w:val="Odstavecseseznamem"/>
        <w:numPr>
          <w:ilvl w:val="0"/>
          <w:numId w:val="2"/>
        </w:numPr>
        <w:jc w:val="left"/>
      </w:pPr>
      <w:r>
        <w:t>Prostředí naší současné konzervativní školy</w:t>
      </w:r>
    </w:p>
    <w:p w:rsidR="00781016" w:rsidRDefault="00781016" w:rsidP="008547AC">
      <w:pPr>
        <w:pStyle w:val="Odstavecseseznamem"/>
        <w:numPr>
          <w:ilvl w:val="0"/>
          <w:numId w:val="2"/>
        </w:numPr>
        <w:jc w:val="left"/>
      </w:pPr>
      <w:r>
        <w:t>Moderní univerzitní směry (USA, Austrálie, Západní Evropa)</w:t>
      </w:r>
      <w:r w:rsidR="00446CDE">
        <w:t>: technické směry, medicína, neurovědy, psychologie</w:t>
      </w:r>
    </w:p>
    <w:p w:rsidR="00EB1F39" w:rsidRDefault="00EB1F39" w:rsidP="00EB1F39">
      <w:r>
        <w:t>Porovnejte z hlediska:</w:t>
      </w:r>
    </w:p>
    <w:p w:rsidR="00EB1F39" w:rsidRDefault="003B0383" w:rsidP="008547AC">
      <w:pPr>
        <w:pStyle w:val="Odstavecseseznamem"/>
        <w:numPr>
          <w:ilvl w:val="0"/>
          <w:numId w:val="3"/>
        </w:numPr>
        <w:jc w:val="left"/>
      </w:pPr>
      <w:r>
        <w:t>Tvorby s</w:t>
      </w:r>
      <w:r w:rsidR="009E20AD">
        <w:t>ebepojetí, s</w:t>
      </w:r>
      <w:r w:rsidR="00EB1F39">
        <w:t>ebedůvěry, sebevědomí, asertivity dospělého jedince</w:t>
      </w:r>
    </w:p>
    <w:p w:rsidR="00EB1F39" w:rsidRDefault="00EB1F39" w:rsidP="008547AC">
      <w:pPr>
        <w:pStyle w:val="Odstavecseseznamem"/>
        <w:numPr>
          <w:ilvl w:val="0"/>
          <w:numId w:val="3"/>
        </w:numPr>
        <w:jc w:val="left"/>
      </w:pPr>
      <w:r>
        <w:t>Rizika rozvoje emoční poruchy, úzkosti, deprese, afektivní problematiky</w:t>
      </w:r>
      <w:r w:rsidR="009E20AD">
        <w:t>, sebevraždy</w:t>
      </w:r>
    </w:p>
    <w:p w:rsidR="00825CC4" w:rsidRDefault="00825CC4" w:rsidP="008547AC">
      <w:pPr>
        <w:pStyle w:val="Odstavecseseznamem"/>
        <w:numPr>
          <w:ilvl w:val="0"/>
          <w:numId w:val="3"/>
        </w:numPr>
        <w:jc w:val="left"/>
      </w:pPr>
      <w:r>
        <w:t>Rizika rozvoje psychosomatické poruchy (vč. autoimunitního onemocnění a rakoviny)</w:t>
      </w:r>
    </w:p>
    <w:p w:rsidR="00EB1F39" w:rsidRDefault="00EB1F39" w:rsidP="008547AC">
      <w:pPr>
        <w:pStyle w:val="Odstavecseseznamem"/>
        <w:numPr>
          <w:ilvl w:val="0"/>
          <w:numId w:val="3"/>
        </w:numPr>
        <w:jc w:val="left"/>
      </w:pPr>
      <w:r>
        <w:t>Schopnosti koordinovaného chování v s</w:t>
      </w:r>
      <w:r w:rsidR="00B9473D">
        <w:t>ociálním celku</w:t>
      </w:r>
    </w:p>
    <w:p w:rsidR="00B9473D" w:rsidRDefault="00B9473D" w:rsidP="008547AC">
      <w:pPr>
        <w:pStyle w:val="Odstavecseseznamem"/>
        <w:numPr>
          <w:ilvl w:val="0"/>
          <w:numId w:val="3"/>
        </w:numPr>
        <w:jc w:val="left"/>
      </w:pPr>
      <w:r>
        <w:t>Schopnosti vychovávat kvalitního dospělého jedince v následující generaci</w:t>
      </w:r>
    </w:p>
    <w:p w:rsidR="00FB64F9" w:rsidRDefault="00FB64F9" w:rsidP="00FB64F9">
      <w:pPr>
        <w:pStyle w:val="Nadpis1"/>
      </w:pPr>
      <w:r>
        <w:lastRenderedPageBreak/>
        <w:t>Zločin a trest</w:t>
      </w:r>
    </w:p>
    <w:p w:rsidR="00FB64F9" w:rsidRDefault="00FB64F9" w:rsidP="00FB64F9">
      <w:r>
        <w:t>Motto: Nil inultum remanébit</w:t>
      </w:r>
    </w:p>
    <w:p w:rsidR="00FB64F9" w:rsidRDefault="00FB64F9" w:rsidP="00FB64F9">
      <w:r>
        <w:t xml:space="preserve">Trest je v naší středoevropské kultuře tradičně chápán jako </w:t>
      </w:r>
      <w:r w:rsidRPr="00FB64F9">
        <w:rPr>
          <w:b/>
        </w:rPr>
        <w:t>odplata</w:t>
      </w:r>
      <w:r>
        <w:t xml:space="preserve"> za spáchaný zločin, přečin, přestupek. Z latinského citátu vyplývá, že toto pojetí má kořeny v kultuře Říma. Latinské inultum, základ: inultus – nepomstěný, nepotrestaný představuje anulování neboli vyrovnání účtů. Staří Římané trestali proto, aby </w:t>
      </w:r>
      <w:r w:rsidR="007C4768">
        <w:t>dali ránu</w:t>
      </w:r>
      <w:r>
        <w:t xml:space="preserve"> za ránu. Tuto praxi </w:t>
      </w:r>
      <w:r w:rsidR="003C40EF">
        <w:t>kriticky reflektuje</w:t>
      </w:r>
      <w:r>
        <w:t xml:space="preserve"> Nový zákon, který se zrodil v podmínkách římského impéria a který </w:t>
      </w:r>
      <w:r w:rsidR="005B7D9C">
        <w:t>varuje</w:t>
      </w:r>
      <w:r>
        <w:t xml:space="preserve">: </w:t>
      </w:r>
      <w:r w:rsidR="00E86625">
        <w:t>„O</w:t>
      </w:r>
      <w:r>
        <w:t>ko za oko a svět zůstane slepý.</w:t>
      </w:r>
      <w:r w:rsidR="00E86625">
        <w:t>“</w:t>
      </w:r>
    </w:p>
    <w:p w:rsidR="0021769F" w:rsidRDefault="00FB64F9" w:rsidP="00FB64F9">
      <w:r>
        <w:t xml:space="preserve">Do 20. století byl </w:t>
      </w:r>
      <w:r w:rsidR="007C4768">
        <w:t xml:space="preserve">trest v Evropě chápán </w:t>
      </w:r>
      <w:r>
        <w:t>ve starém římském pojetí</w:t>
      </w:r>
      <w:r w:rsidR="007C4768">
        <w:t>.</w:t>
      </w:r>
      <w:r>
        <w:t xml:space="preserve"> </w:t>
      </w:r>
      <w:r w:rsidR="005B7D9C">
        <w:t xml:space="preserve">V jeho duchu byli trestáni i duševně nemocní za projevy své nemoci. </w:t>
      </w:r>
      <w:r>
        <w:t>Novější přístupy ukazují, že ani trest smrti nemá odstrašující účine</w:t>
      </w:r>
      <w:r w:rsidR="008172AF">
        <w:t>k na potenciální zločince. Proč? N</w:t>
      </w:r>
      <w:r>
        <w:t xml:space="preserve">eurovědní výzkumy stále víc dokazují, že </w:t>
      </w:r>
      <w:r w:rsidRPr="007C4768">
        <w:rPr>
          <w:b/>
        </w:rPr>
        <w:t>podíl vědomí na rozhodnutí o chování je malý, pokud vůbec je</w:t>
      </w:r>
      <w:r w:rsidR="007C4768" w:rsidRPr="007C4768">
        <w:rPr>
          <w:b/>
        </w:rPr>
        <w:t xml:space="preserve"> nějaký</w:t>
      </w:r>
      <w:r w:rsidR="007C4768">
        <w:t>.</w:t>
      </w:r>
      <w:r w:rsidR="00BA61B7">
        <w:t xml:space="preserve"> Na stopě tomu byl už Sokrates (469–399 p. n. l.), který v Platonově Apologii říká: „Žádný člověk nehřeší vědomě.“</w:t>
      </w:r>
    </w:p>
    <w:p w:rsidR="00CA6D0E" w:rsidRPr="00CA6D0E" w:rsidRDefault="0021769F" w:rsidP="00FB64F9">
      <w:r>
        <w:t xml:space="preserve">Podíváme-li se na volní – rovná se záměrnou stránku chování z jazykového hlediska, zjistíme, že v latině </w:t>
      </w:r>
      <w:r w:rsidR="00CA6D0E">
        <w:rPr>
          <w:i/>
        </w:rPr>
        <w:t>vol</w:t>
      </w:r>
      <w:r w:rsidRPr="0021769F">
        <w:rPr>
          <w:i/>
        </w:rPr>
        <w:t xml:space="preserve">ó </w:t>
      </w:r>
      <w:proofErr w:type="gramStart"/>
      <w:r>
        <w:t xml:space="preserve">znamená </w:t>
      </w:r>
      <w:r w:rsidRPr="0021769F">
        <w:rPr>
          <w:i/>
        </w:rPr>
        <w:t>chci</w:t>
      </w:r>
      <w:proofErr w:type="gramEnd"/>
      <w:r w:rsidR="00334181">
        <w:t xml:space="preserve"> (v</w:t>
      </w:r>
      <w:r w:rsidR="00CA6D0E">
        <w:t xml:space="preserve"> němčině </w:t>
      </w:r>
      <w:r w:rsidR="00CA6D0E" w:rsidRPr="00CA6D0E">
        <w:rPr>
          <w:i/>
        </w:rPr>
        <w:t>Ich will</w:t>
      </w:r>
      <w:r w:rsidR="00CA6D0E">
        <w:t xml:space="preserve">, v angličtině </w:t>
      </w:r>
      <w:r w:rsidR="00334181" w:rsidRPr="00334181">
        <w:rPr>
          <w:i/>
        </w:rPr>
        <w:t>vůle =</w:t>
      </w:r>
      <w:r w:rsidR="00CA6D0E" w:rsidRPr="00CA6D0E">
        <w:rPr>
          <w:i/>
        </w:rPr>
        <w:t xml:space="preserve"> will</w:t>
      </w:r>
      <w:r w:rsidR="00334181">
        <w:t>)</w:t>
      </w:r>
      <w:r w:rsidR="00CA6D0E">
        <w:t xml:space="preserve">. Ve 3. osobě množného čísla sloveso </w:t>
      </w:r>
      <w:r w:rsidR="00CA6D0E">
        <w:rPr>
          <w:i/>
        </w:rPr>
        <w:t>chtějí</w:t>
      </w:r>
      <w:r w:rsidR="00CA6D0E">
        <w:t xml:space="preserve"> zní </w:t>
      </w:r>
      <w:r w:rsidR="00CA6D0E">
        <w:rPr>
          <w:i/>
        </w:rPr>
        <w:t>volunt</w:t>
      </w:r>
      <w:r w:rsidR="00CA6D0E">
        <w:t>. Jsou to voluntaristé, lidé, kteří nejednají z vnějšího příkazu, ale z vlastní pohnutky, vygenerované jimi samými. To ovšem neříká nic o tom, co tuto pohnutku vygenerovalo.</w:t>
      </w:r>
    </w:p>
    <w:p w:rsidR="0021769F" w:rsidRDefault="0021769F" w:rsidP="00FB64F9">
      <w:r>
        <w:t xml:space="preserve">Chtění, jak jsme uvedli, vyvěrá z motivace. Jejím zdrojem je fyziologická nerovnováha, v latině stav souhrnně vyjádřený slovem </w:t>
      </w:r>
      <w:r w:rsidRPr="0021769F">
        <w:rPr>
          <w:i/>
        </w:rPr>
        <w:t>moveó – hýbu se</w:t>
      </w:r>
      <w:r>
        <w:t xml:space="preserve">. V angličtině pak </w:t>
      </w:r>
      <w:r>
        <w:rPr>
          <w:lang w:val="en-US"/>
        </w:rPr>
        <w:t>emotion</w:t>
      </w:r>
      <w:r w:rsidR="00CC4AEF">
        <w:rPr>
          <w:lang w:val="en-US"/>
        </w:rPr>
        <w:t xml:space="preserve"> </w:t>
      </w:r>
      <w:r w:rsidRPr="0021769F">
        <w:rPr>
          <w:i/>
        </w:rPr>
        <w:t>– emoce</w:t>
      </w:r>
      <w:r>
        <w:t>.</w:t>
      </w:r>
    </w:p>
    <w:p w:rsidR="005A4368" w:rsidRPr="005A4368" w:rsidRDefault="005A4368" w:rsidP="00FB64F9">
      <w:r>
        <w:t xml:space="preserve">Imperativ, rozkazovací způsob má ze tří sloves </w:t>
      </w:r>
      <w:r>
        <w:rPr>
          <w:i/>
        </w:rPr>
        <w:t>chtít, nechtít, raději chtít</w:t>
      </w:r>
      <w:r>
        <w:t xml:space="preserve"> pouze sloveso </w:t>
      </w:r>
      <w:r>
        <w:rPr>
          <w:i/>
        </w:rPr>
        <w:t xml:space="preserve">nechtěj – nolle. </w:t>
      </w:r>
      <w:r>
        <w:t xml:space="preserve">To </w:t>
      </w:r>
      <w:r w:rsidR="00D369FB">
        <w:t>má svou logiku</w:t>
      </w:r>
      <w:r>
        <w:t xml:space="preserve">, neboť případné nařízení </w:t>
      </w:r>
      <w:r w:rsidRPr="005A4368">
        <w:rPr>
          <w:i/>
        </w:rPr>
        <w:t>chtěj</w:t>
      </w:r>
      <w:r>
        <w:t xml:space="preserve"> je nesmysl. V našich zdeformovaných podmínkách ovšem na děti pravidelně vyvíjíme tlak, aby chtěly, a trestáme je, když nechtějí. </w:t>
      </w:r>
      <w:r w:rsidR="008172AF">
        <w:t xml:space="preserve">Jak vidíme, </w:t>
      </w:r>
      <w:r>
        <w:t>Římané</w:t>
      </w:r>
      <w:r w:rsidR="008172AF">
        <w:t>, přesně řečeno předk</w:t>
      </w:r>
      <w:r w:rsidR="00A049E9">
        <w:t>atoličtí</w:t>
      </w:r>
      <w:r w:rsidR="008172AF">
        <w:t xml:space="preserve"> Římané</w:t>
      </w:r>
      <w:r>
        <w:t xml:space="preserve"> měli v těchto věcech víc jasno, než my.</w:t>
      </w:r>
    </w:p>
    <w:p w:rsidR="00CC4AEF" w:rsidRDefault="00CC4AEF" w:rsidP="00FB64F9">
      <w:r>
        <w:t>Už jen z</w:t>
      </w:r>
      <w:r w:rsidR="00CB4561">
        <w:t> </w:t>
      </w:r>
      <w:r>
        <w:t>toho</w:t>
      </w:r>
      <w:r w:rsidR="00CB4561">
        <w:t>to stručného</w:t>
      </w:r>
      <w:r>
        <w:t xml:space="preserve"> jazykového rozboru vyplývá funkční sepětí vůle s emocemi, kde vůle má jasně vyjádřenou emoční neboli nevědomou </w:t>
      </w:r>
      <w:r w:rsidR="00CB4561">
        <w:t>složku</w:t>
      </w:r>
      <w:r>
        <w:t xml:space="preserve">. To, co jsme si zvykli označovat za vůli, nota bene svobodnou vůli, je uvědomovaný stav nutkání, o kterém si myslíme, jelikož jsme se tak naučili, že je produktem svobodného, nepodmíněného, na ničem nezávislého rozhodování. Ve skutečnosti je </w:t>
      </w:r>
      <w:r w:rsidR="001E5EF0">
        <w:t xml:space="preserve">v ní </w:t>
      </w:r>
      <w:r>
        <w:t xml:space="preserve">vysoký podíl (a) emocí, (b) zkušenostního učení neboli celé paměťové vývojové životní </w:t>
      </w:r>
      <w:r w:rsidR="002D31A9">
        <w:t>stopy</w:t>
      </w:r>
      <w:r>
        <w:t xml:space="preserve"> organismu vyjádřené genovou expresí, tj. interakcí genomu s prostředím.</w:t>
      </w:r>
    </w:p>
    <w:p w:rsidR="00FF1D00" w:rsidRPr="00110C10" w:rsidRDefault="00FF1D00" w:rsidP="00FF1D00">
      <w:pPr>
        <w:pStyle w:val="Nadpis2"/>
        <w:rPr>
          <w:rStyle w:val="Nadpis2Char"/>
          <w:b/>
        </w:rPr>
      </w:pPr>
      <w:r>
        <w:rPr>
          <w:rStyle w:val="Nadpis2Char"/>
          <w:b/>
        </w:rPr>
        <w:t>Právo v historii a dnes</w:t>
      </w:r>
    </w:p>
    <w:p w:rsidR="00FF1D00" w:rsidRDefault="00FF1D00" w:rsidP="00FB64F9">
      <w:r>
        <w:t xml:space="preserve">Moderní právo počínaje zákoníky starověkých civilizací s vyvrcholením v Římě vzniklo jako </w:t>
      </w:r>
      <w:r w:rsidR="009C67A9">
        <w:t xml:space="preserve">(1.) </w:t>
      </w:r>
      <w:r>
        <w:t xml:space="preserve">vymezení vztahu mezi subjekty (lidmi) s tím cílem, aby se jeden subjekt nestal objektem </w:t>
      </w:r>
      <w:r w:rsidR="00E0732A">
        <w:t>(z)</w:t>
      </w:r>
      <w:r w:rsidR="00D073C2">
        <w:t xml:space="preserve">vůle druhého: účastník vztahu není pouze a výlučně objekt pro vůli druhého; právo mu dává právo uplatnit se jako </w:t>
      </w:r>
      <w:r w:rsidR="00D073C2" w:rsidRPr="004567BF">
        <w:rPr>
          <w:b/>
        </w:rPr>
        <w:t>subjekt vztahu</w:t>
      </w:r>
      <w:r w:rsidR="00D073C2">
        <w:t>.</w:t>
      </w:r>
      <w:r>
        <w:t xml:space="preserve"> Tento subjekt má možnost uplatnit svůj (a) zájem, (b) bránit se. </w:t>
      </w:r>
      <w:r w:rsidR="009C67A9">
        <w:t xml:space="preserve">(2.) </w:t>
      </w:r>
      <w:r>
        <w:t>Rozhodnutí</w:t>
      </w:r>
      <w:r w:rsidR="00D073C2">
        <w:t>,</w:t>
      </w:r>
      <w:r>
        <w:t xml:space="preserve"> </w:t>
      </w:r>
      <w:r w:rsidR="00D073C2">
        <w:t xml:space="preserve">zvláště ve větších celcích a v měřítku celé společnosti, </w:t>
      </w:r>
      <w:r>
        <w:t>se tvoří cesto</w:t>
      </w:r>
      <w:r w:rsidR="00D073C2">
        <w:t>u zaručenou právními prostředky</w:t>
      </w:r>
      <w:r w:rsidR="00D93944">
        <w:t xml:space="preserve"> </w:t>
      </w:r>
      <w:r w:rsidR="00E0732A">
        <w:t xml:space="preserve">(Mlynář, 1990, s. 26, </w:t>
      </w:r>
      <w:r w:rsidR="00D073C2">
        <w:t xml:space="preserve">27, </w:t>
      </w:r>
      <w:r w:rsidR="00E0732A">
        <w:t>95)</w:t>
      </w:r>
      <w:r>
        <w:t>.</w:t>
      </w:r>
    </w:p>
    <w:p w:rsidR="00FF1D00" w:rsidRDefault="00FF1D00" w:rsidP="00FB64F9">
      <w:r>
        <w:t xml:space="preserve">Oba aspekty </w:t>
      </w:r>
      <w:r w:rsidR="009C67A9">
        <w:t xml:space="preserve">(1.) a (2.) </w:t>
      </w:r>
      <w:r>
        <w:t xml:space="preserve">právního stavu jsou zaručovány (a) zákonem, (b) morálkou. </w:t>
      </w:r>
      <w:r w:rsidRPr="00FF1D00">
        <w:rPr>
          <w:b/>
        </w:rPr>
        <w:t>Morálka</w:t>
      </w:r>
      <w:r>
        <w:t xml:space="preserve"> neboli nepsaná, zkušeností vytvořená a zvykem fixovaná pravidla v našem kulturním prostoru západní poloviny Evropy je založena na tradici antické řecké filosofie, křesťanství, reformace a protestantství pramenících z renezance, u nás též z procesu národního obrození.</w:t>
      </w:r>
    </w:p>
    <w:p w:rsidR="00FF1D00" w:rsidRDefault="00C65F67" w:rsidP="00FB64F9">
      <w:r>
        <w:t xml:space="preserve">Avšak </w:t>
      </w:r>
      <w:r>
        <w:rPr>
          <w:b/>
        </w:rPr>
        <w:t>z</w:t>
      </w:r>
      <w:r w:rsidR="00FF1D00">
        <w:rPr>
          <w:b/>
        </w:rPr>
        <w:t>ákon</w:t>
      </w:r>
      <w:r w:rsidR="00FF1D00">
        <w:t>, jeho principy, metody tvorby a uplatňování (trojí dělba moci, nezávislé soudy) platil v </w:t>
      </w:r>
      <w:r w:rsidR="006151E2">
        <w:t>Ř</w:t>
      </w:r>
      <w:r w:rsidR="00FF1D00">
        <w:t xml:space="preserve">ímě jen pro římské občany, ne pro cizince a otroky. </w:t>
      </w:r>
      <w:r w:rsidR="00244057">
        <w:t>Z této polarity u</w:t>
      </w:r>
      <w:r w:rsidR="00FF1D00">
        <w:t xml:space="preserve"> nás v současné době </w:t>
      </w:r>
      <w:r w:rsidR="00244057">
        <w:t xml:space="preserve">zbyl ten fakt, že (a) </w:t>
      </w:r>
      <w:r w:rsidR="00FF1D00">
        <w:t xml:space="preserve">reálnou šanci domáhat se práva soudní cestou </w:t>
      </w:r>
      <w:r w:rsidR="00244057">
        <w:t xml:space="preserve">má </w:t>
      </w:r>
      <w:r w:rsidR="00FF1D00">
        <w:t>jen člověk, který na to má peníze</w:t>
      </w:r>
      <w:r w:rsidR="00244057">
        <w:t>, (b) u</w:t>
      </w:r>
      <w:r w:rsidR="006151E2">
        <w:t xml:space="preserve"> soudu rozhoduje nikoli pravda, nýbrž silnější argument.</w:t>
      </w:r>
    </w:p>
    <w:p w:rsidR="006151E2" w:rsidRDefault="00244057" w:rsidP="00FB64F9">
      <w:r>
        <w:t xml:space="preserve">To má do výchovy dětí zásadní dopady. </w:t>
      </w:r>
      <w:r w:rsidR="006151E2">
        <w:t xml:space="preserve">Rodič </w:t>
      </w:r>
      <w:r w:rsidR="00304D7B">
        <w:t>se</w:t>
      </w:r>
      <w:r w:rsidR="006151E2">
        <w:t xml:space="preserve"> ve vztahu k dítěti </w:t>
      </w:r>
      <w:r w:rsidR="00304D7B">
        <w:t>chová jako zákonodárce, výkonná moc i soudce</w:t>
      </w:r>
      <w:r w:rsidR="006151E2">
        <w:t xml:space="preserve"> v jedné osobě. </w:t>
      </w:r>
      <w:r w:rsidR="00304D7B">
        <w:t>Je pravým opakem demokratického</w:t>
      </w:r>
      <w:r w:rsidR="006151E2">
        <w:t xml:space="preserve"> dělení moci a staví sám sebe do pozice autoritativní, ne-li diktátorské. Dítě ve vztahu k němu nemá ani sílu (moc, postavení), ani argumenty pro svou obranu. Proto je tento vztah tradičně asymetrický</w:t>
      </w:r>
      <w:r w:rsidR="00D91591">
        <w:t xml:space="preserve"> a vede k výchovným deformacím</w:t>
      </w:r>
      <w:r w:rsidR="006151E2">
        <w:t>.</w:t>
      </w:r>
    </w:p>
    <w:p w:rsidR="006151E2" w:rsidRPr="00FF1D00" w:rsidRDefault="006151E2" w:rsidP="00FB64F9">
      <w:r>
        <w:lastRenderedPageBreak/>
        <w:t xml:space="preserve">Nelze si myslet, </w:t>
      </w:r>
      <w:r w:rsidR="003F526B">
        <w:t xml:space="preserve">že </w:t>
      </w:r>
      <w:r>
        <w:t>v </w:t>
      </w:r>
      <w:r w:rsidR="00D91591">
        <w:t>nesymetrickém</w:t>
      </w:r>
      <w:r>
        <w:t xml:space="preserve"> </w:t>
      </w:r>
      <w:r w:rsidR="00D91591">
        <w:t>uspořádání, které</w:t>
      </w:r>
      <w:r>
        <w:t xml:space="preserve"> vytváří </w:t>
      </w:r>
      <w:r w:rsidRPr="006151E2">
        <w:rPr>
          <w:b/>
        </w:rPr>
        <w:t>kumulovanou životní zkušenost</w:t>
      </w:r>
      <w:r>
        <w:t xml:space="preserve"> jedince, je možné vychovat samostatného, autonomního, symetricky se vymezujícího dospělého člověka, </w:t>
      </w:r>
      <w:r w:rsidR="00D91591">
        <w:t>jenž</w:t>
      </w:r>
      <w:r>
        <w:t xml:space="preserve"> dokáže být v rodině a společnosti tvůrcem, nositelem, vykonavatelem a garantem práva</w:t>
      </w:r>
      <w:r w:rsidR="00D91591">
        <w:t>, a</w:t>
      </w:r>
      <w:r>
        <w:t xml:space="preserve">ť jde o pokračování nesprávné výchovy další generace nebo trestnou činnost či jiné formy s pojetím </w:t>
      </w:r>
      <w:r w:rsidR="00CE09AF">
        <w:t>práva neslučitelné</w:t>
      </w:r>
      <w:r>
        <w:t>.</w:t>
      </w:r>
    </w:p>
    <w:p w:rsidR="00110C10" w:rsidRPr="00110C10" w:rsidRDefault="00BE023F" w:rsidP="00A9042B">
      <w:pPr>
        <w:pStyle w:val="Nadpis2"/>
        <w:rPr>
          <w:rStyle w:val="Nadpis2Char"/>
          <w:b/>
        </w:rPr>
      </w:pPr>
      <w:r>
        <w:rPr>
          <w:rStyle w:val="Nadpis2Char"/>
          <w:b/>
        </w:rPr>
        <w:t>Teoretick</w:t>
      </w:r>
      <w:r w:rsidR="00E7704C">
        <w:rPr>
          <w:rStyle w:val="Nadpis2Char"/>
          <w:b/>
        </w:rPr>
        <w:t>é odůvodnění</w:t>
      </w:r>
    </w:p>
    <w:p w:rsidR="00FB64F9" w:rsidRDefault="00FB64F9" w:rsidP="00110C10">
      <w:pPr>
        <w:spacing w:before="0"/>
        <w:jc w:val="left"/>
      </w:pPr>
      <w:r>
        <w:t>(zkrácená verze z případové studie N 14 Vzorová případová studie Breivik)</w:t>
      </w:r>
    </w:p>
    <w:p w:rsidR="00FB64F9" w:rsidRDefault="00FB64F9" w:rsidP="00FB64F9">
      <w:r>
        <w:t xml:space="preserve">Určující pro reakce jedince na podněty a tudíž jeho chování je </w:t>
      </w:r>
      <w:r w:rsidR="00110C10">
        <w:t>okamžitý</w:t>
      </w:r>
      <w:r>
        <w:t xml:space="preserve"> (v daném okamžiku) stav jeho vnitřní </w:t>
      </w:r>
      <w:r w:rsidRPr="00022810">
        <w:rPr>
          <w:b/>
        </w:rPr>
        <w:t>fyziologické ne-rovnováhy</w:t>
      </w:r>
      <w:r>
        <w:t xml:space="preserve">, která je primárním a zásadním </w:t>
      </w:r>
      <w:r w:rsidRPr="00022810">
        <w:rPr>
          <w:b/>
        </w:rPr>
        <w:t>motivačním činitelem</w:t>
      </w:r>
      <w:r>
        <w:t>. Chování, obecně reakce</w:t>
      </w:r>
      <w:r w:rsidR="00E14840">
        <w:t xml:space="preserve"> má</w:t>
      </w:r>
      <w:r>
        <w:t xml:space="preserve"> za cíl obnovit fyziologickou rovnováhu nebo se jí blížit. Základní reakční vzorce jsou zakódovány v </w:t>
      </w:r>
      <w:r w:rsidRPr="00022810">
        <w:rPr>
          <w:b/>
        </w:rPr>
        <w:t>genomu</w:t>
      </w:r>
      <w:r>
        <w:t xml:space="preserve"> a</w:t>
      </w:r>
      <w:r w:rsidR="00142E27">
        <w:t xml:space="preserve"> jedinec si je přináší na svět.</w:t>
      </w:r>
    </w:p>
    <w:p w:rsidR="00110C10" w:rsidRDefault="00FB64F9" w:rsidP="00FB64F9">
      <w:r>
        <w:t xml:space="preserve">Ostatní vzorce na ně </w:t>
      </w:r>
      <w:r w:rsidRPr="00032B53">
        <w:rPr>
          <w:b/>
        </w:rPr>
        <w:t>nasedají</w:t>
      </w:r>
      <w:r>
        <w:t xml:space="preserve">. Jedinec si je vytváří učením cestou (a) </w:t>
      </w:r>
      <w:r w:rsidRPr="00032B53">
        <w:rPr>
          <w:b/>
        </w:rPr>
        <w:t>zkušenosti</w:t>
      </w:r>
      <w:r>
        <w:t xml:space="preserve"> a (b) </w:t>
      </w:r>
      <w:r w:rsidRPr="00032B53">
        <w:rPr>
          <w:b/>
        </w:rPr>
        <w:t>přenosu vzoru</w:t>
      </w:r>
      <w:r>
        <w:t xml:space="preserve">, u člověka především vzoru vizuálního, jenž je na straně učícího se kopírován mechanismem tzv. </w:t>
      </w:r>
      <w:r w:rsidRPr="00150A4B">
        <w:rPr>
          <w:b/>
        </w:rPr>
        <w:t>zrcadlových neuronů</w:t>
      </w:r>
      <w:r>
        <w:t xml:space="preserve">. </w:t>
      </w:r>
      <w:r w:rsidR="00752449">
        <w:t>Pro učení jsou zapotřebí</w:t>
      </w:r>
      <w:r>
        <w:t xml:space="preserve"> kvalitní </w:t>
      </w:r>
      <w:r w:rsidRPr="00022810">
        <w:rPr>
          <w:b/>
        </w:rPr>
        <w:t>emoční vazby</w:t>
      </w:r>
      <w:r>
        <w:t xml:space="preserve">, obecně vazby na stabilní dospělé jedince v nejbližším i středně vzdáleném sociálním okolí, které slouží jako </w:t>
      </w:r>
      <w:r w:rsidRPr="00032B53">
        <w:rPr>
          <w:b/>
        </w:rPr>
        <w:t>předlohy</w:t>
      </w:r>
      <w:r>
        <w:t>.</w:t>
      </w:r>
    </w:p>
    <w:p w:rsidR="00FB64F9" w:rsidRDefault="00110C10" w:rsidP="00110C10">
      <w:r w:rsidRPr="00673445">
        <w:t>S</w:t>
      </w:r>
      <w:r w:rsidR="00FB64F9" w:rsidRPr="00673445">
        <w:t>ebeuvědomění, sebepojetí, vůle a záměr jsou po funkční stránce funkce získané, jsou výsledkem popsaného procesu. Mohou se s fyziologickými mechanismy vzájemně podporovat nebo působit proti</w:t>
      </w:r>
      <w:r w:rsidR="000837B9">
        <w:t xml:space="preserve"> sobě</w:t>
      </w:r>
      <w:r w:rsidR="00FB64F9" w:rsidRPr="00673445">
        <w:t xml:space="preserve">. Vznikne-li z toho konflikt, může se rozvinout až do </w:t>
      </w:r>
      <w:r w:rsidRPr="00673445">
        <w:t>(</w:t>
      </w:r>
      <w:r w:rsidR="00FB64F9" w:rsidRPr="00673445">
        <w:t>sebe</w:t>
      </w:r>
      <w:r w:rsidRPr="00673445">
        <w:t>)destruktivního chování</w:t>
      </w:r>
      <w:r w:rsidR="00FB64F9" w:rsidRPr="00673445">
        <w:t>.</w:t>
      </w:r>
      <w:r>
        <w:rPr>
          <w:i/>
        </w:rPr>
        <w:t xml:space="preserve"> </w:t>
      </w:r>
      <w:r w:rsidR="00FB64F9">
        <w:t xml:space="preserve">K primárnímu paměťovému formování dochází v raném dětství, tj. v období, kdy je jedinec </w:t>
      </w:r>
      <w:r w:rsidR="00FB64F9" w:rsidRPr="001B3471">
        <w:rPr>
          <w:b/>
        </w:rPr>
        <w:t>nejzranitelnější</w:t>
      </w:r>
      <w:r w:rsidR="00FB64F9">
        <w:t>.</w:t>
      </w:r>
    </w:p>
    <w:p w:rsidR="00110C10" w:rsidRDefault="00752449" w:rsidP="00FB64F9">
      <w:r>
        <w:t>To</w:t>
      </w:r>
      <w:r w:rsidR="00110C10">
        <w:t xml:space="preserve"> vede k závěru, že</w:t>
      </w:r>
      <w:r w:rsidR="00FB64F9">
        <w:t xml:space="preserve"> </w:t>
      </w:r>
      <w:r w:rsidR="00FB64F9">
        <w:rPr>
          <w:b/>
        </w:rPr>
        <w:t>objektivní vinu</w:t>
      </w:r>
      <w:r w:rsidR="00FB64F9" w:rsidRPr="009A20B1">
        <w:rPr>
          <w:b/>
        </w:rPr>
        <w:t xml:space="preserve"> za vývojově vzniklou poruchu</w:t>
      </w:r>
      <w:r w:rsidR="00FB64F9">
        <w:t xml:space="preserve"> nesou ti, kdo jedince chybně exponovali v době jeho zranitelnosti, </w:t>
      </w:r>
      <w:r w:rsidR="00142E27" w:rsidRPr="00F4706A">
        <w:rPr>
          <w:b/>
        </w:rPr>
        <w:t>zanedbali prevenci, ochranu dítěte</w:t>
      </w:r>
      <w:r w:rsidR="00142E27">
        <w:t xml:space="preserve">, </w:t>
      </w:r>
      <w:r w:rsidR="00E14840">
        <w:t xml:space="preserve">kdy sám nebyl schopen volby, </w:t>
      </w:r>
      <w:r w:rsidR="00FB64F9">
        <w:t>tj. (a) v d</w:t>
      </w:r>
      <w:r w:rsidR="00142E27">
        <w:t>ětství a dále pak (b) v pubertě</w:t>
      </w:r>
      <w:r w:rsidR="00110C10">
        <w:t>.</w:t>
      </w:r>
    </w:p>
    <w:p w:rsidR="00FB64F9" w:rsidRDefault="00FB64F9" w:rsidP="00FB64F9">
      <w:r>
        <w:t xml:space="preserve">Proto zejména trest smrti postrádá věcně odůvodnitelný smysl a jeho etická oprávněnost je velice sporná. Vezmeme-li etiku jako soubor nepsaných, přirozeným výběrem vytvořených zvykových pravidel, jež slouží </w:t>
      </w:r>
      <w:r w:rsidRPr="00ED60BA">
        <w:rPr>
          <w:b/>
        </w:rPr>
        <w:t>koordinaci chování je</w:t>
      </w:r>
      <w:r>
        <w:rPr>
          <w:b/>
        </w:rPr>
        <w:t xml:space="preserve">dnotlivých příslušníků sociální formace </w:t>
      </w:r>
      <w:r>
        <w:t xml:space="preserve">za účelem přežití, pokud bychom </w:t>
      </w:r>
      <w:r w:rsidR="00E14840">
        <w:t xml:space="preserve">vůbec </w:t>
      </w:r>
      <w:r>
        <w:t xml:space="preserve">chtěli připustit trest smrti, museli bychom nejprve vysvětlit, jak má tento akt koordinovat chování a jestli náhodou nezpůsobuje opak? Usmrcení jedince by bylo možno chápat jako cenu za </w:t>
      </w:r>
      <w:r w:rsidRPr="000C4095">
        <w:rPr>
          <w:b/>
        </w:rPr>
        <w:t>zvýšený potenciál přežití</w:t>
      </w:r>
      <w:r>
        <w:t xml:space="preserve"> sociálního zbytku. Tento obrovský soubor problémů, který nelze považovat ani přibližně za vyřešený, na své vyřešení teprve čeká.</w:t>
      </w:r>
    </w:p>
    <w:p w:rsidR="00110C10" w:rsidRDefault="00110C10" w:rsidP="00A9042B">
      <w:pPr>
        <w:pStyle w:val="Nadpis2"/>
      </w:pPr>
      <w:r>
        <w:t>Zadání pro samostatnou práci</w:t>
      </w:r>
    </w:p>
    <w:p w:rsidR="00110C10" w:rsidRDefault="00110C10" w:rsidP="00AA12E0">
      <w:pPr>
        <w:keepNext/>
      </w:pPr>
      <w:r>
        <w:t>Porovnejte z veřejně dostupných statistických zdrojů, učebnic a odborné literatury odstrašující, tj. preventivní účinnost:</w:t>
      </w:r>
    </w:p>
    <w:p w:rsidR="00110C10" w:rsidRDefault="00110C10" w:rsidP="0035606C">
      <w:pPr>
        <w:pStyle w:val="Odstavecseseznamem"/>
        <w:keepNext/>
        <w:numPr>
          <w:ilvl w:val="0"/>
          <w:numId w:val="12"/>
        </w:numPr>
        <w:jc w:val="left"/>
      </w:pPr>
      <w:r>
        <w:t>klasického trestu vězením</w:t>
      </w:r>
      <w:r w:rsidR="00AA12E0">
        <w:t xml:space="preserve">, </w:t>
      </w:r>
      <w:r>
        <w:t>fyzickým trestáním</w:t>
      </w:r>
      <w:r w:rsidR="00AA12E0">
        <w:t>, smrtí</w:t>
      </w:r>
    </w:p>
    <w:p w:rsidR="00110C10" w:rsidRDefault="00110C10" w:rsidP="0035606C">
      <w:pPr>
        <w:pStyle w:val="Odstavecseseznamem"/>
        <w:numPr>
          <w:ilvl w:val="0"/>
          <w:numId w:val="12"/>
        </w:numPr>
        <w:jc w:val="left"/>
      </w:pPr>
      <w:r>
        <w:t>odnětí svobody v podobě readaptace</w:t>
      </w:r>
    </w:p>
    <w:p w:rsidR="00AA12E0" w:rsidRDefault="00AA12E0" w:rsidP="00AA12E0">
      <w:r>
        <w:t>Pokuste se vysvětlit užitím neurovědních poznatků o exekutivní funkci mozku.</w:t>
      </w:r>
    </w:p>
    <w:p w:rsidR="00FB64F9" w:rsidRDefault="00460FCB" w:rsidP="0035606C">
      <w:pPr>
        <w:pStyle w:val="Odstavecseseznamem"/>
        <w:numPr>
          <w:ilvl w:val="0"/>
          <w:numId w:val="18"/>
        </w:numPr>
        <w:jc w:val="left"/>
      </w:pPr>
      <w:r>
        <w:t xml:space="preserve">Shromážděte všechny Vám dostupné aspekty trestu smrti, postoje význačných osobností (např. Masaryk), </w:t>
      </w:r>
      <w:r w:rsidR="00AB353D">
        <w:t>historickou zkušenost, právní, psychologickou a výchovnou argumentaci.</w:t>
      </w:r>
    </w:p>
    <w:p w:rsidR="00AB353D" w:rsidRDefault="00AB353D" w:rsidP="0035606C">
      <w:pPr>
        <w:pStyle w:val="Odstavecseseznamem"/>
        <w:numPr>
          <w:ilvl w:val="0"/>
          <w:numId w:val="18"/>
        </w:numPr>
        <w:jc w:val="left"/>
      </w:pPr>
      <w:r>
        <w:t>Představte si, že jdete hlasovat do referenda o trestu smrti a rozhodněte se odůvodněně, zda budete hlasovat PRO anebo PROTI zavedení tresti smrti.</w:t>
      </w:r>
      <w:r w:rsidR="0019334F">
        <w:t xml:space="preserve"> Čemu dáte svůj hlas?</w:t>
      </w:r>
    </w:p>
    <w:p w:rsidR="007954F3" w:rsidRDefault="007954F3" w:rsidP="007954F3">
      <w:pPr>
        <w:pStyle w:val="Nadpis1"/>
      </w:pPr>
      <w:r>
        <w:lastRenderedPageBreak/>
        <w:t>Smysl školy</w:t>
      </w:r>
    </w:p>
    <w:p w:rsidR="00431AC9" w:rsidRDefault="00431AC9" w:rsidP="00431AC9">
      <w:r>
        <w:t>Motto: Ultrá posse suum némó tenétur</w:t>
      </w:r>
    </w:p>
    <w:p w:rsidR="007954F3" w:rsidRDefault="007954F3" w:rsidP="007954F3">
      <w:r>
        <w:t>Smyslem školy v institucionálním i výchovném ohledu je vést rozvoj člověka po stránce znalostí, dovedností a osobnosti</w:t>
      </w:r>
      <w:r w:rsidR="00CA6B4D">
        <w:t>, aby nebyl odkázán jen na učení pokusem a omylem</w:t>
      </w:r>
      <w:r>
        <w:t xml:space="preserve">. Osobnost chápeme jako získanou exekutivní funkci, která na základě aktuálních i minulých podnětů vytváří </w:t>
      </w:r>
      <w:r w:rsidRPr="007954F3">
        <w:rPr>
          <w:b/>
        </w:rPr>
        <w:t>strategii chování</w:t>
      </w:r>
      <w:r>
        <w:t>.</w:t>
      </w:r>
    </w:p>
    <w:p w:rsidR="007954F3" w:rsidRDefault="007954F3" w:rsidP="007954F3">
      <w:r>
        <w:t>Ptáme-li se na smysl školy, pak škola dá</w:t>
      </w:r>
      <w:r w:rsidR="00722C14">
        <w:t xml:space="preserve">vá smysl v případě, když </w:t>
      </w:r>
      <w:r>
        <w:t xml:space="preserve">absolvent </w:t>
      </w:r>
      <w:r w:rsidR="00CA6B4D">
        <w:t xml:space="preserve">vykazuje rozdíl (progresi) </w:t>
      </w:r>
      <w:r>
        <w:t>od jedince, který do školy vstupoval. Doslova – je změněný, částečně změněný v souladu s cílem a zaměřením školy. Pakliže by absolvent byl stejný, byť jen v osobnostní rovině, škola nesplnila sv</w:t>
      </w:r>
      <w:r w:rsidR="00405C24">
        <w:t>ůj úkol</w:t>
      </w:r>
      <w:r>
        <w:t>.</w:t>
      </w:r>
    </w:p>
    <w:p w:rsidR="007954F3" w:rsidRDefault="00CA6B4D" w:rsidP="007954F3">
      <w:r>
        <w:t>Š</w:t>
      </w:r>
      <w:r w:rsidR="007954F3">
        <w:t xml:space="preserve">kola nemůže splnit své poslání, </w:t>
      </w:r>
      <w:r w:rsidR="00F61592">
        <w:t>ustrne</w:t>
      </w:r>
      <w:r w:rsidR="007954F3">
        <w:t>-li jen v rovině databáze znalostí</w:t>
      </w:r>
      <w:r w:rsidR="00431AC9">
        <w:t xml:space="preserve">, </w:t>
      </w:r>
      <w:r w:rsidR="007954F3">
        <w:t>informací, faktů. Musí žáka/studenta naučit s těmito informacemi</w:t>
      </w:r>
      <w:r>
        <w:t>, obecně podněty,</w:t>
      </w:r>
      <w:r w:rsidR="007954F3">
        <w:t xml:space="preserve"> zacházet, a to nejen věcně, ale i po stránce postojů a domýšlení dopadů plánovaného chování v</w:t>
      </w:r>
      <w:r w:rsidR="00F61592">
        <w:t xml:space="preserve"> technickém, </w:t>
      </w:r>
      <w:r w:rsidR="007954F3">
        <w:t xml:space="preserve">osobním i společenském </w:t>
      </w:r>
      <w:r w:rsidR="00F61592">
        <w:t>rámci</w:t>
      </w:r>
      <w:r w:rsidR="007954F3">
        <w:t>.</w:t>
      </w:r>
    </w:p>
    <w:p w:rsidR="007954F3" w:rsidRDefault="007954F3" w:rsidP="007954F3">
      <w:r>
        <w:t>Tohoto úkolu se zhošťuje působením na žáka/studenta výkladem, vyprávěním, prožitkem, kotvením, vazbou, vzorem a individu</w:t>
      </w:r>
      <w:r w:rsidR="00310ADA">
        <w:t>ální i sociální zpětnou vazbou.</w:t>
      </w:r>
    </w:p>
    <w:p w:rsidR="00431AC9" w:rsidRDefault="00CA6B4D" w:rsidP="007954F3">
      <w:r>
        <w:t>Úvodní l</w:t>
      </w:r>
      <w:r w:rsidR="00431AC9">
        <w:t xml:space="preserve">atinský citát říká: „Nad svoje možnosti nikdo není vázán.“ Smyslem školy a výchovy je posunout možnosti jedince, dítěte, školáka, studenta na takovou úroveň, aby vyhověl požadavkům na něj životem, společností kladeným. Selže-li, </w:t>
      </w:r>
      <w:r>
        <w:t xml:space="preserve">není-li v tom jasně programový záměr, </w:t>
      </w:r>
      <w:r w:rsidR="00431AC9">
        <w:t>jsou na něho buď kladeny požadavky vyšší, anebo nebyl dostatečně připraven. Tím se vracíme do úvah o vině a trestu: je vinen, není-li vázán?</w:t>
      </w:r>
    </w:p>
    <w:p w:rsidR="007954F3" w:rsidRDefault="007954F3" w:rsidP="00A9042B">
      <w:pPr>
        <w:pStyle w:val="Nadpis2"/>
      </w:pPr>
      <w:r>
        <w:t>Zadání pro samostatnou práci</w:t>
      </w:r>
    </w:p>
    <w:p w:rsidR="007954F3" w:rsidRDefault="004526AE" w:rsidP="0035606C">
      <w:pPr>
        <w:pStyle w:val="Odstavecseseznamem"/>
        <w:numPr>
          <w:ilvl w:val="0"/>
          <w:numId w:val="19"/>
        </w:numPr>
        <w:jc w:val="left"/>
      </w:pPr>
      <w:r>
        <w:t>Porovnejte sebe sama při výstupu a vstupu do školy, třeba naší. Naleznete rozdíly? Jaké? V čem jste se změnili</w:t>
      </w:r>
      <w:r w:rsidR="00CA6B4D">
        <w:t xml:space="preserve"> - posunuli</w:t>
      </w:r>
      <w:r>
        <w:t>, v čem ne?</w:t>
      </w:r>
    </w:p>
    <w:p w:rsidR="004526AE" w:rsidRDefault="004526AE" w:rsidP="0035606C">
      <w:pPr>
        <w:pStyle w:val="Odstavecseseznamem"/>
        <w:numPr>
          <w:ilvl w:val="0"/>
          <w:numId w:val="19"/>
        </w:numPr>
        <w:jc w:val="left"/>
      </w:pPr>
      <w:r>
        <w:t>Vyhledejte informace o tom, jak pracují, působí a jakých výsledků dosahují přední světové školy, např. americké univerzity, anglické univerzity</w:t>
      </w:r>
      <w:r w:rsidR="00310ADA">
        <w:t xml:space="preserve">, jednotlivé </w:t>
      </w:r>
      <w:r w:rsidR="00CA6B4D">
        <w:t xml:space="preserve">přístupové </w:t>
      </w:r>
      <w:r w:rsidR="00310ADA">
        <w:t xml:space="preserve">směry </w:t>
      </w:r>
      <w:r w:rsidR="00F86BDA">
        <w:t xml:space="preserve">tzv. </w:t>
      </w:r>
      <w:r w:rsidR="00310ADA">
        <w:t xml:space="preserve">škol např. ve fyzice, právu, </w:t>
      </w:r>
      <w:r w:rsidR="00CA6B4D">
        <w:t xml:space="preserve">medicíně, </w:t>
      </w:r>
      <w:r w:rsidR="00310ADA">
        <w:t>ekonomii, pedagogice.</w:t>
      </w:r>
    </w:p>
    <w:p w:rsidR="00FB64F9" w:rsidRDefault="00310ADA" w:rsidP="0035606C">
      <w:pPr>
        <w:pStyle w:val="Odstavecseseznamem"/>
        <w:numPr>
          <w:ilvl w:val="0"/>
          <w:numId w:val="19"/>
        </w:numPr>
        <w:jc w:val="left"/>
      </w:pPr>
      <w:r>
        <w:t>Navrhněte alespoň jedno … dvě konkrétní zlepšení našich pedagogických škol</w:t>
      </w:r>
      <w:r w:rsidR="00735E57">
        <w:t xml:space="preserve"> (v obou smyslech: instituce i </w:t>
      </w:r>
      <w:r w:rsidR="00CA6B4D">
        <w:t>přístupového směru</w:t>
      </w:r>
      <w:r w:rsidR="00735E57">
        <w:t>)</w:t>
      </w:r>
      <w:r>
        <w:t>.</w:t>
      </w:r>
    </w:p>
    <w:p w:rsidR="006124F1" w:rsidRDefault="006124F1" w:rsidP="006124F1">
      <w:pPr>
        <w:pStyle w:val="Nadpis1"/>
      </w:pPr>
      <w:r>
        <w:lastRenderedPageBreak/>
        <w:t>Z á v ě r</w:t>
      </w:r>
    </w:p>
    <w:p w:rsidR="002E4F74" w:rsidRDefault="002E4F74" w:rsidP="006124F1">
      <w:r>
        <w:t>Motto: Philosophia est máter omnium bene factórum beneque dictórum = Filozofie je matkou všeho, co je dobře vykonáno i řečeno.</w:t>
      </w:r>
    </w:p>
    <w:p w:rsidR="002E4F74" w:rsidRDefault="002E4F74" w:rsidP="006124F1">
      <w:r>
        <w:t>Za filozofii zde neberme jen vědní disciplínu, ale – sophia = moudrost – upřímnou snahu přemýšlet a porozumět věcem.</w:t>
      </w:r>
    </w:p>
    <w:p w:rsidR="006124F1" w:rsidRDefault="006124F1" w:rsidP="006124F1">
      <w:r>
        <w:t>Prošli jsme stručně podstatu funkce živé hmoty, organismu a mentálních funkcí, které dohromady znamenají – č l o v ě k – ecce homo.</w:t>
      </w:r>
    </w:p>
    <w:p w:rsidR="006124F1" w:rsidRDefault="006124F1" w:rsidP="006124F1">
      <w:r>
        <w:t>Závěr z toho pro správnou, zdravou a účinnou výchovu a výuku je jednoduchý:</w:t>
      </w:r>
    </w:p>
    <w:p w:rsidR="006124F1" w:rsidRDefault="006124F1" w:rsidP="006124F1">
      <w:pPr>
        <w:pStyle w:val="Odstavecseseznamem"/>
        <w:numPr>
          <w:ilvl w:val="0"/>
          <w:numId w:val="51"/>
        </w:numPr>
      </w:pPr>
      <w:r>
        <w:t xml:space="preserve">Výchova má dobře připravit dítě na jeho budoucí dospělý život – </w:t>
      </w:r>
      <w:r w:rsidRPr="006124F1">
        <w:rPr>
          <w:b/>
        </w:rPr>
        <w:t>adaptovat</w:t>
      </w:r>
      <w:r w:rsidR="000600CA">
        <w:t>.</w:t>
      </w:r>
    </w:p>
    <w:p w:rsidR="006124F1" w:rsidRDefault="006124F1" w:rsidP="006124F1">
      <w:pPr>
        <w:pStyle w:val="Odstavecseseznamem"/>
        <w:numPr>
          <w:ilvl w:val="0"/>
          <w:numId w:val="51"/>
        </w:numPr>
      </w:pPr>
      <w:r>
        <w:t xml:space="preserve">Má, pokud možno, v každém okamžiku probíhat v organismu, v němž je </w:t>
      </w:r>
      <w:r w:rsidR="000600CA">
        <w:t xml:space="preserve">zachována </w:t>
      </w:r>
      <w:r w:rsidRPr="00F22119">
        <w:rPr>
          <w:b/>
        </w:rPr>
        <w:t>fyziologická rovnováha</w:t>
      </w:r>
      <w:r>
        <w:t>.</w:t>
      </w:r>
    </w:p>
    <w:p w:rsidR="00F22119" w:rsidRDefault="00F22119" w:rsidP="00F22119">
      <w:pPr>
        <w:pStyle w:val="Nadpis2"/>
      </w:pPr>
      <w:r>
        <w:t>Zadání pro samostatnou práci</w:t>
      </w:r>
    </w:p>
    <w:p w:rsidR="006124F1" w:rsidRDefault="00F22119" w:rsidP="00F22119">
      <w:pPr>
        <w:pStyle w:val="Odstavecseseznamem"/>
        <w:numPr>
          <w:ilvl w:val="0"/>
          <w:numId w:val="52"/>
        </w:numPr>
      </w:pPr>
      <w:r>
        <w:t xml:space="preserve">Zapracujte do své případové studie ke zkoušce poznatky </w:t>
      </w:r>
      <w:r w:rsidR="00D12D34">
        <w:t xml:space="preserve">(případně hypotetické předpoklady) </w:t>
      </w:r>
      <w:r>
        <w:t>o tom, k jakým fyziologickým nerovnováhám v průběhu adaptačního procesu dotyčného</w:t>
      </w:r>
      <w:r w:rsidR="00D12D34">
        <w:t xml:space="preserve"> jedince docházelo a jakým rizikům ho to vystavilo</w:t>
      </w:r>
      <w:r>
        <w:t>?</w:t>
      </w:r>
    </w:p>
    <w:p w:rsidR="00D12D34" w:rsidRDefault="00D12D34" w:rsidP="00F22119">
      <w:pPr>
        <w:pStyle w:val="Odstavecseseznamem"/>
        <w:numPr>
          <w:ilvl w:val="0"/>
          <w:numId w:val="52"/>
        </w:numPr>
      </w:pPr>
      <w:r>
        <w:t>Jakými vnějšími psychogenními vlivy byly tyto nerovnováhy pravděpodobně vyvolány?</w:t>
      </w:r>
    </w:p>
    <w:p w:rsidR="00D12D34" w:rsidRDefault="00D12D34" w:rsidP="00F22119">
      <w:pPr>
        <w:pStyle w:val="Odstavecseseznamem"/>
        <w:numPr>
          <w:ilvl w:val="0"/>
          <w:numId w:val="52"/>
        </w:numPr>
      </w:pPr>
      <w:r>
        <w:t>Jaké vnější psychogenní vlivy pravděpodobně bránily dotyčnému samovolně obnovovat fyziologickou rovnováhu?</w:t>
      </w:r>
    </w:p>
    <w:p w:rsidR="00044BB6" w:rsidRDefault="00C96BBA" w:rsidP="00044BB6">
      <w:pPr>
        <w:pStyle w:val="Odstavecseseznamem"/>
        <w:numPr>
          <w:ilvl w:val="0"/>
          <w:numId w:val="52"/>
        </w:numPr>
      </w:pPr>
      <w:r>
        <w:t>Jaký předpokládáte jeho zdravotní vývoj v pozdějším věku (možné typy psychogenně podmíněných onemocnění)?</w:t>
      </w:r>
    </w:p>
    <w:p w:rsidR="00044BB6" w:rsidRDefault="00B6345D" w:rsidP="00044BB6">
      <w:pPr>
        <w:pStyle w:val="Nadpis1"/>
      </w:pPr>
      <w:r>
        <w:lastRenderedPageBreak/>
        <w:t>Pokyny</w:t>
      </w:r>
      <w:r w:rsidR="00074F6E">
        <w:t xml:space="preserve"> </w:t>
      </w:r>
      <w:r w:rsidR="0072233F">
        <w:t>ke zkoušce</w:t>
      </w:r>
    </w:p>
    <w:p w:rsidR="00044BB6" w:rsidRDefault="00044BB6" w:rsidP="00044BB6">
      <w:pPr>
        <w:pStyle w:val="Odstavecseseznamem"/>
        <w:numPr>
          <w:ilvl w:val="0"/>
          <w:numId w:val="90"/>
        </w:numPr>
      </w:pPr>
      <w:r>
        <w:t xml:space="preserve">Ke zkoušce vypracujte písemně </w:t>
      </w:r>
      <w:r w:rsidR="008C7FC9">
        <w:t>5</w:t>
      </w:r>
      <w:r>
        <w:t xml:space="preserve"> </w:t>
      </w:r>
      <w:r w:rsidR="00B6345D">
        <w:t>zadání</w:t>
      </w:r>
      <w:r>
        <w:t xml:space="preserve"> pro samostatnou práci</w:t>
      </w:r>
      <w:r w:rsidR="00035E03">
        <w:t xml:space="preserve"> podle vlastního výběru</w:t>
      </w:r>
      <w:r>
        <w:t>. Stačí heslovitě, v</w:t>
      </w:r>
      <w:r w:rsidR="002827E4">
        <w:t> </w:t>
      </w:r>
      <w:r>
        <w:t>bodech</w:t>
      </w:r>
      <w:r w:rsidR="002827E4">
        <w:t>, obrázcích</w:t>
      </w:r>
      <w:r>
        <w:t>. Rozhodující je, abyste dokázali věc vysvětlit</w:t>
      </w:r>
      <w:r w:rsidR="003E25D3">
        <w:t xml:space="preserve"> a prokázali, že jí rozumíte</w:t>
      </w:r>
      <w:r>
        <w:t>.</w:t>
      </w:r>
      <w:r w:rsidR="008C7FC9">
        <w:t xml:space="preserve"> Z toho jedno zadání týkající se Barbory Orlové je povinné.</w:t>
      </w:r>
    </w:p>
    <w:p w:rsidR="007B5D9D" w:rsidRDefault="007B5D9D" w:rsidP="00044BB6">
      <w:pPr>
        <w:pStyle w:val="Odstavecseseznamem"/>
        <w:numPr>
          <w:ilvl w:val="0"/>
          <w:numId w:val="90"/>
        </w:numPr>
        <w:ind w:left="714" w:hanging="357"/>
        <w:contextualSpacing w:val="0"/>
      </w:pPr>
      <w:r>
        <w:t>Ke zkoušce si připravte vysvětlení, co se rozumí těmito thesemi neuropedagogiky:</w:t>
      </w:r>
    </w:p>
    <w:p w:rsidR="007B5D9D" w:rsidRPr="007B5D9D" w:rsidRDefault="007B5D9D" w:rsidP="007B5D9D">
      <w:pPr>
        <w:pStyle w:val="Odstavecseseznamem"/>
        <w:numPr>
          <w:ilvl w:val="0"/>
          <w:numId w:val="93"/>
        </w:numPr>
        <w:ind w:left="1134" w:hanging="357"/>
        <w:contextualSpacing w:val="0"/>
      </w:pPr>
      <w:r w:rsidRPr="007B5D9D">
        <w:t>Podstata a smysl vícebuněčného organismu</w:t>
      </w:r>
    </w:p>
    <w:p w:rsidR="007B5D9D" w:rsidRPr="007B5D9D" w:rsidRDefault="007B5D9D" w:rsidP="007B5D9D">
      <w:pPr>
        <w:pStyle w:val="Odstavecseseznamem"/>
        <w:numPr>
          <w:ilvl w:val="0"/>
          <w:numId w:val="93"/>
        </w:numPr>
        <w:ind w:left="1134"/>
      </w:pPr>
      <w:r w:rsidRPr="007B5D9D">
        <w:t>Adaptace organismu na prostředí</w:t>
      </w:r>
    </w:p>
    <w:p w:rsidR="007B5D9D" w:rsidRPr="007B5D9D" w:rsidRDefault="007B5D9D" w:rsidP="007B5D9D">
      <w:pPr>
        <w:pStyle w:val="Odstavecseseznamem"/>
        <w:numPr>
          <w:ilvl w:val="0"/>
          <w:numId w:val="93"/>
        </w:numPr>
        <w:ind w:left="1134"/>
      </w:pPr>
      <w:bookmarkStart w:id="0" w:name="_GoBack"/>
      <w:bookmarkEnd w:id="0"/>
      <w:r w:rsidRPr="007B5D9D">
        <w:t>Podstata paměti – učení (nejen neuronů, ale všech buněk)</w:t>
      </w:r>
    </w:p>
    <w:p w:rsidR="007B5D9D" w:rsidRPr="007B5D9D" w:rsidRDefault="007B5D9D" w:rsidP="007B5D9D">
      <w:pPr>
        <w:pStyle w:val="Odstavecseseznamem"/>
        <w:numPr>
          <w:ilvl w:val="0"/>
          <w:numId w:val="93"/>
        </w:numPr>
        <w:ind w:left="1134"/>
      </w:pPr>
      <w:r w:rsidRPr="007B5D9D">
        <w:t>Interakce organismu a genomu s prostředím</w:t>
      </w:r>
    </w:p>
    <w:p w:rsidR="007B5D9D" w:rsidRPr="007B5D9D" w:rsidRDefault="007B5D9D" w:rsidP="007B5D9D">
      <w:pPr>
        <w:pStyle w:val="Odstavecseseznamem"/>
        <w:numPr>
          <w:ilvl w:val="0"/>
          <w:numId w:val="93"/>
        </w:numPr>
        <w:ind w:left="1134"/>
      </w:pPr>
      <w:r w:rsidRPr="007B5D9D">
        <w:t>Potřeby dítěte a jeho požadavky na dospělé</w:t>
      </w:r>
    </w:p>
    <w:p w:rsidR="007B5D9D" w:rsidRPr="007B5D9D" w:rsidRDefault="007B5D9D" w:rsidP="007B5D9D">
      <w:pPr>
        <w:pStyle w:val="Odstavecseseznamem"/>
        <w:numPr>
          <w:ilvl w:val="0"/>
          <w:numId w:val="93"/>
        </w:numPr>
        <w:ind w:left="1134"/>
      </w:pPr>
      <w:r w:rsidRPr="007B5D9D">
        <w:t>Role dospělých v psychosociální interakci s dítětem</w:t>
      </w:r>
    </w:p>
    <w:p w:rsidR="00044BB6" w:rsidRDefault="00044BB6" w:rsidP="00044BB6">
      <w:pPr>
        <w:pStyle w:val="Odstavecseseznamem"/>
        <w:numPr>
          <w:ilvl w:val="0"/>
          <w:numId w:val="90"/>
        </w:numPr>
        <w:ind w:left="714" w:hanging="357"/>
        <w:contextualSpacing w:val="0"/>
      </w:pPr>
      <w:r>
        <w:t>Ke zkoušce si připravte, stačí ústně nebo jen v poznámkách, případovou studii – problematický případ (maladaptaci, poruchu, syndrom) konkrétního člověka, kterého znáte, z Vašeho okolí, případně rodiny, v této struktuře:</w:t>
      </w:r>
    </w:p>
    <w:p w:rsidR="00044BB6" w:rsidRPr="00044BB6" w:rsidRDefault="00044BB6" w:rsidP="00044BB6">
      <w:pPr>
        <w:pStyle w:val="Odstavecseseznamem"/>
        <w:numPr>
          <w:ilvl w:val="0"/>
          <w:numId w:val="91"/>
        </w:numPr>
        <w:ind w:left="1418" w:hanging="357"/>
        <w:contextualSpacing w:val="0"/>
      </w:pPr>
      <w:r w:rsidRPr="00044BB6">
        <w:t>symptomatika – syndrom – diagnóza</w:t>
      </w:r>
    </w:p>
    <w:p w:rsidR="00044BB6" w:rsidRPr="00044BB6" w:rsidRDefault="00044BB6" w:rsidP="00044BB6">
      <w:pPr>
        <w:pStyle w:val="Odstavecseseznamem"/>
        <w:numPr>
          <w:ilvl w:val="0"/>
          <w:numId w:val="91"/>
        </w:numPr>
        <w:ind w:left="1418"/>
      </w:pPr>
      <w:r w:rsidRPr="00044BB6">
        <w:t>anamnéza osobní, rodinná, etiologie problému</w:t>
      </w:r>
    </w:p>
    <w:p w:rsidR="00044BB6" w:rsidRPr="00044BB6" w:rsidRDefault="002827E4" w:rsidP="00044BB6">
      <w:pPr>
        <w:pStyle w:val="Odstavecseseznamem"/>
        <w:numPr>
          <w:ilvl w:val="0"/>
          <w:numId w:val="91"/>
        </w:numPr>
        <w:ind w:left="1418"/>
      </w:pPr>
      <w:r>
        <w:t xml:space="preserve">pravděpodobné </w:t>
      </w:r>
      <w:r w:rsidR="004E5339">
        <w:t>funkční pozadí</w:t>
      </w:r>
    </w:p>
    <w:p w:rsidR="00044BB6" w:rsidRDefault="00044BB6" w:rsidP="00044BB6">
      <w:pPr>
        <w:pStyle w:val="Odstavecseseznamem"/>
        <w:numPr>
          <w:ilvl w:val="0"/>
          <w:numId w:val="91"/>
        </w:numPr>
        <w:ind w:left="1418"/>
      </w:pPr>
      <w:r w:rsidRPr="00044BB6">
        <w:t>návrh intervence</w:t>
      </w:r>
      <w:r>
        <w:t xml:space="preserve"> anebo alespoň dalšího postupu – co budete </w:t>
      </w:r>
      <w:r w:rsidR="008F0D98">
        <w:t xml:space="preserve">či můžete </w:t>
      </w:r>
      <w:r>
        <w:t>dělat?</w:t>
      </w:r>
    </w:p>
    <w:p w:rsidR="00806317" w:rsidRDefault="00806317" w:rsidP="00806317">
      <w:pPr>
        <w:ind w:left="709"/>
      </w:pPr>
      <w:r>
        <w:t>Pokud nemáte dostatečný přístup k informacím, stačí to, co zjistíte nebo víte. K etiologii, funkčním příčinám a návrhu dalšího postupu stačí, když vyslovíte hypotézu, ovšem odůvodněnou.</w:t>
      </w:r>
      <w:r w:rsidR="003B4224">
        <w:t xml:space="preserve"> Případ můžete prezentovat jako anonymní.</w:t>
      </w:r>
      <w:r w:rsidR="008E1061">
        <w:t xml:space="preserve"> V případě zájmu můžete mluvit o sobě.</w:t>
      </w:r>
    </w:p>
    <w:p w:rsidR="00F858F5" w:rsidRDefault="00F858F5" w:rsidP="00F858F5">
      <w:r>
        <w:t>Rozhodným kritériem pro přiznání zkoušky je V</w:t>
      </w:r>
      <w:r w:rsidR="00A37947">
        <w:t xml:space="preserve">áš </w:t>
      </w:r>
      <w:r w:rsidR="00A37947" w:rsidRPr="004D6739">
        <w:rPr>
          <w:u w:val="single"/>
        </w:rPr>
        <w:t>odpovědný přístup</w:t>
      </w:r>
      <w:r w:rsidR="00A37947">
        <w:t xml:space="preserve">, a dále pak </w:t>
      </w:r>
      <w:r w:rsidR="00D15993" w:rsidRPr="004D6739">
        <w:rPr>
          <w:u w:val="single"/>
        </w:rPr>
        <w:t>orientace v problému</w:t>
      </w:r>
      <w:r w:rsidR="00D15993">
        <w:t xml:space="preserve">. </w:t>
      </w:r>
      <w:r w:rsidR="007D12FE">
        <w:t xml:space="preserve">Svými závěry, případně návrhem dalšího postupu </w:t>
      </w:r>
      <w:r w:rsidR="00A073BC">
        <w:t xml:space="preserve">ani postojem k němu </w:t>
      </w:r>
      <w:r w:rsidR="007D12FE">
        <w:t>nesmíte p</w:t>
      </w:r>
      <w:r w:rsidR="00663B6D">
        <w:t>robíraného</w:t>
      </w:r>
      <w:r w:rsidR="007D12FE">
        <w:t xml:space="preserve"> jedince v žádném </w:t>
      </w:r>
      <w:r w:rsidR="00A37947">
        <w:t>případě ohrozit</w:t>
      </w:r>
      <w:r w:rsidR="007D12FE">
        <w:t xml:space="preserve">!!! </w:t>
      </w:r>
      <w:r w:rsidR="00D15993">
        <w:t>Naopak,</w:t>
      </w:r>
      <w:r w:rsidR="007D12FE">
        <w:t xml:space="preserve"> </w:t>
      </w:r>
      <w:r w:rsidR="00D15993">
        <w:t>vůbec není rozhodující penzum faktografických znalostí typu otázka – odpově</w:t>
      </w:r>
      <w:r w:rsidR="00C2102B">
        <w:t>ď, tímto způsobem se neuropedagogika nezkouší.</w:t>
      </w:r>
    </w:p>
    <w:p w:rsidR="00FA50B2" w:rsidRPr="00044BB6" w:rsidRDefault="00FA50B2" w:rsidP="00FA50B2">
      <w:r>
        <w:t>Zkoušeni můžete být podle Vašeho přání individuálně nebo ve skupině spolužáků.</w:t>
      </w:r>
    </w:p>
    <w:p w:rsidR="00FA50B2" w:rsidRDefault="00FA50B2" w:rsidP="00F858F5">
      <w:r>
        <w:t>Ke zkoušce si můžete přinést jakékoli pomůcky vč. poznámek, literatury, počítač, můžete být napojeni on-line na internet. Co nebudete vědět, můžete na místě konzultovat s kýmkoli z přítomných nebo na dálku, například přes telefon, a můžete se na cokoli dotázat i</w:t>
      </w:r>
      <w:r w:rsidR="008E1061">
        <w:t xml:space="preserve"> zkoušejícího (i dotaz je známkou erudice).</w:t>
      </w:r>
      <w:r w:rsidR="00AA355C" w:rsidRPr="00AA355C">
        <w:t xml:space="preserve"> </w:t>
      </w:r>
      <w:r w:rsidR="00AA355C">
        <w:t>Na případnou otázku zkoušejícího, na kterou nebudete znát odpověď, otevřeně řekněte – nevím. Do výsledku zkoušky se nezapočítává.</w:t>
      </w:r>
    </w:p>
    <w:p w:rsidR="00FA50B2" w:rsidRDefault="00FA50B2" w:rsidP="00F858F5">
      <w:r>
        <w:t>Zkoušející se nepokusí Vás nachytat</w:t>
      </w:r>
      <w:r w:rsidR="008E1061">
        <w:t xml:space="preserve"> či jakkoli jinak zneužít svého postavení</w:t>
      </w:r>
      <w:r>
        <w:t xml:space="preserve">, naopak – je Vaším konzultantem a přítelem. Zkoušku </w:t>
      </w:r>
      <w:r w:rsidR="00C2102B">
        <w:t>si představujte</w:t>
      </w:r>
      <w:r>
        <w:t xml:space="preserve"> jako odborný rozhovor</w:t>
      </w:r>
      <w:r w:rsidR="008E1061" w:rsidRPr="008E1061">
        <w:t xml:space="preserve"> </w:t>
      </w:r>
      <w:r w:rsidR="008E1061">
        <w:t>nebo konzultaci, třeba dvou pracovníků nějaké kliniky,</w:t>
      </w:r>
      <w:r>
        <w:t xml:space="preserve"> rovného s rovným.</w:t>
      </w:r>
    </w:p>
    <w:p w:rsidR="005324E5" w:rsidRDefault="005324E5" w:rsidP="00F858F5">
      <w:r>
        <w:t>Časový limit neexistuje, budete mít tolik času, kolik potřebujete.</w:t>
      </w:r>
      <w:r w:rsidR="009E17C2">
        <w:t xml:space="preserve"> Zkouška z neuropedagogiky rozhodně není testem psychické odolnosti.</w:t>
      </w:r>
      <w:r w:rsidR="006C22A8">
        <w:t xml:space="preserve"> </w:t>
      </w:r>
      <w:r w:rsidR="00372EDB">
        <w:t>Ovšem, s</w:t>
      </w:r>
      <w:r w:rsidR="006C22A8">
        <w:t>amostatnou práci a případovou studii nenechávejte na poslední chvíli, ale přemýšlejte o nich a průběžně do nich zasazujte vhodné poznatky z</w:t>
      </w:r>
      <w:r w:rsidR="00372EDB">
        <w:t> </w:t>
      </w:r>
      <w:r w:rsidR="006C22A8">
        <w:t>výuky</w:t>
      </w:r>
      <w:r w:rsidR="00372EDB">
        <w:t xml:space="preserve">, </w:t>
      </w:r>
      <w:r w:rsidR="006C22A8">
        <w:t>pracovního sešitu</w:t>
      </w:r>
      <w:r w:rsidR="00372EDB">
        <w:t>, případně z literatury</w:t>
      </w:r>
      <w:r w:rsidR="006C22A8">
        <w:t xml:space="preserve">. </w:t>
      </w:r>
      <w:r w:rsidR="006C22A8" w:rsidRPr="004D6739">
        <w:rPr>
          <w:u w:val="single"/>
        </w:rPr>
        <w:t>Svědomitost přípravy</w:t>
      </w:r>
      <w:r w:rsidR="006C22A8">
        <w:t xml:space="preserve"> a </w:t>
      </w:r>
      <w:r w:rsidR="006C22A8" w:rsidRPr="004D6739">
        <w:rPr>
          <w:u w:val="single"/>
        </w:rPr>
        <w:t>vlastní pocit dobré připravenosti</w:t>
      </w:r>
      <w:r w:rsidR="006C22A8">
        <w:t xml:space="preserve"> ke zkoušce je součástí klasifikace</w:t>
      </w:r>
      <w:r w:rsidR="00372EDB">
        <w:t xml:space="preserve"> (chápejte to jako plnou analogii chirurga, který vstupuje na operační sál)</w:t>
      </w:r>
      <w:r w:rsidR="006C22A8">
        <w:t>.</w:t>
      </w:r>
    </w:p>
    <w:p w:rsidR="00044BB6" w:rsidRDefault="007032F6" w:rsidP="00E91840">
      <w:pPr>
        <w:keepNext/>
        <w:pageBreakBefore/>
        <w:widowControl w:val="0"/>
        <w:pBdr>
          <w:bottom w:val="single" w:sz="4" w:space="1" w:color="auto"/>
        </w:pBdr>
        <w:spacing w:after="120"/>
      </w:pPr>
      <w:r>
        <w:lastRenderedPageBreak/>
        <w:t>PŘÍLOHA</w:t>
      </w:r>
    </w:p>
    <w:p w:rsidR="007032F6" w:rsidRDefault="007032F6" w:rsidP="007032F6">
      <w:pPr>
        <w:pStyle w:val="Nadpis1"/>
        <w:pageBreakBefore w:val="0"/>
        <w:widowControl w:val="0"/>
      </w:pPr>
      <w:r>
        <w:t>Školní aplikace</w:t>
      </w:r>
    </w:p>
    <w:p w:rsidR="00245A9B" w:rsidRDefault="009F6893" w:rsidP="00245A9B">
      <w:r>
        <w:t>Shodneme-li se na tom, že výchova a školní docházka mají vybavit dítě nejen znalostmi a určitými techni</w:t>
      </w:r>
      <w:r w:rsidR="00A63B50">
        <w:t>kálie</w:t>
      </w:r>
      <w:r>
        <w:t>mi (rutinami), ale i vybudovat v něm pevný, stabilní systém schopný autoregulace a odolný jak proti obecnému stresu</w:t>
      </w:r>
      <w:r w:rsidR="00A52114">
        <w:t xml:space="preserve"> (</w:t>
      </w:r>
      <w:r>
        <w:t>neurotičnosti</w:t>
      </w:r>
      <w:r w:rsidR="00A52114">
        <w:t>)</w:t>
      </w:r>
      <w:r>
        <w:t xml:space="preserve">, tak hlavně proti </w:t>
      </w:r>
      <w:r w:rsidRPr="009F6893">
        <w:rPr>
          <w:b/>
        </w:rPr>
        <w:t>sociální agresivitě</w:t>
      </w:r>
      <w:r>
        <w:t xml:space="preserve">, v našem prostředí bohatě dominující ve slovní </w:t>
      </w:r>
      <w:r w:rsidR="00A52114">
        <w:t>a vizuální podobě (média, internet, reklama apod.)</w:t>
      </w:r>
      <w:r>
        <w:t xml:space="preserve">, je na stole otázka, nakolik tyto požadavky naše škola </w:t>
      </w:r>
      <w:r w:rsidR="00A52114">
        <w:t xml:space="preserve">splňuje </w:t>
      </w:r>
      <w:r>
        <w:t>coby odborná instituce</w:t>
      </w:r>
      <w:r w:rsidR="00A52114">
        <w:t>, které zákon nařizuje pracovat na univerzitní úrovni kvalifikace</w:t>
      </w:r>
      <w:r>
        <w:t xml:space="preserve">? </w:t>
      </w:r>
      <w:r w:rsidR="00A52114">
        <w:t xml:space="preserve">Nepochybujeme o tom, že </w:t>
      </w:r>
      <w:r w:rsidR="00A92C0A">
        <w:t>mnoho</w:t>
      </w:r>
      <w:r>
        <w:t xml:space="preserve"> vyučujících tyto nároky splňuje, alespoň částečně a určitě velká část se o to snaží. Možná i upřímně.</w:t>
      </w:r>
    </w:p>
    <w:p w:rsidR="007B782B" w:rsidRDefault="009F6893" w:rsidP="00245A9B">
      <w:r>
        <w:t xml:space="preserve">Ovšem je velký rozdíl mezi tím – </w:t>
      </w:r>
      <w:r w:rsidRPr="009F6893">
        <w:rPr>
          <w:i/>
        </w:rPr>
        <w:t>chtít, snažit se</w:t>
      </w:r>
      <w:r>
        <w:t xml:space="preserve"> – a mezi tím – </w:t>
      </w:r>
      <w:r w:rsidRPr="009F6893">
        <w:rPr>
          <w:i/>
        </w:rPr>
        <w:t>dokázat to</w:t>
      </w:r>
      <w:r>
        <w:t xml:space="preserve">. </w:t>
      </w:r>
      <w:r w:rsidR="00FF080B">
        <w:t>Dokázat to</w:t>
      </w:r>
      <w:r>
        <w:t xml:space="preserve"> znamená </w:t>
      </w:r>
      <w:r w:rsidR="00644196">
        <w:t>odpovídající</w:t>
      </w:r>
      <w:r>
        <w:t xml:space="preserve"> míru znalosti</w:t>
      </w:r>
      <w:r w:rsidR="00E25455">
        <w:t xml:space="preserve"> (1)</w:t>
      </w:r>
      <w:r>
        <w:t xml:space="preserve"> </w:t>
      </w:r>
      <w:r w:rsidRPr="00644196">
        <w:rPr>
          <w:b/>
        </w:rPr>
        <w:t xml:space="preserve">funkce </w:t>
      </w:r>
      <w:r w:rsidR="00644196" w:rsidRPr="00644196">
        <w:rPr>
          <w:b/>
        </w:rPr>
        <w:t>organismu</w:t>
      </w:r>
      <w:r w:rsidR="00644196">
        <w:t xml:space="preserve"> </w:t>
      </w:r>
      <w:r>
        <w:t>(dětského, žákovského</w:t>
      </w:r>
      <w:r w:rsidR="00644196">
        <w:t>, stejně jako svého vlastního</w:t>
      </w:r>
      <w:r>
        <w:t xml:space="preserve">), schopnost </w:t>
      </w:r>
      <w:r w:rsidR="00E25455">
        <w:t xml:space="preserve">(2) </w:t>
      </w:r>
      <w:r w:rsidRPr="00644196">
        <w:rPr>
          <w:b/>
        </w:rPr>
        <w:t>diagnostickou</w:t>
      </w:r>
      <w:r>
        <w:t xml:space="preserve">, schopnost </w:t>
      </w:r>
      <w:r w:rsidR="00E25455">
        <w:t xml:space="preserve">(3) </w:t>
      </w:r>
      <w:r w:rsidRPr="00644196">
        <w:rPr>
          <w:b/>
        </w:rPr>
        <w:t>funkčního výkladu</w:t>
      </w:r>
      <w:r>
        <w:t xml:space="preserve"> viditelných a slyšitelných reakcí na vnější a vnitřní stavy a nakonec </w:t>
      </w:r>
      <w:r w:rsidR="00A52114">
        <w:t xml:space="preserve">v případě odchylek </w:t>
      </w:r>
      <w:r>
        <w:t>i s</w:t>
      </w:r>
      <w:r w:rsidR="00644196">
        <w:t>chopnost cílené, zdůrazněme</w:t>
      </w:r>
      <w:r>
        <w:t xml:space="preserve"> opravdu </w:t>
      </w:r>
      <w:r w:rsidR="00E25455">
        <w:t xml:space="preserve">(4) </w:t>
      </w:r>
      <w:r w:rsidRPr="00644196">
        <w:rPr>
          <w:b/>
        </w:rPr>
        <w:t>cílené intervence</w:t>
      </w:r>
      <w:r w:rsidR="006907A2">
        <w:t>. Takov</w:t>
      </w:r>
      <w:r>
        <w:t xml:space="preserve">ý neuro-pedagog se blíží úrovni špičkového klinika, potažmo lékaře. </w:t>
      </w:r>
      <w:r w:rsidR="00644196">
        <w:t xml:space="preserve">Proto veškerou </w:t>
      </w:r>
      <w:r w:rsidR="00096BA4">
        <w:t xml:space="preserve">zde prezentovanou </w:t>
      </w:r>
      <w:r w:rsidR="00644196">
        <w:t xml:space="preserve">neuropedagogiku vztahujeme k medicíně </w:t>
      </w:r>
      <w:r w:rsidR="007B782B">
        <w:t>jako srovnávací bázi.</w:t>
      </w:r>
    </w:p>
    <w:p w:rsidR="00715C1D" w:rsidRDefault="00715C1D" w:rsidP="00245A9B">
      <w:r>
        <w:t xml:space="preserve">Soudě podle výkonů podávaných našimi studenty při zkoušce, </w:t>
      </w:r>
      <w:r w:rsidR="006B5684">
        <w:t xml:space="preserve">studenty </w:t>
      </w:r>
      <w:r>
        <w:t>denního studia i pedagogického minima, naprostá většina zkoušených, de facto nikdo</w:t>
      </w:r>
      <w:r w:rsidR="00B23093">
        <w:t>,</w:t>
      </w:r>
      <w:r>
        <w:t xml:space="preserve"> takové představy nesplňuje.</w:t>
      </w:r>
      <w:r w:rsidR="00106A54">
        <w:t xml:space="preserve"> Budiž jim řečeno ke cti, že pozoruhodně velká část z nich si to uvědomuje.</w:t>
      </w:r>
    </w:p>
    <w:p w:rsidR="009F6893" w:rsidRDefault="009F6893" w:rsidP="00245A9B">
      <w:r>
        <w:t xml:space="preserve">Jak jsme si v průběhu této učebnice ukázali na mnoha případech, </w:t>
      </w:r>
      <w:r w:rsidR="007B782B">
        <w:t xml:space="preserve">kterým přikládáme sílu důkazu, </w:t>
      </w:r>
      <w:r>
        <w:t>pokud takové úrovně nedosahuje, chtě nechtě více či méně ohrožuje vývoj svěřeného jedince a poškozuje jeho budoucí život</w:t>
      </w:r>
      <w:r w:rsidR="007E2BE8">
        <w:t>,</w:t>
      </w:r>
      <w:r w:rsidR="007B782B">
        <w:t xml:space="preserve"> jakož i lidí kolem něho</w:t>
      </w:r>
      <w:r>
        <w:t>.</w:t>
      </w:r>
      <w:r w:rsidR="007B782B">
        <w:t xml:space="preserve"> </w:t>
      </w:r>
      <w:r>
        <w:t>Na základě toho si troufáme tvrdit, že má-li mít nějaký další vývoj našeho škols</w:t>
      </w:r>
      <w:r w:rsidR="00602AF7">
        <w:t>tví</w:t>
      </w:r>
      <w:r w:rsidR="007E2BE8">
        <w:t xml:space="preserve"> smysl, je třeba uvažovat o </w:t>
      </w:r>
      <w:r>
        <w:t>konkrétn</w:t>
      </w:r>
      <w:r w:rsidR="007E2BE8">
        <w:t>í funkci</w:t>
      </w:r>
      <w:r>
        <w:t xml:space="preserve"> jednotlivých vyučovacích předmětů a jejich formujícím, potažmo </w:t>
      </w:r>
      <w:r w:rsidRPr="007E2BE8">
        <w:rPr>
          <w:b/>
        </w:rPr>
        <w:t>terapeutickém potenciálu</w:t>
      </w:r>
      <w:r>
        <w:t>. V níže uvedených anotacích se pokoušíme konkrétně pojmenovat některé</w:t>
      </w:r>
      <w:r w:rsidR="007E2BE8">
        <w:t xml:space="preserve"> funkce</w:t>
      </w:r>
      <w:r>
        <w:t>, snad ty hlavní z nich, které jsme schopni formulovat dnes, na bázi současné</w:t>
      </w:r>
      <w:r w:rsidR="007E2BE8">
        <w:t xml:space="preserve"> </w:t>
      </w:r>
      <w:r w:rsidR="00A06A4E">
        <w:t>znalosti</w:t>
      </w:r>
      <w:r>
        <w:t xml:space="preserve"> neurověd.</w:t>
      </w:r>
    </w:p>
    <w:p w:rsidR="00780E1A" w:rsidRDefault="00780E1A" w:rsidP="00EA2BE9">
      <w:pPr>
        <w:pStyle w:val="Nadpis2"/>
      </w:pPr>
      <w:r>
        <w:t>Předškolní období</w:t>
      </w:r>
    </w:p>
    <w:p w:rsidR="00780E1A" w:rsidRDefault="00780E1A" w:rsidP="00245A9B">
      <w:r>
        <w:t xml:space="preserve">Zde popsané vývojové cíle jsou podrobně rozpracovány ve studijním textu Budování osobnosti. </w:t>
      </w:r>
      <w:r w:rsidR="00E01B84">
        <w:t>Proto</w:t>
      </w:r>
      <w:r>
        <w:t xml:space="preserve"> uvedeme jen stručný přehled v heslech. Doporučujeme čtenáři, aby si po</w:t>
      </w:r>
      <w:r w:rsidR="00E01B84">
        <w:t>d</w:t>
      </w:r>
      <w:r>
        <w:t xml:space="preserve"> nimi vybavil jednotlivé funkčně architektonické </w:t>
      </w:r>
      <w:r w:rsidR="00E01B84">
        <w:t>prvky</w:t>
      </w:r>
      <w:r>
        <w:t xml:space="preserve"> mentální soustavy a v případě </w:t>
      </w:r>
      <w:r w:rsidR="00E01B84">
        <w:t>nejasností</w:t>
      </w:r>
      <w:r>
        <w:t xml:space="preserve"> ještě jednou důkladně prostudoval.</w:t>
      </w:r>
    </w:p>
    <w:p w:rsidR="00780E1A" w:rsidRDefault="00780E1A" w:rsidP="00780E1A">
      <w:pPr>
        <w:tabs>
          <w:tab w:val="left" w:pos="1418"/>
        </w:tabs>
        <w:ind w:left="1418" w:hanging="1418"/>
      </w:pPr>
      <w:r>
        <w:t>Prenatální</w:t>
      </w:r>
      <w:r>
        <w:tab/>
        <w:t>Plod v matčině těle vnímá svou senzorikou signály vnějšího prostředí a cestou přes pupeční šňůru a placentu fyziologické hladiny matčina těla. Jeho vyvíjející se neuronální síť se učí paměťovým efektem tyto signály korelovat. Zhruba na konci prvního trimestru je funkční emoční soustava na bázi amygdaly, která v případě iritabilních signálů spouští stresovou osu. V případě, že iritabilní expozice nekončí zklidněním fyziologických hladin plodu, rodí se jako neurotické, dekompenzované a přecitlivělé (hypersenzitivní) dítě.</w:t>
      </w:r>
    </w:p>
    <w:p w:rsidR="00E01B84" w:rsidRDefault="00E01B84" w:rsidP="00780E1A">
      <w:pPr>
        <w:tabs>
          <w:tab w:val="left" w:pos="1418"/>
        </w:tabs>
        <w:ind w:left="1418" w:hanging="1418"/>
      </w:pPr>
      <w:r>
        <w:t>Natální</w:t>
      </w:r>
      <w:r>
        <w:tab/>
        <w:t>Těsně po průchodu porodním kanálem dítě kompenzuje porodní trauma těsným kontaktem s matkou, pokud matka sama je klidná a matku rozpozná. V případě nevykompenzování, tj. pokračující dekompenzace se může porodní trauma doživotně fixovat.</w:t>
      </w:r>
    </w:p>
    <w:p w:rsidR="00780E1A" w:rsidRDefault="00780E1A" w:rsidP="00780E1A">
      <w:pPr>
        <w:tabs>
          <w:tab w:val="left" w:pos="1418"/>
        </w:tabs>
        <w:ind w:left="1418" w:hanging="1418"/>
      </w:pPr>
      <w:r>
        <w:t>0 – 6 měsíců</w:t>
      </w:r>
      <w:r>
        <w:tab/>
        <w:t>Dítě si buduje vazbu na matku a učí se rozeznávat emoční obsah výrazů matčiny tváře</w:t>
      </w:r>
      <w:r w:rsidR="00EA7807">
        <w:t xml:space="preserve"> i hlasu</w:t>
      </w:r>
      <w:r>
        <w:t>. Na tomto základě v dalším období přiřazuje emoční valenci podnětům a situacím podle toho, jak se matka tváří</w:t>
      </w:r>
      <w:r w:rsidR="00EA7807">
        <w:t xml:space="preserve"> a </w:t>
      </w:r>
      <w:r w:rsidR="00D7661E">
        <w:t xml:space="preserve">jak </w:t>
      </w:r>
      <w:r w:rsidR="00EA7807">
        <w:t>co říká</w:t>
      </w:r>
      <w:r w:rsidR="00D7661E">
        <w:t xml:space="preserve"> (fonologická složka)</w:t>
      </w:r>
      <w:r>
        <w:t xml:space="preserve">. Vedle toho si korelačním učením neuronálních populací buduje řízení hrubé motoriky. Korelacemi motorických akcí a signálů proprioceptivní senzoriky si buduje kontakt s vlastním tělem. </w:t>
      </w:r>
      <w:r w:rsidR="003E0009">
        <w:t xml:space="preserve">A konečně, jeho neuronální soustava koreluje </w:t>
      </w:r>
      <w:r w:rsidR="00D7661E">
        <w:t>své signály, zejména hlasové, s</w:t>
      </w:r>
      <w:r w:rsidR="003E0009">
        <w:t xml:space="preserve"> reakcemi matky, například matka ho nasytí, když signalizuje hlad, utiší, když je ve stresu</w:t>
      </w:r>
      <w:r w:rsidR="00E01B84">
        <w:t xml:space="preserve"> a pláče</w:t>
      </w:r>
      <w:r w:rsidR="003E0009">
        <w:t>. Nevytvoření adekvátních korelací predisponuje pozdější poruchy psychiky a osobnosti.</w:t>
      </w:r>
    </w:p>
    <w:p w:rsidR="009D1673" w:rsidRDefault="003E0009" w:rsidP="00780E1A">
      <w:pPr>
        <w:tabs>
          <w:tab w:val="left" w:pos="1418"/>
        </w:tabs>
        <w:ind w:left="1418" w:hanging="1418"/>
      </w:pPr>
      <w:r>
        <w:lastRenderedPageBreak/>
        <w:t>6 měs – 1 rok</w:t>
      </w:r>
      <w:r>
        <w:tab/>
      </w:r>
      <w:r w:rsidR="00D7661E">
        <w:t xml:space="preserve">Dítě si korelačním učením </w:t>
      </w:r>
      <w:r w:rsidR="00F479EB">
        <w:t>buduje</w:t>
      </w:r>
      <w:r w:rsidR="00D7661E">
        <w:t xml:space="preserve"> ovládání hrubé motoriky a lokomoce. Na této základně exploruje prostředí a fyzikální vlastnosti předmětů (hmotnost, setrvačnost, pohyb). Učí se vizuálně orientovat v prostředí. Podmínkou explorační apetence je dobrá vazba na matku, do které vstupují další významné osoby, hlavně otec</w:t>
      </w:r>
      <w:r w:rsidR="00CB1CBC">
        <w:t xml:space="preserve">, </w:t>
      </w:r>
      <w:r w:rsidR="00D7661E">
        <w:t>dospělejší sourozenci a příbuzní. Paralelně s tím si dítě osvojuje podrobnější zrakovou analýzu prostředí a předmětů</w:t>
      </w:r>
      <w:r w:rsidR="00F479EB">
        <w:t xml:space="preserve"> (zraková diskriminace)</w:t>
      </w:r>
      <w:r w:rsidR="00D7661E">
        <w:t>, učí se základům orientované pozornosti a chování zaměřeného na cíl. Prací s hračkami trénuje jemnou motoriku.</w:t>
      </w:r>
    </w:p>
    <w:p w:rsidR="003E0009" w:rsidRDefault="009D1673" w:rsidP="00780E1A">
      <w:pPr>
        <w:tabs>
          <w:tab w:val="left" w:pos="1418"/>
        </w:tabs>
        <w:ind w:left="1418" w:hanging="1418"/>
      </w:pPr>
      <w:r>
        <w:tab/>
      </w:r>
      <w:r w:rsidR="00CB1CBC">
        <w:t xml:space="preserve">Do popředí se dostává funkce zrcadlových neuronů, kdy dítě napodobuje práci rukou dospělých vzorů, a obecnější pohybové vzorce, kdy má tendenci je následovat. Zrcadlení krůček za krůčkem nahrazuje vlastní spontánní podněty. Podle </w:t>
      </w:r>
      <w:r w:rsidR="00F479EB">
        <w:t xml:space="preserve">vlastní </w:t>
      </w:r>
      <w:r w:rsidR="00CB1CBC">
        <w:t>prožitkové zkušenosti i signálů druhých osob všemu přiřazuje emoční valenci, jež je nepostradatelná pro budoucí exekutivní funkce odkladu odpovědi a plánování.</w:t>
      </w:r>
    </w:p>
    <w:p w:rsidR="009D1673" w:rsidRDefault="00D7661E" w:rsidP="00780E1A">
      <w:pPr>
        <w:tabs>
          <w:tab w:val="left" w:pos="1418"/>
        </w:tabs>
        <w:ind w:left="1418" w:hanging="1418"/>
      </w:pPr>
      <w:r>
        <w:t>1 – 2 roky</w:t>
      </w:r>
      <w:r>
        <w:tab/>
      </w:r>
      <w:r w:rsidR="00CB1CBC">
        <w:t xml:space="preserve">Mozek dokončuje myelinizaci axonů, čímž dosahuje </w:t>
      </w:r>
      <w:r w:rsidR="002774FA">
        <w:t>anatomického maxima</w:t>
      </w:r>
      <w:r w:rsidR="00CB1CBC">
        <w:t xml:space="preserve"> a začíná proces prořezávání spojů – </w:t>
      </w:r>
      <w:r w:rsidR="00CB1CBC">
        <w:rPr>
          <w:lang w:val="en-US"/>
        </w:rPr>
        <w:t>pruning</w:t>
      </w:r>
      <w:r w:rsidR="00CB1CBC">
        <w:t>. Od této chvíle jsou veškeré paměťové záznamy odvozené od pruningu nevratné</w:t>
      </w:r>
      <w:r w:rsidR="00D610CF">
        <w:t xml:space="preserve"> (jednou odstraněný spoj se už nikdy neobnoví)</w:t>
      </w:r>
      <w:r w:rsidR="00CB1CBC">
        <w:t xml:space="preserve">. </w:t>
      </w:r>
      <w:r w:rsidR="002774FA">
        <w:t xml:space="preserve">Funkční úplnosti dosahuje mozek zhruba v deseti letech, kdy jedinec vstupuje do puberty. Úspěch biologické přestavby organismu na dospělého závisí kromě jiného na kvalitě mozku, jak se za celý dosavadní život vyvinul. </w:t>
      </w:r>
      <w:r w:rsidR="00CB1CBC">
        <w:t>Do učení vstupuje faktor orientování pozornosti na základě gesta a řečové i</w:t>
      </w:r>
      <w:r w:rsidR="009D1673">
        <w:t>nstrukce.</w:t>
      </w:r>
    </w:p>
    <w:p w:rsidR="00D7661E" w:rsidRDefault="009D1673" w:rsidP="00780E1A">
      <w:pPr>
        <w:tabs>
          <w:tab w:val="left" w:pos="1418"/>
        </w:tabs>
        <w:ind w:left="1418" w:hanging="1418"/>
      </w:pPr>
      <w:r>
        <w:tab/>
      </w:r>
      <w:r w:rsidR="001314B8">
        <w:t>Počátkem tohoto období d</w:t>
      </w:r>
      <w:r w:rsidR="00D610CF">
        <w:t>ozrává fasciculus arcuatus</w:t>
      </w:r>
      <w:r w:rsidR="001314B8">
        <w:t xml:space="preserve">. To umožňuje opakování slyšené řeči, čímž se dítě začne učit mluvit na analogickém principu zrcadlení (zrcadlových neuronů). Řeč krom verbálního vyjadřování zajišťuje </w:t>
      </w:r>
      <w:r w:rsidR="00D610CF">
        <w:t xml:space="preserve">proces rozkladu představy v čase </w:t>
      </w:r>
      <w:r w:rsidR="001314B8">
        <w:t>a její re-transformaci</w:t>
      </w:r>
      <w:r w:rsidR="00D610CF">
        <w:t xml:space="preserve">. Dítě vstupuje do etapy myšlení. Na konci druhého roku života by mělo vykazovat </w:t>
      </w:r>
      <w:r w:rsidR="001314B8">
        <w:t>dobře</w:t>
      </w:r>
      <w:r w:rsidR="00D610CF">
        <w:t xml:space="preserve"> koordinované pohyby</w:t>
      </w:r>
      <w:r w:rsidR="00D47A66">
        <w:t xml:space="preserve"> všech čtyř končetin</w:t>
      </w:r>
      <w:r w:rsidR="002774FA">
        <w:t xml:space="preserve">, například při lezení někam, </w:t>
      </w:r>
      <w:r w:rsidR="00D610CF">
        <w:t xml:space="preserve">koherenci mentálních procesů při nízké distraktibilitě </w:t>
      </w:r>
      <w:r w:rsidR="00D47A66">
        <w:t xml:space="preserve">(citlivosti na rušivé podněty) </w:t>
      </w:r>
      <w:r w:rsidR="00D610CF">
        <w:t>a schopnosti delší dobu udržet záměr, zaměření na cíl a snahu jej dosáhnout</w:t>
      </w:r>
      <w:r w:rsidR="00D47A66">
        <w:t xml:space="preserve"> (odolnost proti interferenci a emoční stabilita)</w:t>
      </w:r>
      <w:r w:rsidR="00D610CF">
        <w:t>.</w:t>
      </w:r>
    </w:p>
    <w:p w:rsidR="009D1673" w:rsidRDefault="00D610CF" w:rsidP="00780E1A">
      <w:pPr>
        <w:tabs>
          <w:tab w:val="left" w:pos="1418"/>
        </w:tabs>
        <w:ind w:left="1418" w:hanging="1418"/>
      </w:pPr>
      <w:r>
        <w:t>2 – 4 roky</w:t>
      </w:r>
      <w:r>
        <w:tab/>
      </w:r>
      <w:r w:rsidR="00157FF2">
        <w:t xml:space="preserve">Toto období nese označení </w:t>
      </w:r>
      <w:r w:rsidR="00157FF2" w:rsidRPr="002774FA">
        <w:rPr>
          <w:b/>
        </w:rPr>
        <w:t>prvotní socializace</w:t>
      </w:r>
      <w:r w:rsidR="00157FF2">
        <w:t xml:space="preserve">. Dítě na pískovišti, na hřišti nebo i doma přestává pracovat samo a </w:t>
      </w:r>
      <w:r w:rsidR="002774FA">
        <w:t xml:space="preserve">poprvé se </w:t>
      </w:r>
      <w:r w:rsidR="00157FF2">
        <w:t>dostává do psychosociálních interakcí se sobě rovnými – s druhými dětmi. Zkušeností, mnohdy bolestnou, se učí sebeprosazení, sebeobhajování, sebeobraně, kompromisu a spolupráci. Protože tyto interakce jsou velmi rozmanité, komplikované a pouhým pokusem – omylem neřešitelné, je nezbytná intervence dospělých, kteří vlastnímu dítěti, jakož i ostatním dětem dávají behaviorální návody.</w:t>
      </w:r>
      <w:r w:rsidR="00F5796D">
        <w:t xml:space="preserve"> Toto období je mimořádně citlivé na formování základů sebepojetí, které se v plné síle rozvine v pubertě.</w:t>
      </w:r>
    </w:p>
    <w:p w:rsidR="00D610CF" w:rsidRDefault="009D1673" w:rsidP="00780E1A">
      <w:pPr>
        <w:tabs>
          <w:tab w:val="left" w:pos="1418"/>
        </w:tabs>
        <w:ind w:left="1418" w:hanging="1418"/>
      </w:pPr>
      <w:r>
        <w:tab/>
      </w:r>
      <w:r w:rsidR="00F5796D">
        <w:t xml:space="preserve">Souběžně se </w:t>
      </w:r>
      <w:r w:rsidR="002774FA">
        <w:t>naplno</w:t>
      </w:r>
      <w:r w:rsidR="00F5796D">
        <w:t xml:space="preserve"> rozbíhá učení mateřské řeči, které má komponentu </w:t>
      </w:r>
      <w:r w:rsidR="002774FA">
        <w:t>(a) </w:t>
      </w:r>
      <w:r w:rsidR="00F5796D">
        <w:t>lexikální (slovní zásoba), (b) syntakticko sémantickou (stavba vět), (c) časový rozklad představy do lineárního tvaru a jeho převedení do chování, (d) přemýšlení – myšlení – řešení problémů</w:t>
      </w:r>
      <w:r w:rsidR="002774FA">
        <w:t xml:space="preserve"> – verifikace výsledků</w:t>
      </w:r>
      <w:r w:rsidR="00F5796D">
        <w:t>, které formuje základ</w:t>
      </w:r>
      <w:r>
        <w:t xml:space="preserve"> budoucího komplexu exekutivních funkcí,</w:t>
      </w:r>
      <w:r w:rsidR="00F5796D">
        <w:t xml:space="preserve"> </w:t>
      </w:r>
      <w:r w:rsidR="002774FA">
        <w:t xml:space="preserve">pojmové </w:t>
      </w:r>
      <w:r w:rsidR="00F5796D">
        <w:t xml:space="preserve">abstrakce i pohybu </w:t>
      </w:r>
      <w:r w:rsidR="002774FA">
        <w:t xml:space="preserve">myšlenek </w:t>
      </w:r>
      <w:r w:rsidR="00F5796D">
        <w:t>po časové ose.</w:t>
      </w:r>
    </w:p>
    <w:p w:rsidR="009D1673" w:rsidRDefault="00F5796D" w:rsidP="00780E1A">
      <w:pPr>
        <w:tabs>
          <w:tab w:val="left" w:pos="1418"/>
        </w:tabs>
        <w:ind w:left="1418" w:hanging="1418"/>
      </w:pPr>
      <w:r>
        <w:t>4 – 6 let</w:t>
      </w:r>
      <w:r>
        <w:tab/>
        <w:t xml:space="preserve">Tomuto období jsme přiřadili pracovní název období </w:t>
      </w:r>
      <w:r w:rsidRPr="002774FA">
        <w:rPr>
          <w:b/>
        </w:rPr>
        <w:t>slovní zpětné vazby</w:t>
      </w:r>
      <w:r>
        <w:t xml:space="preserve">. Dospělí v něm slovně </w:t>
      </w:r>
      <w:r w:rsidR="009D1673">
        <w:t xml:space="preserve">popisují, komentují a </w:t>
      </w:r>
      <w:r>
        <w:t xml:space="preserve">hodnotí chování, pracovní výkony, postupy a úspěšnost dítěte. Tím přenášejí svoje představy do mysli dítěte a </w:t>
      </w:r>
      <w:r w:rsidR="009D1673">
        <w:t xml:space="preserve">pokračují v budování jeho teď už konkrétních </w:t>
      </w:r>
      <w:r w:rsidR="00132C2B" w:rsidRPr="00132C2B">
        <w:rPr>
          <w:b/>
        </w:rPr>
        <w:t>exekutivní</w:t>
      </w:r>
      <w:r w:rsidR="009D1673">
        <w:rPr>
          <w:b/>
        </w:rPr>
        <w:t>ch funkcí</w:t>
      </w:r>
      <w:r w:rsidR="00132C2B">
        <w:t xml:space="preserve">. Do nich spadá </w:t>
      </w:r>
      <w:r>
        <w:t xml:space="preserve">funkce </w:t>
      </w:r>
      <w:r w:rsidR="00B019BD">
        <w:t xml:space="preserve">sebepojetí, sebehodnocení, </w:t>
      </w:r>
      <w:r>
        <w:t xml:space="preserve">autonomní kontroly, </w:t>
      </w:r>
      <w:r w:rsidR="00132C2B">
        <w:t xml:space="preserve">plánování, </w:t>
      </w:r>
      <w:r>
        <w:t>rozhodování, organizace</w:t>
      </w:r>
      <w:r w:rsidR="002774FA">
        <w:t xml:space="preserve"> (pořádání podnětů, představ, prožitků, zkušeností)</w:t>
      </w:r>
      <w:r>
        <w:t>, předvídání, včetně vnímání a hodnocení r</w:t>
      </w:r>
      <w:r w:rsidR="009D1673">
        <w:t>izik.</w:t>
      </w:r>
    </w:p>
    <w:p w:rsidR="009D1673" w:rsidRDefault="009D1673" w:rsidP="00780E1A">
      <w:pPr>
        <w:tabs>
          <w:tab w:val="left" w:pos="1418"/>
        </w:tabs>
        <w:ind w:left="1418" w:hanging="1418"/>
      </w:pPr>
      <w:r>
        <w:tab/>
      </w:r>
      <w:r w:rsidR="00F5796D">
        <w:t xml:space="preserve">Protože každé dítě je v tomto období již zcela jedinečné, dospělý musí strukturu a formu podání zpětné vazby citlivě přizpůsobovat, univerzální návod neexistuje. Z toho důvodu jsme tomuto období přidali označení </w:t>
      </w:r>
      <w:r w:rsidR="00F5796D" w:rsidRPr="002774FA">
        <w:rPr>
          <w:b/>
        </w:rPr>
        <w:t>vzájemného nácviku zpětné vazby</w:t>
      </w:r>
      <w:r w:rsidR="00F5796D">
        <w:t>.</w:t>
      </w:r>
      <w:r>
        <w:t xml:space="preserve"> </w:t>
      </w:r>
      <w:r w:rsidR="00132C2B">
        <w:t xml:space="preserve">Zpětnou vazbu je nutno umět nejen podávat, ale i přijímat. </w:t>
      </w:r>
      <w:r w:rsidR="00F5796D">
        <w:t xml:space="preserve">Ověří-li si dítě dlouhodobější zkušeností, že zpětné vazby, rady, návody, postupy a postoje dospělého jsou efektivní (fungují, přinášejí </w:t>
      </w:r>
      <w:r w:rsidR="00F5796D">
        <w:lastRenderedPageBreak/>
        <w:t>výsledky), vytváří se druhá, vyšší úroveň vazby</w:t>
      </w:r>
      <w:r w:rsidR="00A4105F">
        <w:t xml:space="preserve">, která již není pouze emoční. Vytváří se </w:t>
      </w:r>
      <w:r w:rsidR="00A4105F" w:rsidRPr="002774FA">
        <w:rPr>
          <w:b/>
        </w:rPr>
        <w:t>vazba na autoritu</w:t>
      </w:r>
      <w:r w:rsidR="00A4105F">
        <w:t>. Dítě ukotvené do kvalitních autorit je emočně stabilní, má zdravé sebevědomí, dokáže odkládat odpovědi, rozmýšlet a plánovat, cítí spoluodpovědnost s druhými lidmi a nebojí se výzev, u nichž si ad hoc nedokáže představit výsledek. To všechno je podmínkou pro úspěšnou adaptaci na režim školy.</w:t>
      </w:r>
    </w:p>
    <w:p w:rsidR="00F5796D" w:rsidRDefault="009D1673" w:rsidP="00780E1A">
      <w:pPr>
        <w:tabs>
          <w:tab w:val="left" w:pos="1418"/>
        </w:tabs>
        <w:ind w:left="1418" w:hanging="1418"/>
      </w:pPr>
      <w:r>
        <w:tab/>
      </w:r>
      <w:r w:rsidR="002774FA">
        <w:t>Současně se v tomto období mentální soustava učí</w:t>
      </w:r>
      <w:r w:rsidR="004F4422">
        <w:t xml:space="preserve"> rozpoznávat</w:t>
      </w:r>
      <w:r w:rsidR="002774FA">
        <w:t xml:space="preserve">, že lidé </w:t>
      </w:r>
      <w:r w:rsidR="004F4422">
        <w:t xml:space="preserve">nemají jen deklarované, ale i </w:t>
      </w:r>
      <w:r w:rsidR="002774FA">
        <w:t xml:space="preserve">skryté úmysly. </w:t>
      </w:r>
      <w:r w:rsidR="004F4422">
        <w:t xml:space="preserve">Zároveň si ověřuje, že i ono samo může své úmysly skrývat. </w:t>
      </w:r>
      <w:r w:rsidR="002774FA">
        <w:t>Dobře podávaná zpětná vazba tuto funkci primárně formuje. Zkušenost se skrytými úmysly musí být převážně pozitivní, konstruktivní</w:t>
      </w:r>
      <w:r>
        <w:t>.</w:t>
      </w:r>
      <w:r w:rsidR="004F4422">
        <w:t xml:space="preserve"> </w:t>
      </w:r>
      <w:r>
        <w:t>S</w:t>
      </w:r>
      <w:r w:rsidR="004F4422">
        <w:t xml:space="preserve">kryté úmysly autorit musí být kongruentní, </w:t>
      </w:r>
      <w:r w:rsidR="00E061EF">
        <w:t>předvídatelné</w:t>
      </w:r>
      <w:r w:rsidR="002774FA">
        <w:t xml:space="preserve">. </w:t>
      </w:r>
      <w:r w:rsidR="004F69D9">
        <w:t xml:space="preserve">Primární zkušenost se skrytými úmysly </w:t>
      </w:r>
      <w:r w:rsidR="004F4422">
        <w:t xml:space="preserve">nesmí obsahovat vážnější nekompenzovaná zklamání – traumata, </w:t>
      </w:r>
      <w:r w:rsidR="009A65FE">
        <w:t xml:space="preserve">stejně jako intrapsychické konflikty, </w:t>
      </w:r>
      <w:r w:rsidR="004F4422">
        <w:t xml:space="preserve">neboť </w:t>
      </w:r>
      <w:r w:rsidR="009A65FE">
        <w:t xml:space="preserve">se </w:t>
      </w:r>
      <w:r w:rsidR="004F4422">
        <w:t>tím otvírá riziko pozdějšího rozvoje paranoidních psychóz.</w:t>
      </w:r>
    </w:p>
    <w:p w:rsidR="001921B6" w:rsidRDefault="001579E4" w:rsidP="001921B6">
      <w:r>
        <w:t>Po celé</w:t>
      </w:r>
      <w:r w:rsidR="001921B6">
        <w:t xml:space="preserve"> období je třeba s dítětem komunikovat tak, aby jeho mozek vnímal </w:t>
      </w:r>
      <w:r>
        <w:t xml:space="preserve">ve vyváženém poměru </w:t>
      </w:r>
      <w:r w:rsidR="001921B6">
        <w:t xml:space="preserve">vnější signály a signály vlastního těla (fyziologické stavy neboli somatické markery, viz </w:t>
      </w:r>
      <w:r w:rsidR="000F5521">
        <w:t xml:space="preserve">Damasiova a Becharova </w:t>
      </w:r>
      <w:r w:rsidR="001921B6">
        <w:t xml:space="preserve">Hypotéza somatických markerů in </w:t>
      </w:r>
      <w:r w:rsidR="00053E0D">
        <w:t>Kulišťák et al.,</w:t>
      </w:r>
      <w:r w:rsidR="001921B6">
        <w:t xml:space="preserve"> 2017, s. 190). V případě, že dítě je dlouhodobě zavaleno vnějšími signály, je nuceno na ně orientovat pozornost, řídit se jimi, rozhodovat podle nich, v podstatě být za nimi ve vleku, a </w:t>
      </w:r>
      <w:r w:rsidR="000F5521">
        <w:t xml:space="preserve">bezohledně podle nich </w:t>
      </w:r>
      <w:r w:rsidR="001921B6">
        <w:t xml:space="preserve">řídit své chování, citlivost na signály vlastního těla (fyziologické stavy) klesne. Funkce emočního testování </w:t>
      </w:r>
      <w:r w:rsidR="00873E68">
        <w:t xml:space="preserve">(viz též biofeedback a EEG feedback) </w:t>
      </w:r>
      <w:r w:rsidR="0043417E">
        <w:t>se tím de facto vyřadí</w:t>
      </w:r>
      <w:r w:rsidR="001921B6">
        <w:t>, resp. stává se hluboce podprahovou. Dochází k narušení emoční kontroly včetně empatie, k poruchám sociálního chování a změnám osobnosti. Čím déle negativní expozice dítěte trvá, tím obtížněji jsou patologické změny léčitelné a v dospělosti zůstávají v podstatě nevratné.</w:t>
      </w:r>
    </w:p>
    <w:p w:rsidR="001921B6" w:rsidRDefault="001921B6" w:rsidP="001921B6">
      <w:r>
        <w:t>Zdrojem zavalení vnějšími signály bývá emoční a behaviorální agresivita rodičů</w:t>
      </w:r>
      <w:r w:rsidR="00BE6A3E">
        <w:t xml:space="preserve"> (hyperprotektivní nebo autoritativní, </w:t>
      </w:r>
      <w:r w:rsidR="001A6717">
        <w:t>zlostní</w:t>
      </w:r>
      <w:r w:rsidR="00BE6A3E">
        <w:t xml:space="preserve"> rodiče)</w:t>
      </w:r>
      <w:r>
        <w:t xml:space="preserve">, emočně nadměrně expresivní </w:t>
      </w:r>
      <w:r w:rsidR="00BE6A3E">
        <w:t>a turbulentní rodinné prostředí. Ve škole potom přehnané požadavky na děti, aby se nehýb</w:t>
      </w:r>
      <w:r w:rsidR="0043417E">
        <w:t>aly a dávaly pozor</w:t>
      </w:r>
      <w:r w:rsidR="00BE6A3E">
        <w:t xml:space="preserve"> </w:t>
      </w:r>
      <w:r w:rsidR="0043417E">
        <w:t>z</w:t>
      </w:r>
      <w:r w:rsidR="00BE6A3E">
        <w:t xml:space="preserve">a </w:t>
      </w:r>
      <w:r w:rsidR="0043417E">
        <w:t>současné jednostranné</w:t>
      </w:r>
      <w:r w:rsidR="00BE6A3E">
        <w:t xml:space="preserve"> metodick</w:t>
      </w:r>
      <w:r w:rsidR="0043417E">
        <w:t>é</w:t>
      </w:r>
      <w:r w:rsidR="00BE6A3E">
        <w:t xml:space="preserve"> orientace na verbální vyučování (</w:t>
      </w:r>
      <w:r w:rsidR="00FD33DB">
        <w:t>nekonečné řečové výlevy</w:t>
      </w:r>
      <w:r w:rsidR="00F358D9">
        <w:t xml:space="preserve"> neurotických učitelů</w:t>
      </w:r>
      <w:r w:rsidR="00BE6A3E">
        <w:t>).</w:t>
      </w:r>
    </w:p>
    <w:p w:rsidR="00600ACB" w:rsidRDefault="00600ACB" w:rsidP="00EA2BE9">
      <w:pPr>
        <w:pStyle w:val="Nadpis2"/>
      </w:pPr>
      <w:r>
        <w:t>Školní období</w:t>
      </w:r>
    </w:p>
    <w:p w:rsidR="00B54B66" w:rsidRDefault="00B54B66" w:rsidP="00EA2BE9">
      <w:pPr>
        <w:pStyle w:val="Nadpis2"/>
      </w:pPr>
      <w:r>
        <w:t>Psaní</w:t>
      </w:r>
    </w:p>
    <w:p w:rsidR="00CC0FBE" w:rsidRDefault="00B54B66" w:rsidP="00B54B66">
      <w:r>
        <w:t xml:space="preserve">Výukou psaní v první a cizelováním psací dovednosti ve druhé třídě ZŠ vrcholí vývin superjemné motoriky, která zahrnuje násobnou transformaci představy obsažené v kůře čelních laloků do pohybu bodu (konce tužky) zprostředkovaného nástrojem (tužkou). Z matematického hlediska jde o </w:t>
      </w:r>
      <w:r w:rsidR="00365AAA">
        <w:t>jednu z vůbec nejnáročnějších mentálních operací</w:t>
      </w:r>
      <w:r w:rsidR="000C77F7">
        <w:t xml:space="preserve"> </w:t>
      </w:r>
      <w:r w:rsidR="004E23B5">
        <w:t xml:space="preserve">- </w:t>
      </w:r>
      <w:r>
        <w:t>mnohonásobn</w:t>
      </w:r>
      <w:r w:rsidR="004E23B5">
        <w:t>ou</w:t>
      </w:r>
      <w:r>
        <w:t xml:space="preserve"> tran</w:t>
      </w:r>
      <w:r w:rsidR="004E23B5">
        <w:t>sformaci</w:t>
      </w:r>
      <w:r w:rsidR="00CC0FBE">
        <w:t xml:space="preserve"> souřadnic.</w:t>
      </w:r>
    </w:p>
    <w:p w:rsidR="00CC0FBE" w:rsidRDefault="00CC0FBE" w:rsidP="00B54B66">
      <w:r>
        <w:t>Tady si dopřejme malou odbočku. Matematické popisy funkcí mozku, třebaže většinou jen slovní, se v literatuře o mozku objevují stále častěji. Má to dva důležité aspekty. (1) Matematický popis neboli model umožňuje vystihnout podstatu příslušné mentální funkce jinak obtížně uchopitelné spleti miliard neuronů a signálních drah. (2) Mozek získává prostředek, jak popsat sám sebe, a to užitím aparátu, který původně vytvořil pro popis jiných objektů a jevů, s nimiž však sdílí společné charakteristické rysy.</w:t>
      </w:r>
    </w:p>
    <w:p w:rsidR="00B54B66" w:rsidRDefault="00CC0FBE" w:rsidP="00B54B66">
      <w:r>
        <w:t>Nyní pokračujme tam, kde jsme přestali. V</w:t>
      </w:r>
      <w:r w:rsidR="00B54B66">
        <w:t xml:space="preserve">ývoj </w:t>
      </w:r>
      <w:r>
        <w:t xml:space="preserve">superjemné motoriky na bázi složitých transformací </w:t>
      </w:r>
      <w:r w:rsidR="00B54B66">
        <w:t xml:space="preserve">začíná v okamžiku, kdy dítě poprvé vezme tužku do ruky a udělá na papír čáru. Neurologická podstata spočívá ve formování a posilování kaskády </w:t>
      </w:r>
      <w:r w:rsidR="00312DC6">
        <w:t>prakticky všech</w:t>
      </w:r>
      <w:r w:rsidR="00B54B66">
        <w:t xml:space="preserve"> vrstev převážně inhibičních synapsí zahrnujících motorickou kůru spolu s bazálními ganglii, mozeček, několik úrovní motorických jader mozkového kmene a primární jádra krátkých reflexních oblouků v míše. Kaskáda je součástí optické zpětné vazby od zachycení konce tužky dotýkajícího se plochy papíru </w:t>
      </w:r>
      <w:r w:rsidR="00312DC6">
        <w:t>sítnicí</w:t>
      </w:r>
      <w:r w:rsidR="00B54B66">
        <w:t xml:space="preserve"> po </w:t>
      </w:r>
      <w:r w:rsidR="001C00EB">
        <w:t>vedení</w:t>
      </w:r>
      <w:r w:rsidR="00B54B66">
        <w:t xml:space="preserve"> jeho pohybu</w:t>
      </w:r>
      <w:r w:rsidR="00AF0233">
        <w:t xml:space="preserve"> rukou</w:t>
      </w:r>
      <w:r w:rsidR="00B54B66">
        <w:t>.</w:t>
      </w:r>
      <w:r w:rsidR="008436BB">
        <w:t xml:space="preserve"> Jmenovitě inhibiční synapse mají </w:t>
      </w:r>
      <w:r w:rsidR="0056363B">
        <w:t>zvláštní</w:t>
      </w:r>
      <w:r w:rsidR="008436BB">
        <w:t xml:space="preserve"> význam pro celkovou schopnost </w:t>
      </w:r>
      <w:r w:rsidR="00D12FBD">
        <w:rPr>
          <w:b/>
        </w:rPr>
        <w:t>sebeovládání</w:t>
      </w:r>
      <w:r w:rsidR="008436BB">
        <w:t xml:space="preserve"> </w:t>
      </w:r>
      <w:r w:rsidR="00377D23">
        <w:t xml:space="preserve">a </w:t>
      </w:r>
      <w:r w:rsidR="00377D23" w:rsidRPr="00B07CAA">
        <w:rPr>
          <w:b/>
        </w:rPr>
        <w:t>harmonizace</w:t>
      </w:r>
      <w:r w:rsidR="00377D23">
        <w:t xml:space="preserve"> psychomotorických funkcí jedince</w:t>
      </w:r>
      <w:r w:rsidR="008436BB">
        <w:t>.</w:t>
      </w:r>
    </w:p>
    <w:p w:rsidR="00B07CAA" w:rsidRDefault="00B54B66" w:rsidP="006F0F82">
      <w:r>
        <w:t xml:space="preserve">Výuka psaní v tomto pojetí </w:t>
      </w:r>
      <w:r w:rsidR="00801EF5">
        <w:t xml:space="preserve">proto </w:t>
      </w:r>
      <w:r>
        <w:t xml:space="preserve">není jen budováním </w:t>
      </w:r>
      <w:r w:rsidR="00801EF5">
        <w:t>gramotnosti</w:t>
      </w:r>
      <w:r>
        <w:t xml:space="preserve">, ale tvoří významnou součást formování těchto pro život obecně velmi důležitých </w:t>
      </w:r>
      <w:r w:rsidR="00B07CAA">
        <w:t>mentálních funkcí:</w:t>
      </w:r>
    </w:p>
    <w:p w:rsidR="00B07CAA" w:rsidRDefault="000505FB" w:rsidP="00EE3108">
      <w:pPr>
        <w:pStyle w:val="Odstavecseseznamem"/>
        <w:keepNext/>
        <w:numPr>
          <w:ilvl w:val="0"/>
          <w:numId w:val="94"/>
        </w:numPr>
        <w:jc w:val="left"/>
      </w:pPr>
      <w:r>
        <w:lastRenderedPageBreak/>
        <w:t>selektivní pozornost a její směrování</w:t>
      </w:r>
      <w:r w:rsidR="00B54B66">
        <w:t xml:space="preserve"> </w:t>
      </w:r>
      <w:r w:rsidR="00554AC9">
        <w:t>vůlí (</w:t>
      </w:r>
      <w:r w:rsidR="00B54B66">
        <w:t>soustředění</w:t>
      </w:r>
      <w:r w:rsidR="00410804">
        <w:t xml:space="preserve"> řízené záměrem</w:t>
      </w:r>
      <w:r w:rsidR="00554AC9">
        <w:t>)</w:t>
      </w:r>
      <w:r w:rsidR="00B54B66">
        <w:t>,</w:t>
      </w:r>
    </w:p>
    <w:p w:rsidR="00B07CAA" w:rsidRDefault="00B54B66" w:rsidP="00B07CAA">
      <w:pPr>
        <w:pStyle w:val="Odstavecseseznamem"/>
        <w:numPr>
          <w:ilvl w:val="0"/>
          <w:numId w:val="94"/>
        </w:numPr>
        <w:jc w:val="left"/>
      </w:pPr>
      <w:r>
        <w:t xml:space="preserve">inhibice </w:t>
      </w:r>
      <w:r w:rsidR="000505FB">
        <w:t xml:space="preserve">či znecitlivění (habituace) </w:t>
      </w:r>
      <w:r>
        <w:t>vedlejších rušivých podnětů včetně případného somatického neklidu (prevence obecné neurotičnosti)</w:t>
      </w:r>
      <w:r w:rsidR="00B07CAA">
        <w:t>,</w:t>
      </w:r>
    </w:p>
    <w:p w:rsidR="00B07CAA" w:rsidRDefault="00B54B66" w:rsidP="00B07CAA">
      <w:pPr>
        <w:pStyle w:val="Odstavecseseznamem"/>
        <w:numPr>
          <w:ilvl w:val="0"/>
          <w:numId w:val="94"/>
        </w:numPr>
        <w:jc w:val="left"/>
      </w:pPr>
      <w:r>
        <w:t>transformace představy do grafických prvků v ploše papíru</w:t>
      </w:r>
      <w:r w:rsidR="000C77F7">
        <w:t xml:space="preserve"> (včetně záměrem řízeného provedení zvláštních tvarů – přímka, kružnice, definovaná křivka</w:t>
      </w:r>
      <w:r w:rsidR="00232684">
        <w:t>, spojnice</w:t>
      </w:r>
      <w:r w:rsidR="00000AF2">
        <w:t>, průvodič, koordináta</w:t>
      </w:r>
      <w:r w:rsidR="000C77F7">
        <w:t>)</w:t>
      </w:r>
      <w:r>
        <w:t>,</w:t>
      </w:r>
    </w:p>
    <w:p w:rsidR="00F07818" w:rsidRDefault="00D60551" w:rsidP="00B07CAA">
      <w:pPr>
        <w:pStyle w:val="Odstavecseseznamem"/>
        <w:numPr>
          <w:ilvl w:val="0"/>
          <w:numId w:val="94"/>
        </w:numPr>
        <w:jc w:val="left"/>
      </w:pPr>
      <w:r>
        <w:t>kom</w:t>
      </w:r>
      <w:r w:rsidR="00C41945">
        <w:t>plexní</w:t>
      </w:r>
      <w:r>
        <w:t xml:space="preserve"> řečově-pohybová </w:t>
      </w:r>
      <w:r w:rsidR="00B54B66">
        <w:t xml:space="preserve">transformace představy o obsahu sdělení (co chci vyjádřit) do pojmů, jež se </w:t>
      </w:r>
      <w:r w:rsidR="009A284D">
        <w:t xml:space="preserve">dále </w:t>
      </w:r>
      <w:r w:rsidR="00B54B66">
        <w:t>rozkládají do slabik, písmen a písmenných grafémů.</w:t>
      </w:r>
    </w:p>
    <w:p w:rsidR="00F2266F" w:rsidRDefault="00B54B66" w:rsidP="00B54B66">
      <w:r>
        <w:t xml:space="preserve">Jakmile dítě dosáhne </w:t>
      </w:r>
      <w:r w:rsidR="00F07818">
        <w:t>zamýšleného</w:t>
      </w:r>
      <w:r>
        <w:t xml:space="preserve"> výsledku, </w:t>
      </w:r>
      <w:r w:rsidR="00077646">
        <w:t>tzn. že to</w:t>
      </w:r>
      <w:r w:rsidR="00BA103F">
        <w:t>,</w:t>
      </w:r>
      <w:r w:rsidR="00077646">
        <w:t xml:space="preserve"> co vidí</w:t>
      </w:r>
      <w:r w:rsidR="00BA103F">
        <w:t>,</w:t>
      </w:r>
      <w:r w:rsidR="00077646">
        <w:t xml:space="preserve"> je ve shodě s jeho </w:t>
      </w:r>
      <w:r w:rsidR="00CD3E62">
        <w:t>(výchozí)</w:t>
      </w:r>
      <w:r w:rsidR="00077646">
        <w:t xml:space="preserve"> představou, </w:t>
      </w:r>
      <w:r>
        <w:t xml:space="preserve">třebaže není po stránce úhlednosti dokonalý, </w:t>
      </w:r>
      <w:r w:rsidR="002B7A87">
        <w:t>prožívá</w:t>
      </w:r>
      <w:r>
        <w:t xml:space="preserve"> pocit uspokojení</w:t>
      </w:r>
      <w:r w:rsidR="002B7A87">
        <w:t xml:space="preserve"> (m</w:t>
      </w:r>
      <w:r w:rsidR="002B7A87">
        <w:rPr>
          <w:lang w:val="en-US"/>
        </w:rPr>
        <w:t>ind fullness</w:t>
      </w:r>
      <w:r w:rsidR="002B7A87">
        <w:t>)</w:t>
      </w:r>
      <w:r>
        <w:t xml:space="preserve">, který vstupuje do budoucího komplexu </w:t>
      </w:r>
      <w:r w:rsidR="00734C41">
        <w:t xml:space="preserve">sebepojetí, </w:t>
      </w:r>
      <w:r>
        <w:t>sebedůvěry, autonomie</w:t>
      </w:r>
      <w:r w:rsidR="00CD3E62">
        <w:t xml:space="preserve"> a frustrační tolerance</w:t>
      </w:r>
      <w:r>
        <w:t>.</w:t>
      </w:r>
      <w:r w:rsidR="000505FB">
        <w:t xml:space="preserve"> Když k tomu dítě nedovedeme nebo mu to neumožníme, případně </w:t>
      </w:r>
      <w:r w:rsidR="002B7A87">
        <w:t xml:space="preserve">svým nevhodným chováním </w:t>
      </w:r>
      <w:r w:rsidR="000505FB">
        <w:t>zablokujeme, zakládáme v aktiva</w:t>
      </w:r>
      <w:r w:rsidR="00645441">
        <w:t>ci</w:t>
      </w:r>
      <w:r w:rsidR="000505FB">
        <w:t xml:space="preserve"> jeho neuronálních struktur </w:t>
      </w:r>
      <w:r w:rsidR="000D1C6F">
        <w:t>tenze</w:t>
      </w:r>
      <w:r w:rsidR="000028B3">
        <w:t xml:space="preserve"> a </w:t>
      </w:r>
      <w:r w:rsidR="000505FB">
        <w:t>„trhliny“</w:t>
      </w:r>
      <w:r w:rsidR="00097841">
        <w:t xml:space="preserve"> – nezvladatelné </w:t>
      </w:r>
      <w:r w:rsidR="00097841" w:rsidRPr="005E44B4">
        <w:t>aktivační</w:t>
      </w:r>
      <w:r w:rsidR="00097841" w:rsidRPr="005E44B4">
        <w:rPr>
          <w:b/>
        </w:rPr>
        <w:t xml:space="preserve"> </w:t>
      </w:r>
      <w:r w:rsidR="00F27EDB">
        <w:rPr>
          <w:b/>
        </w:rPr>
        <w:t>de</w:t>
      </w:r>
      <w:r w:rsidR="00097841" w:rsidRPr="005E44B4">
        <w:rPr>
          <w:b/>
        </w:rPr>
        <w:t>koherence</w:t>
      </w:r>
      <w:r w:rsidR="000505FB">
        <w:t>, jež jsou zdrojem</w:t>
      </w:r>
      <w:r w:rsidR="00F2266F">
        <w:t>:</w:t>
      </w:r>
    </w:p>
    <w:p w:rsidR="00F2266F" w:rsidRDefault="002061B7" w:rsidP="00BA103F">
      <w:pPr>
        <w:ind w:left="567"/>
        <w:jc w:val="left"/>
      </w:pPr>
      <w:r>
        <w:t>(a) </w:t>
      </w:r>
      <w:r w:rsidR="000505FB">
        <w:t>úzkosti, neur</w:t>
      </w:r>
      <w:r w:rsidR="007A1F9D">
        <w:t>ózy</w:t>
      </w:r>
      <w:r w:rsidR="00F2266F">
        <w:t>,</w:t>
      </w:r>
    </w:p>
    <w:p w:rsidR="00F2266F" w:rsidRDefault="005E44B4" w:rsidP="00AC3C48">
      <w:pPr>
        <w:spacing w:before="0"/>
        <w:ind w:left="567"/>
        <w:jc w:val="left"/>
      </w:pPr>
      <w:r>
        <w:t xml:space="preserve">(b) </w:t>
      </w:r>
      <w:r w:rsidR="00645441">
        <w:t>rozkmitávání (záchvaty panického typu</w:t>
      </w:r>
      <w:r w:rsidR="007A1F9D">
        <w:t>, rychlé bipolární cyklování</w:t>
      </w:r>
      <w:r w:rsidR="00F2266F">
        <w:t>),</w:t>
      </w:r>
    </w:p>
    <w:p w:rsidR="00F2266F" w:rsidRDefault="005E44B4" w:rsidP="00AC3C48">
      <w:pPr>
        <w:spacing w:before="0"/>
        <w:ind w:left="567"/>
        <w:jc w:val="left"/>
      </w:pPr>
      <w:r>
        <w:t xml:space="preserve">(c) </w:t>
      </w:r>
      <w:r w:rsidR="007A1F9D">
        <w:t>v horších případech</w:t>
      </w:r>
      <w:r w:rsidR="000505FB">
        <w:t xml:space="preserve"> exaltace (</w:t>
      </w:r>
      <w:r w:rsidR="00097841">
        <w:t xml:space="preserve">rozvoj </w:t>
      </w:r>
      <w:r w:rsidR="000505FB">
        <w:t>psych</w:t>
      </w:r>
      <w:r w:rsidR="00F2266F">
        <w:t>ózy),</w:t>
      </w:r>
    </w:p>
    <w:p w:rsidR="00F2266F" w:rsidRDefault="005E44B4" w:rsidP="00AC3C48">
      <w:pPr>
        <w:spacing w:before="0"/>
        <w:ind w:left="567"/>
        <w:jc w:val="left"/>
      </w:pPr>
      <w:r>
        <w:t xml:space="preserve">(d) </w:t>
      </w:r>
      <w:r w:rsidR="000505FB">
        <w:t>v krajním případě budoucího rozpadu (schizofrenie).</w:t>
      </w:r>
    </w:p>
    <w:p w:rsidR="00B54B66" w:rsidRDefault="00292D98" w:rsidP="007F3DD9">
      <w:pPr>
        <w:ind w:left="567"/>
      </w:pPr>
      <w:r>
        <w:t xml:space="preserve">(e) </w:t>
      </w:r>
      <w:r w:rsidR="00F27EDB">
        <w:t xml:space="preserve">V případě dlouhodobé </w:t>
      </w:r>
      <w:r w:rsidR="00097271">
        <w:t xml:space="preserve">až chronické </w:t>
      </w:r>
      <w:r w:rsidR="00F27EDB">
        <w:t xml:space="preserve">dekompenzace dochází </w:t>
      </w:r>
      <w:r w:rsidR="00097271">
        <w:t>ke ztrátě při</w:t>
      </w:r>
      <w:r w:rsidR="00F27EDB">
        <w:t xml:space="preserve">rozené relaxační schopnosti, která se projevuje </w:t>
      </w:r>
      <w:r w:rsidR="00FA6D36">
        <w:t xml:space="preserve">bolestmi hlavy, </w:t>
      </w:r>
      <w:r w:rsidR="00F27EDB">
        <w:t>poruchami spánku, příjmu potravy, náchylností k abúzu pomocných prostředků (benzodiazepinů) či kvazi kompenzačních látek (od kávy a kouření až po drogy vč. gamblingu</w:t>
      </w:r>
      <w:r w:rsidR="00B13990">
        <w:t>, závislosti na elektronických přístrojích, patologickém SMS-kování, e-mailu, internetu</w:t>
      </w:r>
      <w:r w:rsidR="00F27EDB">
        <w:t>).</w:t>
      </w:r>
    </w:p>
    <w:p w:rsidR="009F7E09" w:rsidRDefault="009F7E09" w:rsidP="009F7E09">
      <w:pPr>
        <w:ind w:left="567"/>
        <w:jc w:val="left"/>
      </w:pPr>
      <w:r>
        <w:t>Poznámka: podle všeho k rozvoji hlubší patologie jsou nezbytné vrozené předpoklady.</w:t>
      </w:r>
    </w:p>
    <w:p w:rsidR="00B54B66" w:rsidRDefault="00B54B66" w:rsidP="00B54B66">
      <w:r>
        <w:t xml:space="preserve">Za uspokojivý výsledek </w:t>
      </w:r>
      <w:r w:rsidR="00CC1230">
        <w:t>ne</w:t>
      </w:r>
      <w:r w:rsidR="00711128">
        <w:t>smíme</w:t>
      </w:r>
      <w:r>
        <w:t xml:space="preserve"> považovat jen to, že školák dokáže </w:t>
      </w:r>
      <w:r w:rsidR="00917443">
        <w:t>napsat</w:t>
      </w:r>
      <w:r w:rsidR="00EA71B6">
        <w:t xml:space="preserve"> co má</w:t>
      </w:r>
      <w:r>
        <w:t xml:space="preserve"> podle technických a estetických kritérií učitele, ale </w:t>
      </w:r>
      <w:r w:rsidR="000028B3">
        <w:t>až</w:t>
      </w:r>
      <w:r>
        <w:t xml:space="preserve"> to, že v průběhu psaní, před ním a po něm nevykazuje objektivní fyziologické známky</w:t>
      </w:r>
      <w:r w:rsidR="00FF75EC">
        <w:t xml:space="preserve"> stresu, měřitelné například kožní vodivostí.</w:t>
      </w:r>
      <w:r w:rsidR="00711128">
        <w:t xml:space="preserve"> </w:t>
      </w:r>
      <w:r w:rsidR="00AF6FAF">
        <w:t xml:space="preserve">V průběhu psaní by dítě mělo prožívat optimální psychomotorický tonus, kterému je třeba ho naučit. I to </w:t>
      </w:r>
      <w:r w:rsidR="0006561A">
        <w:t xml:space="preserve">a možná hlavně to </w:t>
      </w:r>
      <w:r w:rsidR="00AF6FAF">
        <w:t xml:space="preserve">by mělo být </w:t>
      </w:r>
      <w:r w:rsidR="00EA71B6">
        <w:t>náplní</w:t>
      </w:r>
      <w:r w:rsidR="00AF6FAF">
        <w:t xml:space="preserve"> </w:t>
      </w:r>
      <w:r w:rsidR="00CF4483">
        <w:t>hodin</w:t>
      </w:r>
      <w:r w:rsidR="00AF6FAF">
        <w:t xml:space="preserve"> psaní. </w:t>
      </w:r>
      <w:r w:rsidR="00CC1230">
        <w:t xml:space="preserve">Vychováme-li z dítěte </w:t>
      </w:r>
      <w:r w:rsidR="006945B0">
        <w:t xml:space="preserve">člověka </w:t>
      </w:r>
      <w:r w:rsidR="00CC1230">
        <w:t xml:space="preserve">s dysfunkční psychikou, je mu gramotnost v konečném důsledku </w:t>
      </w:r>
      <w:r w:rsidR="006945B0">
        <w:t>málo platná</w:t>
      </w:r>
      <w:r w:rsidR="00CC1230">
        <w:t xml:space="preserve">. </w:t>
      </w:r>
      <w:r w:rsidR="00711128">
        <w:t xml:space="preserve">K moderní výuce psaní bychom proto měli přistupovat z pozic </w:t>
      </w:r>
      <w:r w:rsidR="00711128" w:rsidRPr="00711128">
        <w:rPr>
          <w:b/>
        </w:rPr>
        <w:t>neurofeedbacku</w:t>
      </w:r>
      <w:r w:rsidR="00711128">
        <w:t>, jehož je vyučující „pouhou“ součástí, nikoli, jak se mnohdy stává, cílem, smyslem nebo jinak dominujícím objektem</w:t>
      </w:r>
      <w:r w:rsidR="000028B3">
        <w:t xml:space="preserve"> (</w:t>
      </w:r>
      <w:r w:rsidR="00B01D1F">
        <w:t xml:space="preserve">formalistické sebehodnotící motivy: </w:t>
      </w:r>
      <w:r w:rsidR="000028B3">
        <w:t>„abych udělal paní učitelce radost“</w:t>
      </w:r>
      <w:r w:rsidR="00E90080">
        <w:t xml:space="preserve">, </w:t>
      </w:r>
      <w:r w:rsidR="00A14D84">
        <w:t>„</w:t>
      </w:r>
      <w:r w:rsidR="00E90080">
        <w:t>abych nebyl horší než ostatní děti“</w:t>
      </w:r>
      <w:r w:rsidR="00B863FA">
        <w:t>, abych měl dobrou známku“</w:t>
      </w:r>
      <w:r w:rsidR="00F77CA0">
        <w:t>, „aby se doma nezlobili“</w:t>
      </w:r>
      <w:r w:rsidR="000028B3">
        <w:t>)</w:t>
      </w:r>
      <w:r w:rsidR="00711128">
        <w:t>.</w:t>
      </w:r>
      <w:r w:rsidR="00F27EDB">
        <w:t xml:space="preserve"> </w:t>
      </w:r>
    </w:p>
    <w:p w:rsidR="007032F6" w:rsidRDefault="007032F6" w:rsidP="00EA2BE9">
      <w:pPr>
        <w:pStyle w:val="Nadpis2"/>
      </w:pPr>
      <w:r>
        <w:t>Český jazyk</w:t>
      </w:r>
    </w:p>
    <w:p w:rsidR="00F70B0E" w:rsidRDefault="00DA09F7" w:rsidP="007032F6">
      <w:r>
        <w:t xml:space="preserve">Nedávno mi řekla jedna studentka našeho programu pedagogického minima, povoláním pedagogická asistentka, že dnešní děti už nedokážou rozlišovat velká a malá písmena, tvrdé a měkké </w:t>
      </w:r>
      <w:r>
        <w:rPr>
          <w:i/>
        </w:rPr>
        <w:t>i</w:t>
      </w:r>
      <w:r>
        <w:t xml:space="preserve">. </w:t>
      </w:r>
      <w:r w:rsidR="00F70B0E">
        <w:t>Absolventi základních škol přestávají ovládat zlomky a procenta. V</w:t>
      </w:r>
      <w:r>
        <w:t>ysokoškoláci ztrácejí pojem o základních statistických pojmech, kterými jsou průměr a odchylka. Upřímně řečeno, ani se tomu nedivím. Spíš bych se měl divit, že to není ještě horší. Což</w:t>
      </w:r>
      <w:r w:rsidR="00F70B0E">
        <w:t xml:space="preserve"> neznamená, že nemůže být.</w:t>
      </w:r>
    </w:p>
    <w:p w:rsidR="00682E56" w:rsidRDefault="00DA09F7" w:rsidP="007032F6">
      <w:r>
        <w:t>Od chvíle, kdy jsem si na základě neurověd udělal představu, co s mozkem dítěte dělá zírání do televize, m</w:t>
      </w:r>
      <w:r w:rsidR="00F70B0E">
        <w:t xml:space="preserve">obilního telefonu a počítače, </w:t>
      </w:r>
      <w:r>
        <w:t xml:space="preserve">to celé převálcováno nikoliv řečí, ale artikulovaným hlukem (viz Desenský, výše), na pozadí </w:t>
      </w:r>
      <w:r w:rsidR="00FE7814">
        <w:t>zvukové směsi</w:t>
      </w:r>
      <w:r>
        <w:t xml:space="preserve"> věčně řvoucích reproduktorů</w:t>
      </w:r>
      <w:r w:rsidR="00F70B0E">
        <w:t>,</w:t>
      </w:r>
      <w:r>
        <w:t xml:space="preserve"> považuji tuto pandemii za předzvěst neorganické, specifické, selektivní </w:t>
      </w:r>
      <w:r w:rsidR="00F70B0E">
        <w:t xml:space="preserve">celonárodní </w:t>
      </w:r>
      <w:r>
        <w:t>demence.</w:t>
      </w:r>
      <w:r w:rsidR="00D01091">
        <w:t xml:space="preserve"> T</w:t>
      </w:r>
      <w:r>
        <w:t>a se nutně musí obrátit proti nám. Tím mám na mysli, proti nám všem.</w:t>
      </w:r>
      <w:r w:rsidR="00D01091">
        <w:t xml:space="preserve"> Když mi další studentka líčí, kolik má ve třídě dětí s poruchou pozornosti, neurózami a poruchami chování a vztahů, a jak je vyloučeno to v počtu třiceti žáků zvládnout, </w:t>
      </w:r>
      <w:r w:rsidR="00F70B0E">
        <w:t>přičemž současně se</w:t>
      </w:r>
      <w:r w:rsidR="00D17756">
        <w:t xml:space="preserve"> rodiče stavějí do agrese proti učitelům, místo aby s nimi spolupracovali, </w:t>
      </w:r>
      <w:r w:rsidR="00D01091">
        <w:t xml:space="preserve">považuji </w:t>
      </w:r>
      <w:r w:rsidR="00D17756">
        <w:t xml:space="preserve">to celé </w:t>
      </w:r>
      <w:r w:rsidR="00D01091">
        <w:t>za příznak blížící se katastrofy, jíž jsem právě předznamenal.</w:t>
      </w:r>
    </w:p>
    <w:p w:rsidR="00DA09F7" w:rsidRPr="00DA09F7" w:rsidRDefault="00D17756" w:rsidP="007032F6">
      <w:r>
        <w:t>Ve</w:t>
      </w:r>
      <w:r w:rsidR="00FE7814">
        <w:t>lmi a upřímně rád bych se mýlil, ale jedno je jasné – na to, co jsem popsal, evoluce člověka nevybavila. Na tohle je genom krátký.</w:t>
      </w:r>
      <w:r w:rsidR="0000315F">
        <w:t xml:space="preserve"> V souboji s </w:t>
      </w:r>
      <w:r w:rsidR="0000315F" w:rsidRPr="00682E56">
        <w:rPr>
          <w:b/>
        </w:rPr>
        <w:t>entropií informačního prostoru</w:t>
      </w:r>
      <w:r w:rsidR="0000315F">
        <w:t>, do které se potápíme</w:t>
      </w:r>
      <w:r w:rsidR="00682E56">
        <w:t xml:space="preserve"> jako Titanic</w:t>
      </w:r>
      <w:r w:rsidR="0000315F">
        <w:t>, lidský organismus nemá šanci vyhrát.</w:t>
      </w:r>
      <w:r w:rsidR="00682E56">
        <w:t xml:space="preserve"> Tím narážím na korelační funkci neuronální sítě, jak jsem ji popsal v průběhu učebnice.</w:t>
      </w:r>
    </w:p>
    <w:p w:rsidR="007032F6" w:rsidRDefault="00DD408A" w:rsidP="007032F6">
      <w:r>
        <w:lastRenderedPageBreak/>
        <w:t xml:space="preserve">V čem nám mohou neurovědy pomoci? </w:t>
      </w:r>
      <w:r w:rsidR="007F3DD9">
        <w:t xml:space="preserve">Znalost pravopisu, bezchybné písemné i řečové vyjadřování, orientace v řečové struktuře a dovednost aktivního plastického využívání jazyka je základnou pro </w:t>
      </w:r>
      <w:r w:rsidR="00CE6888">
        <w:t xml:space="preserve">(1) </w:t>
      </w:r>
      <w:r w:rsidR="007F3DD9">
        <w:t>zdravé sebevědomí, ale nejen to. Postupně budovaná schopnost vyjádřit se tak, že řečový projev (hlasový stejně jako písemný) vede k </w:t>
      </w:r>
      <w:r w:rsidR="00F36D5A">
        <w:t>zamýšlenému</w:t>
      </w:r>
      <w:r w:rsidR="007F3DD9">
        <w:t xml:space="preserve"> výsledku, například chování druhých osob, je životně důležitou </w:t>
      </w:r>
      <w:r>
        <w:t>(2) </w:t>
      </w:r>
      <w:r w:rsidR="007F3DD9">
        <w:t xml:space="preserve">sociální kompetencí. </w:t>
      </w:r>
      <w:r w:rsidR="001427EF">
        <w:t xml:space="preserve">A konečně poslechový komfort čili </w:t>
      </w:r>
      <w:r w:rsidR="00995188">
        <w:t xml:space="preserve">srozumitelný </w:t>
      </w:r>
      <w:r w:rsidR="001427EF">
        <w:t xml:space="preserve">řečový projev navozující uspokojivé emoce je součástí </w:t>
      </w:r>
      <w:r w:rsidR="0074062A">
        <w:t xml:space="preserve">(3) </w:t>
      </w:r>
      <w:r w:rsidR="001427EF">
        <w:t>sebevnímání, sebekontroly, sebehodnocení, přes které vede cesta k (4) sebedůvěře a lásce k sobě.</w:t>
      </w:r>
    </w:p>
    <w:p w:rsidR="001427EF" w:rsidRDefault="00CE6888" w:rsidP="007032F6">
      <w:r>
        <w:t xml:space="preserve">Postupně </w:t>
      </w:r>
      <w:r w:rsidR="00F36D5A">
        <w:t xml:space="preserve">se </w:t>
      </w:r>
      <w:r>
        <w:t>zvyšující náročnost slohových prací vede k</w:t>
      </w:r>
      <w:r w:rsidR="004D627B">
        <w:t> </w:t>
      </w:r>
      <w:r w:rsidR="001045B8">
        <w:t>vědomě</w:t>
      </w:r>
      <w:r w:rsidR="004D627B">
        <w:t xml:space="preserve"> řízenému</w:t>
      </w:r>
      <w:r w:rsidR="00F36D5A">
        <w:t xml:space="preserve"> </w:t>
      </w:r>
      <w:r>
        <w:t>ovládání cyklické retransformace představ, takže je nástrojem výcviku myšlení</w:t>
      </w:r>
      <w:r w:rsidR="00CC4B72">
        <w:t xml:space="preserve">, </w:t>
      </w:r>
      <w:r w:rsidR="00995188">
        <w:t>které je součástí prevence poruch psychotického spektra. Myšlení, tvorba přestav o cílech a cestách k jejich naplnění tvoří základ na cíl orientovaného vůlí řízeného chování</w:t>
      </w:r>
      <w:r>
        <w:t xml:space="preserve">. </w:t>
      </w:r>
      <w:r w:rsidR="00995188">
        <w:t>Písemný záznam p</w:t>
      </w:r>
      <w:r>
        <w:t xml:space="preserve">lní funkci autonomní supervize, neboť přečtení napsaného, zvláště s časovým odstupem vytváří představu o sobě samém, </w:t>
      </w:r>
      <w:r w:rsidR="00F36D5A">
        <w:t>tj.</w:t>
      </w:r>
      <w:r>
        <w:t xml:space="preserve"> jaký/á jsem byl/a ve chvíli, kdy jsem to psal/a. Tohoto efektu se využívá v</w:t>
      </w:r>
      <w:r w:rsidR="00C71893">
        <w:t> </w:t>
      </w:r>
      <w:r>
        <w:t>psychoterapii</w:t>
      </w:r>
      <w:r w:rsidR="00C71893">
        <w:t xml:space="preserve">. </w:t>
      </w:r>
      <w:r w:rsidR="003A7E58">
        <w:t>U</w:t>
      </w:r>
      <w:r w:rsidR="00C71893">
        <w:t xml:space="preserve">kazuje </w:t>
      </w:r>
      <w:r w:rsidR="003A7E58">
        <w:t xml:space="preserve">se </w:t>
      </w:r>
      <w:r w:rsidR="004853A2">
        <w:t>být</w:t>
      </w:r>
      <w:r w:rsidR="00C71893">
        <w:t xml:space="preserve"> velmi účinný</w:t>
      </w:r>
      <w:r w:rsidR="004853A2">
        <w:t xml:space="preserve"> při léčbě sebedestruktivního chování</w:t>
      </w:r>
      <w:r w:rsidR="00C71893">
        <w:t xml:space="preserve">. Pro žáka je výhodné, osvojí-li si </w:t>
      </w:r>
      <w:r w:rsidR="003A7E58">
        <w:t xml:space="preserve">za pomoci dobře „stavěného“ učitele </w:t>
      </w:r>
      <w:r w:rsidR="00C71893">
        <w:t>sebeprožitkem jeho fungování v rizikových obdobích puberty a adolescence.</w:t>
      </w:r>
    </w:p>
    <w:p w:rsidR="00F36D5A" w:rsidRDefault="00C71893" w:rsidP="007032F6">
      <w:r>
        <w:t xml:space="preserve">K výuce </w:t>
      </w:r>
      <w:r w:rsidR="001045B8">
        <w:t>mateřštiny</w:t>
      </w:r>
      <w:r>
        <w:t xml:space="preserve"> patří i přednes básní před třídou. Z neurologického hlediska jde o náročnou formu sebevyjádření, které, když se povede a u spolužáků se setká s úspěchem, vede k </w:t>
      </w:r>
      <w:r w:rsidR="001045B8">
        <w:t>profilování</w:t>
      </w:r>
      <w:r>
        <w:t xml:space="preserve"> osobnosti jen obtížně narušitelnému pozdějšími erozivními vlivy. </w:t>
      </w:r>
      <w:r w:rsidR="00314B35">
        <w:t xml:space="preserve">A to z důvodu síly biologického paměťového efektu. </w:t>
      </w:r>
      <w:r>
        <w:t>Proto by přednes básní neměl zůstat jen ve formální rovině zapamatování</w:t>
      </w:r>
      <w:r w:rsidR="00314B35">
        <w:t xml:space="preserve"> tak říkajíc do příštího dne, kdy se to zkouší</w:t>
      </w:r>
      <w:r>
        <w:t>. S pomocí učitele i celé tří</w:t>
      </w:r>
      <w:r w:rsidR="00314B35">
        <w:t>dy by měl žák dosáhnout uvolněného</w:t>
      </w:r>
      <w:r>
        <w:t xml:space="preserve"> projevu, otevřenosti, ovšem při zachová</w:t>
      </w:r>
      <w:r w:rsidR="00F36D5A">
        <w:t xml:space="preserve">ní bezpečnosti své spontaneity. </w:t>
      </w:r>
      <w:r w:rsidR="00F716D2">
        <w:t xml:space="preserve">Jeho důvěra v bezpodmínečné přijetí, ke které se třeba i bolestně propracovával, se v žádném případě nesmí obrátit proti němu. Bezpečnost </w:t>
      </w:r>
      <w:r w:rsidR="00F36D5A">
        <w:t>by měl vyučující garantovat</w:t>
      </w:r>
      <w:r w:rsidR="00F716D2">
        <w:t xml:space="preserve"> a být na to cíleně školen</w:t>
      </w:r>
      <w:r w:rsidR="00F36D5A">
        <w:t>.</w:t>
      </w:r>
    </w:p>
    <w:p w:rsidR="00FB2221" w:rsidRDefault="00FB2221" w:rsidP="007032F6">
      <w:r>
        <w:t>N</w:t>
      </w:r>
      <w:r w:rsidR="00C71893">
        <w:t xml:space="preserve">a uměleckých školách, </w:t>
      </w:r>
      <w:r w:rsidR="00314B35">
        <w:t>jmenovitě</w:t>
      </w:r>
      <w:r w:rsidR="00C71893">
        <w:t xml:space="preserve"> divadelních akademiích múzického umění, se této stránce věnuje </w:t>
      </w:r>
      <w:r w:rsidR="00995188">
        <w:t>ústřední</w:t>
      </w:r>
      <w:r w:rsidR="00C71893">
        <w:t xml:space="preserve"> pozornost, neboť její zvládnutí je otázkou profesního přežití či nepřežití herce</w:t>
      </w:r>
      <w:r>
        <w:t>. Říká se, že není malých rolí, jsou jen malí herci. Není</w:t>
      </w:r>
      <w:r w:rsidR="00D20DCA">
        <w:t xml:space="preserve"> to beze zbytku pravda, nicméně</w:t>
      </w:r>
      <w:r>
        <w:t xml:space="preserve"> dostane-li herec řečeného formátu byť jen jednu rozvinutou větu a má na jejím základě co říci, stvoří nadčasovou neopakovatelnou postavu.</w:t>
      </w:r>
      <w:r w:rsidR="00224E56">
        <w:t xml:space="preserve"> Jako konkrétní příklad uvádím postavu Cyrana v závěrečné scéně Zemanova filmu Baron Prášil, kterou vytvořil Karel Höger.</w:t>
      </w:r>
    </w:p>
    <w:p w:rsidR="00AC447D" w:rsidRDefault="00AC447D" w:rsidP="007032F6">
      <w:r>
        <w:t xml:space="preserve">Výuka mateřštiny by měla být orientována k tomu, aby do začátku puberty čelní laloky jedince měly naučeny základní kostry sociálně efektivních postupů sebevyjádření do základních společenských situací a organismus dítěte měl v době hormonální přestavby na čem stavět. Je to výhybka, která spolu s dalšími vývojovými i environmentálními faktory spolurozhoduje o tom, zda jedinec bude v době </w:t>
      </w:r>
      <w:r w:rsidR="00D20DCA">
        <w:t>konečného profilování</w:t>
      </w:r>
      <w:r>
        <w:t xml:space="preserve"> identity směřovat k úspěšnému sociálnímu zakotvení nebo ne. Nemá-li takovou výbavu, nezbývá mu, než chytat vzory, na kterých se stává závislým, a to v sociálním i adiktologickém smyslu.</w:t>
      </w:r>
    </w:p>
    <w:p w:rsidR="00CE6888" w:rsidRDefault="00AC447D" w:rsidP="007032F6">
      <w:r>
        <w:t xml:space="preserve">Jaká je obvyklá realita? </w:t>
      </w:r>
      <w:r w:rsidR="00FB2221">
        <w:t>V</w:t>
      </w:r>
      <w:r w:rsidR="00C71893">
        <w:t xml:space="preserve">e škole se </w:t>
      </w:r>
      <w:r w:rsidR="00FB2221">
        <w:t xml:space="preserve">problematika sebevyjádření </w:t>
      </w:r>
      <w:r w:rsidR="00C71893">
        <w:t>omezuje na nepříjemnou formalitu, které se žáci i někteří vyučující snaží raději vyhnout.</w:t>
      </w:r>
      <w:r w:rsidR="004B7AAF">
        <w:t xml:space="preserve"> Neuvědomují si</w:t>
      </w:r>
      <w:r w:rsidR="000D39C5">
        <w:t xml:space="preserve">, že mnoho jiných způsobů formování postojů </w:t>
      </w:r>
      <w:r w:rsidR="00ED1E59">
        <w:t>(a) </w:t>
      </w:r>
      <w:r w:rsidR="000D39C5">
        <w:t xml:space="preserve">k sobě, </w:t>
      </w:r>
      <w:r w:rsidR="0013708A">
        <w:t xml:space="preserve">(b) </w:t>
      </w:r>
      <w:r w:rsidR="000D39C5">
        <w:t xml:space="preserve">k publiku, </w:t>
      </w:r>
      <w:r w:rsidR="0013708A">
        <w:t xml:space="preserve">(c) </w:t>
      </w:r>
      <w:r w:rsidR="000D39C5">
        <w:t>k tématu k dispozici nemáme.</w:t>
      </w:r>
      <w:r w:rsidR="00066397">
        <w:t xml:space="preserve"> </w:t>
      </w:r>
      <w:r w:rsidR="00ED1E59">
        <w:t xml:space="preserve">Přitom skloubení těchto tří složek celkového životního postoje je podmínkou </w:t>
      </w:r>
      <w:r w:rsidR="00ED1E59" w:rsidRPr="00ED1E59">
        <w:rPr>
          <w:b/>
        </w:rPr>
        <w:t>sociální efektivity</w:t>
      </w:r>
      <w:r w:rsidR="00ED1E59">
        <w:t xml:space="preserve"> (</w:t>
      </w:r>
      <w:r w:rsidR="00ED1E59">
        <w:rPr>
          <w:lang w:val="en-US"/>
        </w:rPr>
        <w:t>self efficacy</w:t>
      </w:r>
      <w:r w:rsidR="00ED1E59">
        <w:t>).</w:t>
      </w:r>
      <w:r w:rsidR="00722F13">
        <w:t xml:space="preserve"> Z uvedených důvodů lze jen podporovat účast dětí v dramatických kroužcích.</w:t>
      </w:r>
    </w:p>
    <w:p w:rsidR="008E0507" w:rsidRDefault="008E0507" w:rsidP="007032F6">
      <w:r>
        <w:t>Ve světle toho školometské stíhání takzvaných hrubých chyb, s jejich červeným dvojitým podtrháváním a snižováním klasifikace o dva stupně z</w:t>
      </w:r>
      <w:r w:rsidR="00C46D91">
        <w:t>a</w:t>
      </w:r>
      <w:r>
        <w:t xml:space="preserve"> hrubku, stejně jako chytáky, s nimiž se člověk v životě nesetká, se </w:t>
      </w:r>
      <w:r w:rsidR="002E1A0F">
        <w:t>jeví</w:t>
      </w:r>
      <w:r>
        <w:t xml:space="preserve"> přinejmenším jako neprofesionální a </w:t>
      </w:r>
      <w:r w:rsidR="00C46D91">
        <w:t>krátkozraké, nejedná-li se p</w:t>
      </w:r>
      <w:r>
        <w:t>římo o psychickou poruchu vyučujícího, hodnou diagnostického zřetele.</w:t>
      </w:r>
    </w:p>
    <w:p w:rsidR="00704B2D" w:rsidRPr="00ED1E59" w:rsidRDefault="00704B2D" w:rsidP="007032F6">
      <w:r>
        <w:t>Celkově lze říci, že výuka českého jazyka při její ohromné časové dotaci po celou dobu základní a střední školy by měla být využita k formování nejvyšší integrální úrovně mentálních funkcí – osobnosti, přičemž zde může být spraveno mnohé z toho, co bylo špatnou výchovou pokaženo v předškolním věku.</w:t>
      </w:r>
    </w:p>
    <w:p w:rsidR="007773C5" w:rsidRDefault="007773C5" w:rsidP="00EA2BE9">
      <w:pPr>
        <w:pStyle w:val="Nadpis2"/>
      </w:pPr>
      <w:r>
        <w:lastRenderedPageBreak/>
        <w:t>Cizí jazyky</w:t>
      </w:r>
    </w:p>
    <w:p w:rsidR="007773C5" w:rsidRDefault="007773C5" w:rsidP="007773C5">
      <w:r>
        <w:t xml:space="preserve">Na straně příjmu jde především o to naučit dítě technice rozpoznávání charakteristických znaků vět, aby pokud úplně neporozumí, alespoň vytušilo, o čem je řeč. </w:t>
      </w:r>
      <w:r w:rsidR="001F4607">
        <w:t xml:space="preserve">Mimo jiné jde o schopnost sledovat kontext. </w:t>
      </w:r>
      <w:r>
        <w:t xml:space="preserve">Na straně výdeje jde o to natrénovat schopnost vyjádřit se, a to za každou cenu. Tedy i za cenu gramatických chyb či nesprávné výslovnosti. Všechno ostatní je druhotné. </w:t>
      </w:r>
      <w:r w:rsidR="001F4607">
        <w:t xml:space="preserve">Neboť řeč plní především </w:t>
      </w:r>
      <w:r w:rsidR="007C21ED">
        <w:t xml:space="preserve">(a) </w:t>
      </w:r>
      <w:r w:rsidR="001F4607">
        <w:t xml:space="preserve">funkci sociální, až potom </w:t>
      </w:r>
      <w:r w:rsidR="007C21ED">
        <w:t xml:space="preserve">(b) </w:t>
      </w:r>
      <w:r w:rsidR="001F4607">
        <w:t xml:space="preserve">sdělovací a teprve v poslední řadě </w:t>
      </w:r>
      <w:r w:rsidR="007C21ED">
        <w:t xml:space="preserve">(c) </w:t>
      </w:r>
      <w:r w:rsidR="001F4607">
        <w:t>estetickou (krasořečnění</w:t>
      </w:r>
      <w:r w:rsidR="0060301B">
        <w:t>, literatura, lingvistika</w:t>
      </w:r>
      <w:r w:rsidR="001F4607">
        <w:t xml:space="preserve">). </w:t>
      </w:r>
      <w:r>
        <w:t>Podaří-li se rigidnímu učiteli vytvořit v dítěti blok z opakovaného prožitku selhání</w:t>
      </w:r>
      <w:r w:rsidR="00BB1389">
        <w:t xml:space="preserve"> v důsledku neúspěšné komunikace</w:t>
      </w:r>
      <w:r>
        <w:t xml:space="preserve">, </w:t>
      </w:r>
      <w:r w:rsidR="00BB1389">
        <w:t xml:space="preserve">což může nastat v hodinách cizích jazyků i při komunikaci v češtině, </w:t>
      </w:r>
      <w:r>
        <w:t>je z praktického hlediska veškerá vynaložená námaha na osvojení cizího jazyka k</w:t>
      </w:r>
      <w:r w:rsidR="00BB1389">
        <w:t> ničemu a vybavuje dítě do života závažným hendikepem.</w:t>
      </w:r>
    </w:p>
    <w:p w:rsidR="007773C5" w:rsidRDefault="007773C5" w:rsidP="007773C5">
      <w:r>
        <w:t xml:space="preserve">Vyjadřování a dialog je vedle toho vynikající příležitostí k potlačování pochyb o sobě, úzkosti ze sociální interakce, </w:t>
      </w:r>
      <w:r w:rsidR="00AE12D4">
        <w:t xml:space="preserve">k </w:t>
      </w:r>
      <w:r>
        <w:t>vytváření produktivního sebeobrazu a rozvoji asertivity.</w:t>
      </w:r>
      <w:r w:rsidR="00620F75">
        <w:t xml:space="preserve"> Každý učitel cizího jazyka by si toho měl být vědom a pracovat s dětmi vedle vlastních výukových cílů i terapeuticky.</w:t>
      </w:r>
      <w:r w:rsidR="00AE12D4">
        <w:t xml:space="preserve"> Dobře je opírat výuku cizího jazyka o řešení </w:t>
      </w:r>
      <w:r w:rsidR="00E65C40">
        <w:t>co nejpraktičtějších sociálních situací v duchu zásady – (1) nejdříve najdi řešení, a až potom (2) komunikuj.</w:t>
      </w:r>
    </w:p>
    <w:p w:rsidR="00B00D49" w:rsidRDefault="007773C5" w:rsidP="007773C5">
      <w:r>
        <w:t xml:space="preserve">Není vhodné, aby dítě bylo vedeno k tomu, aby myslelo v mateřském jazyce a pak zformulovanou myšlenku překládalo jako překladač. </w:t>
      </w:r>
      <w:r w:rsidR="00825C20">
        <w:t xml:space="preserve">Rozšířeným zlozvykem je doslovný překlad textů, kdy děti pracují pod </w:t>
      </w:r>
      <w:r w:rsidR="000F48A2">
        <w:t>nesmyslným</w:t>
      </w:r>
      <w:r w:rsidR="00825C20">
        <w:t xml:space="preserve"> tlakem. </w:t>
      </w:r>
      <w:r w:rsidR="00DC1570">
        <w:t xml:space="preserve">Některé například anglické formulace doslovně přeložit do češtiny či naopak </w:t>
      </w:r>
      <w:r w:rsidR="00B00D49">
        <w:t xml:space="preserve">vůbec nejdou. Takže se stává, že žák, který se cizímu jazyku svědomitě učil i několik let, postaven před originál cizojazyčný text například nějaké odborné publikace, nerozumí, neboť autor užívá v textu specifických sociálně obvyklých frází. Například v angličtině: </w:t>
      </w:r>
      <w:r w:rsidR="00B00D49" w:rsidRPr="00F042DD">
        <w:rPr>
          <w:i/>
          <w:lang w:val="en-US"/>
        </w:rPr>
        <w:t>hypotheses about these role of cerebellum face significant challenges that prevent their current acceptance</w:t>
      </w:r>
      <w:r w:rsidR="00B00D49">
        <w:t>.</w:t>
      </w:r>
      <w:r w:rsidR="00CD768B">
        <w:t xml:space="preserve"> Otrocky přeloženo dostáváme nesmysl: </w:t>
      </w:r>
      <w:r w:rsidR="00CD768B">
        <w:rPr>
          <w:i/>
        </w:rPr>
        <w:t>hypotézy … čelí výzvám, které je chrání před současným přijetím</w:t>
      </w:r>
      <w:r w:rsidR="00CD768B">
        <w:t>.</w:t>
      </w:r>
    </w:p>
    <w:p w:rsidR="008153A5" w:rsidRDefault="00A73B4F" w:rsidP="007773C5">
      <w:r>
        <w:t xml:space="preserve">Tahle jediná větička a její doslovný překlad vypovídá o tom, jak diametrální rozdíl je mezi myšlením a sociální interakcí v anglojazyčném a našem prostředí. Hypotéza je tam vnímána jako možnost, u nás bereme podobný výrok jako tvrzení. Zjištění, která mluví proti vyslovené hypotéze, jsou tam chápána jako výzvy k přehodnocení a dalšímu zkoumání problému, u nás převažuje tendence to brát jako tvrzení proti tvrzení, tedy střet různých postojů, který nepotřebuje mnoho a přesmykne </w:t>
      </w:r>
      <w:r w:rsidR="008153A5">
        <w:t>do konfliktu</w:t>
      </w:r>
      <w:r w:rsidR="00447498">
        <w:t xml:space="preserve"> (zastánce </w:t>
      </w:r>
      <w:r w:rsidR="00E45E10">
        <w:t>opačné</w:t>
      </w:r>
      <w:r w:rsidR="00447498">
        <w:t xml:space="preserve"> hypotézy je kacíř)</w:t>
      </w:r>
      <w:r w:rsidR="008153A5">
        <w:t>.</w:t>
      </w:r>
    </w:p>
    <w:p w:rsidR="00A73B4F" w:rsidRDefault="00A73B4F" w:rsidP="007773C5">
      <w:r>
        <w:t xml:space="preserve">Anglická věta představuje </w:t>
      </w:r>
      <w:r w:rsidR="00C72B5A">
        <w:t xml:space="preserve">elegantní </w:t>
      </w:r>
      <w:r>
        <w:t xml:space="preserve">diplomatickou frázi, způsob vyjádření </w:t>
      </w:r>
      <w:r w:rsidR="00447498">
        <w:t xml:space="preserve">typický </w:t>
      </w:r>
      <w:r>
        <w:t xml:space="preserve">právě pro Angličany, kterému Čech </w:t>
      </w:r>
      <w:r w:rsidR="00447498">
        <w:t>nenavyklý</w:t>
      </w:r>
      <w:r>
        <w:t xml:space="preserve"> anglojazyčný</w:t>
      </w:r>
      <w:r w:rsidR="00447498">
        <w:t>m</w:t>
      </w:r>
      <w:r>
        <w:t xml:space="preserve"> sociální</w:t>
      </w:r>
      <w:r w:rsidR="00447498">
        <w:t>m</w:t>
      </w:r>
      <w:r>
        <w:t xml:space="preserve"> </w:t>
      </w:r>
      <w:r w:rsidR="00447498">
        <w:t>postupům</w:t>
      </w:r>
      <w:r>
        <w:t xml:space="preserve"> nerozumí. Čechovi by se v tomto případě muselo natvrdo říci, a tím zkreslit celý způsob myšlení, je</w:t>
      </w:r>
      <w:r w:rsidR="008153A5">
        <w:t>n</w:t>
      </w:r>
      <w:r>
        <w:t>ž stojí za výrokem, že daná hypotéza není ve světle pozdějších zjištění přijatelná.</w:t>
      </w:r>
      <w:r w:rsidR="0069577E">
        <w:t xml:space="preserve"> Což není pravda, ona do jisté míry přijatelná je a ani ve světle nových zjištění neztrácí úplně svou informační</w:t>
      </w:r>
      <w:r w:rsidR="008153A5">
        <w:t xml:space="preserve"> hodnotu, neboť právě na oponentuře proti ní stojí další vývoj poznání zkoumaného problému. Bez této hypotézy, jejím takříkajíc vymazáním z paměti by došlo k nenahraditelné ztrátě informací.</w:t>
      </w:r>
    </w:p>
    <w:p w:rsidR="00447498" w:rsidRPr="00CD768B" w:rsidRDefault="00447498" w:rsidP="007773C5">
      <w:r>
        <w:t>Hloubavému čtenáři prozradíme, že původní hypotéza mluvila o významu mozečku pro učení volním a některým reflexním pohybům. Podrobnější neuroanatomické poznatky mluví proti tomu, ovšem je zde nově objevovaný mozečkový kognitivně-afektivní syndrom, který mluví ve prospěch původní hypotézy v určitém omezeném rozsahu.</w:t>
      </w:r>
      <w:r w:rsidR="00061A28">
        <w:t xml:space="preserve"> To celé lze souhrnně vyjádřit asi tak, že poškození mozečku vede sice jen k dekompozici detailních </w:t>
      </w:r>
      <w:r w:rsidR="005472D3">
        <w:t>motorických vzorců</w:t>
      </w:r>
      <w:r w:rsidR="00061A28">
        <w:t xml:space="preserve"> a udržování rovnováhy trupu, ovšem při dlouhodobější expozici dítěte takovou dysfunkcí dochází k poškození kognitivních a afektivních funkcí.</w:t>
      </w:r>
    </w:p>
    <w:p w:rsidR="003F360F" w:rsidRDefault="00D671D8" w:rsidP="007773C5">
      <w:r>
        <w:t>Z</w:t>
      </w:r>
      <w:r w:rsidR="004D3862">
        <w:t xml:space="preserve">krátka </w:t>
      </w:r>
      <w:r w:rsidR="007773C5">
        <w:t>neuronální sítě týkající se řeči nepracují</w:t>
      </w:r>
      <w:r>
        <w:t xml:space="preserve"> jako otrocký překladač</w:t>
      </w:r>
      <w:r w:rsidR="007773C5">
        <w:t>. V kůře čelních laloků žádný trans</w:t>
      </w:r>
      <w:r w:rsidR="003F360F">
        <w:t>formační mezistupeň nenalézáme. Kůra při vnímání řeči, mluvené nebo psané, buď (a) okamžitě vytváří přímé asociace a představy</w:t>
      </w:r>
      <w:r>
        <w:t xml:space="preserve">, z nichž generuje </w:t>
      </w:r>
      <w:r w:rsidR="00EB4BD1">
        <w:t xml:space="preserve">bezprostřední </w:t>
      </w:r>
      <w:r>
        <w:t>emoce, postoje a reakce,</w:t>
      </w:r>
      <w:r w:rsidR="003F360F">
        <w:t xml:space="preserve"> anebo (b) je nalézá později po vícerém předozadním retransfromačním průchodu</w:t>
      </w:r>
      <w:r>
        <w:t xml:space="preserve">, tj. </w:t>
      </w:r>
      <w:r w:rsidR="003F360F">
        <w:t xml:space="preserve">nalezne skrytý význam slov a </w:t>
      </w:r>
      <w:r>
        <w:t>souvislosti</w:t>
      </w:r>
      <w:r w:rsidR="003F360F">
        <w:t xml:space="preserve"> mezi jednotlivými výrazy, které nebyly na první pohled</w:t>
      </w:r>
      <w:r>
        <w:t xml:space="preserve"> zřejmé</w:t>
      </w:r>
      <w:r w:rsidR="003F360F">
        <w:t>.</w:t>
      </w:r>
      <w:r w:rsidR="00516B1D">
        <w:t xml:space="preserve"> Mimochodem, </w:t>
      </w:r>
      <w:r w:rsidR="00E03870">
        <w:t xml:space="preserve">jisté </w:t>
      </w:r>
      <w:r w:rsidR="00EB4BD1">
        <w:t>indi</w:t>
      </w:r>
      <w:r w:rsidR="0059547E">
        <w:t>cie</w:t>
      </w:r>
      <w:r w:rsidR="00FF3F97">
        <w:t xml:space="preserve"> </w:t>
      </w:r>
      <w:r w:rsidR="00E03870">
        <w:t>ukazují na to</w:t>
      </w:r>
      <w:r w:rsidR="00516B1D">
        <w:t xml:space="preserve">, že některé, zvláště ty mírnější formy autismu, jsou možná </w:t>
      </w:r>
      <w:r w:rsidR="00E03870">
        <w:t>způsobeny nebo doprovázeny poruchou takové</w:t>
      </w:r>
      <w:r w:rsidR="00516B1D">
        <w:t>to asociativní/retransfor</w:t>
      </w:r>
      <w:r w:rsidR="00E03870">
        <w:t>mační funkce</w:t>
      </w:r>
      <w:r w:rsidR="00634EFD">
        <w:t xml:space="preserve"> řečových neuronálních struktur.</w:t>
      </w:r>
    </w:p>
    <w:p w:rsidR="007773C5" w:rsidRDefault="00E65C40" w:rsidP="007773C5">
      <w:r>
        <w:lastRenderedPageBreak/>
        <w:t xml:space="preserve">Týká se to i učení slovíček. </w:t>
      </w:r>
      <w:r w:rsidR="003520BB">
        <w:t>Přirozenější</w:t>
      </w:r>
      <w:r w:rsidR="007773C5">
        <w:t xml:space="preserve"> způsob odpovídající funkční neuroanatomii řeči je přímo </w:t>
      </w:r>
      <w:r w:rsidR="006F0825">
        <w:t>generovat</w:t>
      </w:r>
      <w:r w:rsidR="007773C5">
        <w:t xml:space="preserve"> (asociovat) k objektovým a relačním komponentám představy (myšlenky) fonematické řetězce (slova) nebo alespoň jejich části</w:t>
      </w:r>
      <w:r w:rsidR="00903A9E">
        <w:t xml:space="preserve"> – kmeny slov</w:t>
      </w:r>
      <w:r w:rsidR="007773C5">
        <w:t>.</w:t>
      </w:r>
      <w:r w:rsidR="003520BB">
        <w:t xml:space="preserve"> Stejnou techniku si žádá i vyhledávání ve slovníku.</w:t>
      </w:r>
    </w:p>
    <w:p w:rsidR="007773C5" w:rsidRDefault="007773C5" w:rsidP="007773C5">
      <w:r>
        <w:t xml:space="preserve">To je důležité </w:t>
      </w:r>
      <w:r w:rsidR="00DC1570">
        <w:t xml:space="preserve">mj. </w:t>
      </w:r>
      <w:r>
        <w:t>z toho hlediska, že mateřština svádí k „mluvení pro mluvení“</w:t>
      </w:r>
      <w:r w:rsidR="00E843A9">
        <w:t xml:space="preserve"> – </w:t>
      </w:r>
      <w:r w:rsidR="00E843A9" w:rsidRPr="00E843A9">
        <w:rPr>
          <w:b/>
        </w:rPr>
        <w:t>artikulovaný hluk</w:t>
      </w:r>
      <w:r>
        <w:t xml:space="preserve">, kdy jedinec mluví ne proto, že chce něco sdělit, ale proto, že jeho řečový </w:t>
      </w:r>
      <w:r w:rsidR="00DC1570">
        <w:t>výlev</w:t>
      </w:r>
      <w:r>
        <w:t xml:space="preserve"> je generován spontánně velkým reflexním obloukem z jeho nerovnovážných emočních stavů. </w:t>
      </w:r>
      <w:r w:rsidR="007977E3">
        <w:t xml:space="preserve">U velké části populace je „mluvení pro mluvení“ </w:t>
      </w:r>
      <w:r w:rsidR="00567C39">
        <w:t xml:space="preserve">zlozvykem, pokud ne přímo </w:t>
      </w:r>
      <w:r w:rsidR="007977E3">
        <w:t xml:space="preserve">neurotickým projevem. </w:t>
      </w:r>
      <w:r>
        <w:t xml:space="preserve">To je možné, ale jen za podmínky </w:t>
      </w:r>
      <w:r w:rsidR="0086216A">
        <w:t>kvalitního</w:t>
      </w:r>
      <w:r>
        <w:t xml:space="preserve"> osvojení (zautomatizování) řeči. Na takovou úroveň se obyčejně jedinec dostane praxí neboli dlouhodobějším pobytem v příslušném jazykovém prostředí. Lepší variantou je proto učit žáka ujasňovat si, </w:t>
      </w:r>
      <w:r w:rsidR="0060301B">
        <w:t xml:space="preserve">(1) </w:t>
      </w:r>
      <w:r>
        <w:t>co chce sdělit, formulovat</w:t>
      </w:r>
      <w:r w:rsidR="007977E3">
        <w:t xml:space="preserve"> myšlenky a </w:t>
      </w:r>
      <w:r w:rsidR="00567C39">
        <w:t xml:space="preserve">(2) </w:t>
      </w:r>
      <w:r w:rsidR="007977E3">
        <w:t>mluvit až potom. Z </w:t>
      </w:r>
      <w:r w:rsidR="00E65C40">
        <w:t>neurologického</w:t>
      </w:r>
      <w:r w:rsidR="007977E3">
        <w:t xml:space="preserve"> hlediska jde o </w:t>
      </w:r>
      <w:r w:rsidR="00C021D1">
        <w:t xml:space="preserve">dvoufázový mentální proces - </w:t>
      </w:r>
      <w:r w:rsidR="00567C39">
        <w:t>funkci</w:t>
      </w:r>
      <w:r w:rsidR="00271239">
        <w:t xml:space="preserve"> odkladu odpovědi</w:t>
      </w:r>
      <w:r w:rsidR="005D71C3">
        <w:t>. C</w:t>
      </w:r>
      <w:r w:rsidR="00271239">
        <w:t xml:space="preserve">izojazyčná výuka </w:t>
      </w:r>
      <w:r w:rsidR="00AA706B">
        <w:t>tímto</w:t>
      </w:r>
      <w:r w:rsidR="00271239">
        <w:t xml:space="preserve"> </w:t>
      </w:r>
      <w:r w:rsidR="00AA706B">
        <w:t>nabízí</w:t>
      </w:r>
      <w:r w:rsidR="00271239">
        <w:t xml:space="preserve"> prostor pro </w:t>
      </w:r>
      <w:r w:rsidR="005D71C3">
        <w:t>paměťové formování</w:t>
      </w:r>
      <w:r w:rsidR="00271239">
        <w:t xml:space="preserve"> bazálních ganglií.</w:t>
      </w:r>
    </w:p>
    <w:p w:rsidR="009318A2" w:rsidRDefault="009318A2" w:rsidP="007773C5">
      <w:r>
        <w:t xml:space="preserve">Zachytí-li učitel cizího jazyka </w:t>
      </w:r>
      <w:r w:rsidR="00DC1570">
        <w:t xml:space="preserve">u žáka </w:t>
      </w:r>
      <w:r>
        <w:t xml:space="preserve">nežádoucí symptomatiku, která se v cizím jazyce projeví snáze a výrazněji, měl by </w:t>
      </w:r>
      <w:r w:rsidR="00067A94">
        <w:t xml:space="preserve">o </w:t>
      </w:r>
      <w:r>
        <w:t xml:space="preserve">tom informovat </w:t>
      </w:r>
      <w:r w:rsidR="00067A94">
        <w:t>kolegy</w:t>
      </w:r>
      <w:r>
        <w:t xml:space="preserve"> a navrhnout jim postupy, jak žáka z jeho komunikační pasti dostat. Proto by vyučující </w:t>
      </w:r>
      <w:r w:rsidR="00067A94">
        <w:t xml:space="preserve">cizích jazyků </w:t>
      </w:r>
      <w:r>
        <w:t xml:space="preserve">měl být angažován </w:t>
      </w:r>
      <w:r w:rsidR="00DC1570">
        <w:t xml:space="preserve">do školy </w:t>
      </w:r>
      <w:r>
        <w:t>nejen na základě znalosti</w:t>
      </w:r>
      <w:r w:rsidR="00A402E2">
        <w:t xml:space="preserve"> </w:t>
      </w:r>
      <w:r>
        <w:t>jazyka</w:t>
      </w:r>
      <w:r w:rsidR="008D730F">
        <w:t>,</w:t>
      </w:r>
      <w:r w:rsidR="00A402E2">
        <w:t xml:space="preserve"> </w:t>
      </w:r>
      <w:r w:rsidR="00DC1570">
        <w:t>anebo aby si přivydělal</w:t>
      </w:r>
      <w:r>
        <w:t>, ale i odpovídající míry diagnostiko-terapeutické kompetence.</w:t>
      </w:r>
      <w:r w:rsidR="00C71AA0">
        <w:t xml:space="preserve"> Řeší-li pedagogický sbor nějaké nesnáze s žákem, měl by to být právě tento učitel, kdo je k problematice dotazován a přibírán jako konzultant.</w:t>
      </w:r>
    </w:p>
    <w:p w:rsidR="007032F6" w:rsidRDefault="007032F6" w:rsidP="00EA2BE9">
      <w:pPr>
        <w:pStyle w:val="Nadpis2"/>
      </w:pPr>
      <w:r>
        <w:t>Čtení</w:t>
      </w:r>
    </w:p>
    <w:p w:rsidR="007032F6" w:rsidRDefault="005B15E0" w:rsidP="007032F6">
      <w:r>
        <w:t xml:space="preserve">Čtení je z neurologického hlediska proces transformace sériového datového toku (znaků, písmen – hlásek, </w:t>
      </w:r>
      <w:r w:rsidR="00931B5E">
        <w:t xml:space="preserve">slabik, </w:t>
      </w:r>
      <w:r w:rsidR="00091C0C">
        <w:t>slov a slovní</w:t>
      </w:r>
      <w:r>
        <w:t xml:space="preserve">ch spojení) do plošné </w:t>
      </w:r>
      <w:r w:rsidR="00380D99">
        <w:t xml:space="preserve">(tj. paralelní) </w:t>
      </w:r>
      <w:r>
        <w:t xml:space="preserve">mentální reprezentace v parietálních lalocích. Jde o proces rekonstrukce autorovy </w:t>
      </w:r>
      <w:r w:rsidR="00091C0C">
        <w:t>představy</w:t>
      </w:r>
      <w:r>
        <w:t>. To je to, co se jinak nazývá čtenářskou gramotností. Jde o tak složitou problematiku</w:t>
      </w:r>
      <w:r w:rsidR="00FF3FB0">
        <w:t xml:space="preserve"> zasahující skoro celou kůru</w:t>
      </w:r>
      <w:r>
        <w:t xml:space="preserve">, že </w:t>
      </w:r>
      <w:r w:rsidR="00677266">
        <w:t>získání</w:t>
      </w:r>
      <w:r w:rsidR="00091C0C">
        <w:t xml:space="preserve"> čtenářské gramotnosti či</w:t>
      </w:r>
      <w:r>
        <w:t xml:space="preserve"> vůbec schopnosti rozumět čtenému textu je dlouhodobý proces, přesahující školní docházku před i po ní. I když se u běžného jedince finalizuje ve věku kolem 20 let, u vysokoškoláka kolem pětadvacítky až třicítky, ve skutečnosti nikdy nekončí, neboť chápání čteného textu je úkol na celý život. Vzpomeňme jen umění číst mezi řádky.</w:t>
      </w:r>
    </w:p>
    <w:p w:rsidR="005B15E0" w:rsidRDefault="005B15E0" w:rsidP="007032F6">
      <w:r>
        <w:t xml:space="preserve">Ještě než se dítě začne učit transformovat čtené znaky na </w:t>
      </w:r>
      <w:r w:rsidR="0028748B">
        <w:t xml:space="preserve">řečový </w:t>
      </w:r>
      <w:r>
        <w:t xml:space="preserve">zvuk, musí si dobře osvojit zpracování řeči </w:t>
      </w:r>
      <w:r w:rsidR="00237703">
        <w:t>slyšené</w:t>
      </w:r>
      <w:r>
        <w:t xml:space="preserve">. Tento </w:t>
      </w:r>
      <w:r w:rsidR="001B0541">
        <w:t>proces</w:t>
      </w:r>
      <w:r>
        <w:t xml:space="preserve"> začíná někdy kolem prvního roku života. Od rodičů, příbuzných a dalších vlivných osob na dítě to vyžaduje uvědomělou práci s řečovou komunikací, nejen příkazy a zákazy, ale i radami, pokyny, </w:t>
      </w:r>
      <w:r w:rsidR="00510C8C">
        <w:t xml:space="preserve">vysvětlováním, </w:t>
      </w:r>
      <w:r>
        <w:t xml:space="preserve">vyprávěním, </w:t>
      </w:r>
      <w:r w:rsidR="00510C8C">
        <w:t>zpětným nasloucháním</w:t>
      </w:r>
      <w:r w:rsidR="000227F7">
        <w:t xml:space="preserve"> dítěti</w:t>
      </w:r>
      <w:r w:rsidR="00510C8C">
        <w:t xml:space="preserve">, </w:t>
      </w:r>
      <w:r>
        <w:t xml:space="preserve">čtením pohádek, povídáním si před spaním. </w:t>
      </w:r>
      <w:r w:rsidR="00C201C5">
        <w:t xml:space="preserve">Zpívání ukolébavek by už asi bylo přehnaným požadavkem. </w:t>
      </w:r>
      <w:r>
        <w:t>Všechno nasvědčuje tomu, že čtenářská gramotnost je odvislá od psychosociální harmonie v tomto předškolním vývojovém období.</w:t>
      </w:r>
      <w:r w:rsidR="00EC0B98">
        <w:t xml:space="preserve"> V žádném případě ji nemůže nahradit vysedávání dětí před televizí, které s</w:t>
      </w:r>
      <w:r w:rsidR="007201E4">
        <w:t>e</w:t>
      </w:r>
      <w:r w:rsidR="00EC0B98">
        <w:t> stává epidemickým odkladištěm, i kdyby tam byly sebekvalitnější pořady</w:t>
      </w:r>
      <w:r w:rsidR="007201E4">
        <w:t xml:space="preserve"> (což mnohdy </w:t>
      </w:r>
      <w:r w:rsidR="00A31944">
        <w:t xml:space="preserve">ani vzdáleně </w:t>
      </w:r>
      <w:r w:rsidR="007201E4">
        <w:t>nejsou)</w:t>
      </w:r>
      <w:r w:rsidR="00EC0B98">
        <w:t>.</w:t>
      </w:r>
    </w:p>
    <w:p w:rsidR="004E42FF" w:rsidRDefault="004E42FF" w:rsidP="007032F6">
      <w:r>
        <w:t xml:space="preserve">Řeč hraje klíčovou roli ve strukturovaném vnímání složitých zrakových vjemů, kdy řečí popisujeme jednotlivé složky </w:t>
      </w:r>
      <w:r w:rsidR="00670015">
        <w:t xml:space="preserve">obrazu </w:t>
      </w:r>
      <w:r>
        <w:t xml:space="preserve">– objekty, </w:t>
      </w:r>
      <w:r w:rsidR="003566FF">
        <w:t>detaily, vztahy</w:t>
      </w:r>
      <w:r>
        <w:t xml:space="preserve"> a funkce. </w:t>
      </w:r>
      <w:r w:rsidR="00611F0E">
        <w:t xml:space="preserve">Od funkce další krok </w:t>
      </w:r>
      <w:r w:rsidR="00670015">
        <w:t xml:space="preserve">vede </w:t>
      </w:r>
      <w:r w:rsidR="00611F0E">
        <w:t xml:space="preserve">k představě o chování objektu, resp. systému a odtud k předpovědi budoucího chování. </w:t>
      </w:r>
      <w:r>
        <w:t xml:space="preserve">Popis, který plní funkci řečové instrukce, orientuje pozornost </w:t>
      </w:r>
      <w:r w:rsidR="00611F0E">
        <w:t xml:space="preserve">na složky </w:t>
      </w:r>
      <w:r>
        <w:t xml:space="preserve">a tím rozkládá obraz z plochy do sériového informačního toku. </w:t>
      </w:r>
      <w:r w:rsidR="00AB2613">
        <w:t xml:space="preserve">Popis je prvním stupněm strukturovaného, necelostního vnímání skutečnosti – apercepce. </w:t>
      </w:r>
      <w:r>
        <w:t>Této dovednosti se učí nejmenší děti prohlížením a popisováním obrázkových knížek za aktivní řečové účasti dospělých. Děti, s nimiž rodiče takto nepracovali, se nenaučené dovednosti později nedoučí</w:t>
      </w:r>
      <w:r w:rsidR="00AB2613">
        <w:t xml:space="preserve"> a natrvalo </w:t>
      </w:r>
      <w:r w:rsidR="00F761B8">
        <w:t>trpí</w:t>
      </w:r>
      <w:r w:rsidR="00AB2613">
        <w:t xml:space="preserve"> deficity</w:t>
      </w:r>
      <w:r>
        <w:t>.</w:t>
      </w:r>
    </w:p>
    <w:p w:rsidR="004323E4" w:rsidRDefault="004E42FF" w:rsidP="007032F6">
      <w:r>
        <w:t xml:space="preserve">Ve věku, kdy děti přestávají </w:t>
      </w:r>
      <w:r w:rsidR="002C672E">
        <w:t xml:space="preserve">za roztomilého žvatlání </w:t>
      </w:r>
      <w:r>
        <w:t xml:space="preserve">prohlížet </w:t>
      </w:r>
      <w:r w:rsidR="006506DF">
        <w:t>dětské</w:t>
      </w:r>
      <w:r>
        <w:t xml:space="preserve"> knížky, potřebují řečové popisy složitějších kompozic, obvykle prací, které vykonávají</w:t>
      </w:r>
      <w:r w:rsidR="00AB2613">
        <w:t>,</w:t>
      </w:r>
      <w:r>
        <w:t xml:space="preserve"> a předmětů</w:t>
      </w:r>
      <w:r w:rsidR="00AB2613">
        <w:t xml:space="preserve">, s nimiž zacházejí. </w:t>
      </w:r>
      <w:r w:rsidR="007837D8">
        <w:t xml:space="preserve">Typickým příkladem vyššího stupně řečového popisu je prohlídka muzea, kdy dospělý dítěti </w:t>
      </w:r>
      <w:r w:rsidR="00D04265">
        <w:t>komentuje</w:t>
      </w:r>
      <w:r w:rsidR="007837D8">
        <w:t xml:space="preserve">, co vidí. </w:t>
      </w:r>
      <w:r w:rsidR="00AB2613">
        <w:t xml:space="preserve">Jiným příkladem je tatínek, který synkovi popisuje, jak rozebírá karburátor. </w:t>
      </w:r>
      <w:r w:rsidR="005570C4">
        <w:t>Naléhavě děti potřebují slovní výklady psychosociálních interakcí, do nichž naplno vstupují v období prvotní socializace například na pískovišti ve třetím roce života. Potřebují rovněž návody, jak se s jednotlivými výzvami, střety</w:t>
      </w:r>
      <w:r w:rsidR="00310540">
        <w:t xml:space="preserve">, </w:t>
      </w:r>
      <w:r w:rsidR="005570C4">
        <w:t>konflikty</w:t>
      </w:r>
      <w:r w:rsidR="00310540">
        <w:t>, neúspěchy a frustracemi</w:t>
      </w:r>
      <w:r w:rsidR="005570C4">
        <w:t xml:space="preserve"> v</w:t>
      </w:r>
      <w:r w:rsidR="004323E4">
        <w:t>yrovnat.</w:t>
      </w:r>
    </w:p>
    <w:p w:rsidR="003D513E" w:rsidRDefault="004E42FF" w:rsidP="007032F6">
      <w:r>
        <w:lastRenderedPageBreak/>
        <w:t xml:space="preserve">Na rozdíl od prve popsaného období dospělí </w:t>
      </w:r>
      <w:r w:rsidR="007837D8">
        <w:t xml:space="preserve">s dětmi takto obvykle již </w:t>
      </w:r>
      <w:r w:rsidR="00D242D4">
        <w:t>systematicky</w:t>
      </w:r>
      <w:r>
        <w:t xml:space="preserve"> nepracují. </w:t>
      </w:r>
      <w:r w:rsidR="007837D8">
        <w:t xml:space="preserve">Doba obrázkových knížek skončila. </w:t>
      </w:r>
      <w:r w:rsidR="004323E4">
        <w:t xml:space="preserve">Důvodem je to, že (a) dítě prochází první fází odpoutávání do autonomie, takže k jeho „vyučování“ již nestačí jen primární vazba, ale je zapotřebí autority. Vedle toho (b) k těmto formám učení je zapotřebí již složitěji strukturovaných postupů, které </w:t>
      </w:r>
      <w:r w:rsidR="006D0D1F">
        <w:t>nepřijdou samy od sebe. R</w:t>
      </w:r>
      <w:r w:rsidR="004323E4">
        <w:t xml:space="preserve">odič </w:t>
      </w:r>
      <w:r w:rsidR="006D0D1F">
        <w:t xml:space="preserve">je </w:t>
      </w:r>
      <w:r w:rsidR="004323E4">
        <w:t xml:space="preserve">může </w:t>
      </w:r>
      <w:r w:rsidR="00997043">
        <w:t>odvodit z toho</w:t>
      </w:r>
      <w:r w:rsidR="004323E4">
        <w:t xml:space="preserve">, </w:t>
      </w:r>
      <w:r w:rsidR="00997043">
        <w:t>jak</w:t>
      </w:r>
      <w:r w:rsidR="004323E4">
        <w:t xml:space="preserve"> </w:t>
      </w:r>
      <w:r w:rsidR="00997043">
        <w:t>je odpozoroval</w:t>
      </w:r>
      <w:r w:rsidR="004323E4">
        <w:t xml:space="preserve"> od svých rodičů</w:t>
      </w:r>
      <w:r w:rsidR="006D0D1F">
        <w:t>, kteří s ním tak pracovali,</w:t>
      </w:r>
      <w:r w:rsidR="004323E4">
        <w:t xml:space="preserve"> a/nebo se je nau</w:t>
      </w:r>
      <w:r w:rsidR="006D0D1F">
        <w:t>čí</w:t>
      </w:r>
      <w:r w:rsidR="004323E4">
        <w:t xml:space="preserve"> z literatury a odborných kurzů.</w:t>
      </w:r>
    </w:p>
    <w:p w:rsidR="004E42FF" w:rsidRDefault="006D0D1F" w:rsidP="007032F6">
      <w:r>
        <w:t>Ať tak či tak, d</w:t>
      </w:r>
      <w:r w:rsidR="005570C4">
        <w:t xml:space="preserve">ítě, ačkoli ještě malé, nezkušené a zranitelné, se ocitlo na prahu dospělosti. Jak urgentní je </w:t>
      </w:r>
      <w:r w:rsidR="00134A3E">
        <w:t xml:space="preserve">zde </w:t>
      </w:r>
      <w:r w:rsidR="005570C4">
        <w:t>potřeba promyšlené, strukturovaně a vysoce erudovaně vedené dospělé asistence, vyplývá z </w:t>
      </w:r>
      <w:r w:rsidR="00AC71A3">
        <w:t>povahy</w:t>
      </w:r>
      <w:r w:rsidR="005570C4">
        <w:t xml:space="preserve"> věci. Dítě navzdory tomu bývá </w:t>
      </w:r>
      <w:r w:rsidR="004E42FF">
        <w:t xml:space="preserve">ponecháno náhodě, zda </w:t>
      </w:r>
      <w:r w:rsidR="00AB2613">
        <w:t xml:space="preserve">mu </w:t>
      </w:r>
      <w:r w:rsidR="004E42FF">
        <w:t xml:space="preserve">potřebné strukturované popisy </w:t>
      </w:r>
      <w:r w:rsidR="00AB2613">
        <w:t xml:space="preserve">přijdou tak říkajíc do cesty a zda je </w:t>
      </w:r>
      <w:r w:rsidR="004E42FF">
        <w:t>odkouká.</w:t>
      </w:r>
      <w:r w:rsidR="003D513E">
        <w:t xml:space="preserve"> Dnes častá praxe, kdy jsou děti zavalovány drahými a technicky složitými dárky, například k vánocům, nenahradí působení živého dospělého člověka. Dítě, které si s tím hraje samo, se sice něčemu naučí, ale nenaučí se tomu, čemu by mělo. V případě elektroniky (mobily, tablety, počítače) vzniká uměle vyvolaná kvazi-demence – digitální demence. Proč? Kdyby nic jiného, tak jen proto, že tyto stroje nemluví a dítě při hraní s nimi nečte.</w:t>
      </w:r>
    </w:p>
    <w:p w:rsidR="004E42FF" w:rsidRDefault="007837D8" w:rsidP="007032F6">
      <w:r>
        <w:t>Školní v</w:t>
      </w:r>
      <w:r w:rsidR="004E42FF">
        <w:t xml:space="preserve">ýuka čtení na </w:t>
      </w:r>
      <w:r w:rsidR="009F5015">
        <w:t>první</w:t>
      </w:r>
      <w:r w:rsidR="004E42FF">
        <w:t xml:space="preserve"> dvě vývojové fáze navazuje. I když úkolem čtení v první a druhé třídě je </w:t>
      </w:r>
      <w:r>
        <w:t>rekonstrukce slabik, slov a vět do vnitřní, případně nahlas vyjádřené řeči, ve vyšších třídách se postupně překlápí do procesu řízení orientované pozornosti, tentokrát již vnitřní, neboť čtenář objekty a situace, o kterých čte, nevidí. Není těžké si představit, že dítě, které se nenaučilo v předškolním období řídit řečí svou orientovanou pozornost</w:t>
      </w:r>
      <w:r w:rsidR="00D04265">
        <w:t xml:space="preserve">, </w:t>
      </w:r>
      <w:r w:rsidR="00D25ADA">
        <w:t xml:space="preserve">sotva dokáže </w:t>
      </w:r>
      <w:r w:rsidR="00D04265">
        <w:t>vést zrak po jednotlivých řádcích</w:t>
      </w:r>
      <w:r w:rsidR="00F456B0">
        <w:t xml:space="preserve"> a transformovat sériový řečový tok do paralelních obrazů - představ</w:t>
      </w:r>
      <w:r>
        <w:t>, narazí na limit</w:t>
      </w:r>
      <w:r w:rsidR="00AB2613">
        <w:t xml:space="preserve"> učení</w:t>
      </w:r>
      <w:r>
        <w:t>. Navenek to vypadá jako nižší inteligence</w:t>
      </w:r>
      <w:r w:rsidR="00AB2613">
        <w:t xml:space="preserve">. </w:t>
      </w:r>
      <w:r>
        <w:t xml:space="preserve">Je i není podle toho, jak inteligenci definujeme. </w:t>
      </w:r>
      <w:r w:rsidR="00AE3D29">
        <w:t>V horších případech</w:t>
      </w:r>
      <w:r w:rsidR="00AB2613">
        <w:t xml:space="preserve"> se to projevuje jako porucha - dyslexie. Každopádně učitelnost dítěte v jisté chvíli končí, jak je to obecně vyjádřeno dělením výchovně-vzdělávacího procesu na základní, střední, vysoké a postgraduální studium.</w:t>
      </w:r>
    </w:p>
    <w:p w:rsidR="00AA3090" w:rsidRDefault="00EB63F9" w:rsidP="007032F6">
      <w:r>
        <w:t>Z</w:t>
      </w:r>
      <w:r w:rsidR="00AA3090">
        <w:t> řečeného vyplývá jednoduchá pomůcka pro to, co je dobrá učebnice? Za dobrou učebnici, tj. přizpůsobenou poznávacím funkcím mozku lze považovat publikaci s vyváženým poměrem textu a obrázků, přičemž text je (a) primárně zaměřen na popis struktury obrázků, (b) sekundárně na shrnující, funkční a zobecňující syntézy.</w:t>
      </w:r>
      <w:r w:rsidR="00F20425">
        <w:t xml:space="preserve"> Při výuce u tabule, tj. bez učebnice, by řeč učitele měla vycházet z toho, co je nakresleno na tabuli a být tomu podřízena.</w:t>
      </w:r>
      <w:r w:rsidR="008A7CB9">
        <w:t xml:space="preserve"> Řečová kázeň je jednou z podmínek úspěšné výuky.</w:t>
      </w:r>
    </w:p>
    <w:p w:rsidR="001668D3" w:rsidRDefault="00DB26F0" w:rsidP="00DB26F0">
      <w:r>
        <w:t>Stojí za to si zde povšimnout, jak náročným úlohám se v předškolním období učí mentální systém dítěte</w:t>
      </w:r>
      <w:r w:rsidR="00BC1759">
        <w:t xml:space="preserve"> a jak to předurčuje jeho vzdělávací potenciál</w:t>
      </w:r>
      <w:r>
        <w:t xml:space="preserve">. Geneticky determinované vlohy nejsou náhodné, ty určují rodiče. Ale ostatní náhodné je. Je to tak náhodné, že i kdyby v rámci masifikace našeho vysokoškolského vzdělávání měli diplom všichni, </w:t>
      </w:r>
      <w:r w:rsidR="002D5F87">
        <w:t>na struktuře vzdělanosti</w:t>
      </w:r>
      <w:r w:rsidR="00E2541D" w:rsidRPr="00E2541D">
        <w:t xml:space="preserve"> </w:t>
      </w:r>
      <w:r w:rsidR="00E2541D">
        <w:t>to nic zásadního nezmění</w:t>
      </w:r>
      <w:r w:rsidR="001668D3">
        <w:t>.</w:t>
      </w:r>
    </w:p>
    <w:p w:rsidR="00DB26F0" w:rsidRDefault="00DB26F0" w:rsidP="00DB26F0">
      <w:r>
        <w:t>Proto by se mělo seriózně uvážit, zda by nebylo efektivnější nejprve posunout předškolní výchovu na patřičnou úroveň a až potom zatěžovat společenské zdroje vydržováním celých ročníků mladých lidí v univerzitních posluchárnách.</w:t>
      </w:r>
      <w:r w:rsidR="00AD6C80">
        <w:t xml:space="preserve"> Kolik </w:t>
      </w:r>
      <w:r w:rsidR="008B7EDB">
        <w:t>z nich to opravdu po</w:t>
      </w:r>
      <w:r w:rsidR="00AD6C80">
        <w:t>užije v</w:t>
      </w:r>
      <w:r w:rsidR="00A671D0">
        <w:t> </w:t>
      </w:r>
      <w:r w:rsidR="00AD6C80">
        <w:t>praxi</w:t>
      </w:r>
      <w:r w:rsidR="00A671D0">
        <w:t xml:space="preserve"> a vrátí tuto investici svou vyšší výkonností</w:t>
      </w:r>
      <w:r w:rsidR="00AD6C80">
        <w:t>?</w:t>
      </w:r>
      <w:r w:rsidR="00BE7A1E">
        <w:t xml:space="preserve"> Jako efektivnější se v tomto světle jeví celoživotní vzdělávání zaměstnanců podle konkrétního pracovního zaměření a potřeb firmy.</w:t>
      </w:r>
      <w:r w:rsidR="0026583E">
        <w:t xml:space="preserve"> Tomu by se musely přizpůsobit </w:t>
      </w:r>
      <w:r w:rsidR="00F55B00">
        <w:t xml:space="preserve">firmy, aby byly ochotné do toho investovat, a </w:t>
      </w:r>
      <w:r w:rsidR="0026583E">
        <w:t>vysoké školy, které ne vždy mají dostatečný nebo vůbec nějaký kontakt s praxí.</w:t>
      </w:r>
      <w:r w:rsidR="003352FD">
        <w:t xml:space="preserve"> Na straně firem se to zatím nahrazuje slabou záplatou dotačních titulů ESF.</w:t>
      </w:r>
    </w:p>
    <w:p w:rsidR="005B15E0" w:rsidRDefault="005B15E0" w:rsidP="007032F6">
      <w:r>
        <w:t xml:space="preserve">Čtení má kromě toho terapeutický potenciál. Všichni známe případy, kdy si lidé rádi čtou o samotě, někde v koutku, nebo před spaním. </w:t>
      </w:r>
      <w:r w:rsidR="003B2E71">
        <w:t xml:space="preserve">Výjimkou </w:t>
      </w:r>
      <w:r w:rsidR="00FA362F">
        <w:t>ne</w:t>
      </w:r>
      <w:r w:rsidR="003B2E71">
        <w:t>jsou případy, kdy si vyčerpaný člověk po letech přečetl knížku a s </w:t>
      </w:r>
      <w:r w:rsidR="00D0767B">
        <w:t>údivem</w:t>
      </w:r>
      <w:r w:rsidR="003B2E71">
        <w:t xml:space="preserve"> zjistil, jak mu to udělalo dobře. </w:t>
      </w:r>
      <w:r>
        <w:t>Po klidném přečtení příjemného nevzrušujícího textu</w:t>
      </w:r>
      <w:r w:rsidR="00091C0C">
        <w:t xml:space="preserve"> se lépe usíná. To ukazuje</w:t>
      </w:r>
      <w:r>
        <w:t xml:space="preserve">, že uzavření se čtenáře před rozptylujícími (dekohezními) vlivy prostředí do intimního prostoru vede k obnově koherence aktivity korových polí a kontaktu s vlastním tělem. Ovšem této dovednosti se jedinec nenaučí sám o sobě, pokud ho k tomu nepřivede náhoda. </w:t>
      </w:r>
      <w:r w:rsidR="00F11E64">
        <w:t xml:space="preserve">A nesmí se z toho stát únikové chování. </w:t>
      </w:r>
      <w:r>
        <w:t>Je třeba, aby zejména vysokoškolsky erudovaní pedagogové dokázali děti k takovému čtení programově vést.</w:t>
      </w:r>
    </w:p>
    <w:p w:rsidR="00BD349D" w:rsidRDefault="00091C0C" w:rsidP="007032F6">
      <w:r>
        <w:t>Jelikož</w:t>
      </w:r>
      <w:r w:rsidR="00BD349D">
        <w:t xml:space="preserve"> čtení je nevyhnutelně provázeno vnitřní řečí, tedy zpětnou projekcí představ utvářených v čelních korových </w:t>
      </w:r>
      <w:r w:rsidR="0030376B">
        <w:t>strukturách přes Bro</w:t>
      </w:r>
      <w:r w:rsidR="009D3DA6">
        <w:t>c</w:t>
      </w:r>
      <w:r w:rsidR="0030376B">
        <w:t>covu oblast</w:t>
      </w:r>
      <w:r w:rsidR="00BD349D">
        <w:t xml:space="preserve"> </w:t>
      </w:r>
      <w:r w:rsidR="00160F5F">
        <w:t xml:space="preserve">podélným postranním </w:t>
      </w:r>
      <w:r w:rsidR="0030376B">
        <w:t xml:space="preserve">svazkem </w:t>
      </w:r>
      <w:r w:rsidR="00BD349D">
        <w:t>zpět d</w:t>
      </w:r>
      <w:r w:rsidR="00160F5F">
        <w:t>o horní spánkové oblasti Wernicke</w:t>
      </w:r>
      <w:r w:rsidR="00BD349D">
        <w:t xml:space="preserve">ovy a odtud do multimodálních polí, je nevyhnutelné, aby se čtenář naučil </w:t>
      </w:r>
      <w:r w:rsidR="0030376B">
        <w:t>svou</w:t>
      </w:r>
      <w:r w:rsidR="00BD349D">
        <w:t xml:space="preserve"> vnitřní řeč vnímat paralelně s vizuálně snímanými znaky textu. </w:t>
      </w:r>
      <w:r w:rsidR="0030376B">
        <w:t>Aby jedno nesoupeřilo s</w:t>
      </w:r>
      <w:r w:rsidR="00FE0696">
        <w:t> </w:t>
      </w:r>
      <w:r w:rsidR="0030376B">
        <w:t>druhým</w:t>
      </w:r>
      <w:r w:rsidR="00FE0696">
        <w:t xml:space="preserve">, ale naopak do sebe dobře </w:t>
      </w:r>
      <w:r w:rsidR="00FE0696">
        <w:lastRenderedPageBreak/>
        <w:t>zapadalo</w:t>
      </w:r>
      <w:r w:rsidR="0030376B">
        <w:t xml:space="preserve">. </w:t>
      </w:r>
      <w:r w:rsidR="00BD349D">
        <w:t xml:space="preserve">Čím víc si </w:t>
      </w:r>
      <w:r w:rsidR="00940F4C">
        <w:t>tuto</w:t>
      </w:r>
      <w:r w:rsidR="00BD349D">
        <w:t xml:space="preserve"> </w:t>
      </w:r>
      <w:r w:rsidR="0030376B">
        <w:t>percepci uvědomí</w:t>
      </w:r>
      <w:r w:rsidR="00BD349D">
        <w:t xml:space="preserve">, tím lépe pro něj. Hypoteticky lze vyslovit domněnku, že </w:t>
      </w:r>
      <w:r w:rsidR="0065510C">
        <w:t>by to mohlo být</w:t>
      </w:r>
      <w:r w:rsidR="00BD349D">
        <w:t xml:space="preserve"> nadějnou prevencí u jedinců s predispozicí k psychotickým poruchám</w:t>
      </w:r>
      <w:r w:rsidR="0030376B">
        <w:t xml:space="preserve"> (sluchové halucinace) </w:t>
      </w:r>
      <w:r w:rsidR="00BD349D">
        <w:t>a schizofrenii, nebo</w:t>
      </w:r>
      <w:r w:rsidR="00F43C76">
        <w:t>ť oba</w:t>
      </w:r>
      <w:r w:rsidR="00BD349D">
        <w:t xml:space="preserve"> typy poruch jsou svázány s řečí.</w:t>
      </w:r>
      <w:r w:rsidR="00182872">
        <w:t xml:space="preserve"> Uplatnění v každém případě vidíme u dětí s</w:t>
      </w:r>
      <w:r w:rsidR="00D379B0">
        <w:t xml:space="preserve"> organickou </w:t>
      </w:r>
      <w:r w:rsidR="00182872">
        <w:t>dyslexií a u některých méně hlubokých poruch autistického spektra.</w:t>
      </w:r>
    </w:p>
    <w:p w:rsidR="005B15E0" w:rsidRDefault="00BD349D" w:rsidP="007032F6">
      <w:r>
        <w:t>Nejde však jen o ně. Pro život je neméně důležitá dovednost zastavit ruminující myšlenky (stereotypní</w:t>
      </w:r>
      <w:r w:rsidRPr="00BD349D">
        <w:t xml:space="preserve"> </w:t>
      </w:r>
      <w:r>
        <w:t xml:space="preserve">myšlenkové cykly), v čemž spočívá preventivní potenciál širšího spektra poruch úzkostných a depresivních. Malý čtenář by v zájmu toho </w:t>
      </w:r>
      <w:r w:rsidR="0030376B">
        <w:t>měl být veden tak</w:t>
      </w:r>
      <w:r>
        <w:t xml:space="preserve">, aby dokázal přečtené zpětně zhodnotit, ujasnit si </w:t>
      </w:r>
      <w:r w:rsidR="00F473B6">
        <w:t>obsah</w:t>
      </w:r>
      <w:r>
        <w:t xml:space="preserve"> sdělení i emoce s ním spojené, </w:t>
      </w:r>
      <w:r w:rsidR="00F82AF0">
        <w:t xml:space="preserve">vyrovnat se s případnými disproporcemi, </w:t>
      </w:r>
      <w:r>
        <w:t>čtení zastavit a uvést se do klidové fáze (zklidnění retikulární aktivační formace). To je dovednost nesmírně náročná, jak ukazují zkušenosti s nácvikem meditace, jejíž podstatou je právě vyprazdňování mysli. Ov</w:t>
      </w:r>
      <w:r w:rsidR="00F473B6">
        <w:t>š</w:t>
      </w:r>
      <w:r>
        <w:t xml:space="preserve">em bez toho si sotva lze představit účinnější prevenci závislostí například na hraní si s počítači či jiných obsesivně-kompulzivních </w:t>
      </w:r>
      <w:r w:rsidR="00F82AF0">
        <w:t>problematik</w:t>
      </w:r>
      <w:r>
        <w:t>.</w:t>
      </w:r>
    </w:p>
    <w:p w:rsidR="00BD349D" w:rsidRDefault="00BD349D" w:rsidP="007032F6">
      <w:r>
        <w:t>I když zde hraje, jak ukazuje i naše zkušenost s klinickým případem desetiletého děvčete, primární roli vztah dítěte s rodičem, alespoň s jedním, role kvalifikovaných pedagogů je nezastupitelná (matka dítěte byla shodou okolností promovaná učitelka</w:t>
      </w:r>
      <w:r w:rsidR="00154AE2">
        <w:t xml:space="preserve">; přitom </w:t>
      </w:r>
      <w:r w:rsidR="00F473B6">
        <w:t xml:space="preserve">její vlastní </w:t>
      </w:r>
      <w:r w:rsidR="00154AE2">
        <w:t xml:space="preserve">dítě </w:t>
      </w:r>
      <w:r w:rsidR="00F82AF0">
        <w:t>už bylo jednou nohou</w:t>
      </w:r>
      <w:r w:rsidR="00154AE2">
        <w:t xml:space="preserve"> na psychiatrii</w:t>
      </w:r>
      <w:r>
        <w:t xml:space="preserve">). To ukazuje, že už jen samy hodiny čtení, které podle osnov končí někdy po druhé třídě, by se do budoucna měly přetvořit ve vysoce profesionální, dobře proorganizovanou a s dlouhodobou </w:t>
      </w:r>
      <w:r w:rsidR="00182872">
        <w:t>strategií i vědomím</w:t>
      </w:r>
      <w:r>
        <w:t xml:space="preserve"> případných negativních důsledků vedenou činností.</w:t>
      </w:r>
      <w:r w:rsidR="005101E3">
        <w:t xml:space="preserve"> Výcvik čtenářské gramotnosti by v tomto duchu měl být integrální součástí všech ostatních vyučovacích předmětů</w:t>
      </w:r>
      <w:r w:rsidR="00D379B0">
        <w:t xml:space="preserve"> až do promoce i postgraduálního studia</w:t>
      </w:r>
      <w:r w:rsidR="005101E3">
        <w:t>.</w:t>
      </w:r>
      <w:r w:rsidR="00136715">
        <w:t xml:space="preserve"> Rozhodně do toho nelze zařadit „skenování“ tisícistránkových bichlí, ke kterému jsou mnozí studenti nuceni.</w:t>
      </w:r>
    </w:p>
    <w:p w:rsidR="00C53678" w:rsidRDefault="00C53678" w:rsidP="00EA2BE9">
      <w:pPr>
        <w:pStyle w:val="Nadpis2"/>
      </w:pPr>
      <w:r>
        <w:t>Počty a matematika</w:t>
      </w:r>
    </w:p>
    <w:p w:rsidR="00C53678" w:rsidRDefault="00C53678" w:rsidP="00C53678">
      <w:r>
        <w:t xml:space="preserve">Rektor ČVUT Petr Konvalinka nedávno řekl v České televizi, že děti do čtvrté třídy matematiku milují a </w:t>
      </w:r>
      <w:r w:rsidR="00231C87">
        <w:t>od páté ji</w:t>
      </w:r>
      <w:r>
        <w:t xml:space="preserve"> začnou nenávidět (Události komentáře, 11. září 2017). </w:t>
      </w:r>
      <w:r w:rsidR="00E145B7">
        <w:t>Určitě se najde mnoho polemických hlasů, které řeknou, že tak přesně to není</w:t>
      </w:r>
      <w:r w:rsidR="00765CD0">
        <w:t xml:space="preserve">, čímž diskuse rozbředne a </w:t>
      </w:r>
      <w:r w:rsidR="00536A26">
        <w:t xml:space="preserve">jako obvykle </w:t>
      </w:r>
      <w:r w:rsidR="00765CD0">
        <w:t>spadne pod stůl</w:t>
      </w:r>
      <w:r w:rsidR="00E145B7">
        <w:t xml:space="preserve">. Ale ono nejde o to, zda je to přesně nebo ne. Jde o to, že matematika je opravdu pro většinu žáků a studentů, s výjimkou </w:t>
      </w:r>
      <w:r w:rsidR="00610DBF">
        <w:t>jednotlivých</w:t>
      </w:r>
      <w:r w:rsidR="00765CD0">
        <w:t xml:space="preserve"> </w:t>
      </w:r>
      <w:r w:rsidR="00E145B7">
        <w:t xml:space="preserve">matematických talentů </w:t>
      </w:r>
      <w:r w:rsidR="000B5AEA">
        <w:t xml:space="preserve">odporný </w:t>
      </w:r>
      <w:r w:rsidR="00E145B7">
        <w:t>strašák</w:t>
      </w:r>
      <w:r w:rsidR="000B5AEA">
        <w:t>.</w:t>
      </w:r>
      <w:r w:rsidR="00A34740">
        <w:t xml:space="preserve"> Proč? To přes veškerou pedagogickou a psychologickou vědu zatím nikdo, přinejmenším veřejně, ne</w:t>
      </w:r>
      <w:r w:rsidR="00610DBF">
        <w:t>řekl</w:t>
      </w:r>
      <w:r w:rsidR="00A34740">
        <w:t>. Zkusme se na to podívat optikou neurověd. Třeba nám napovědí, co se v neuronální síti dětí a vyučujících v hodinách matematiky děje, a možná v tom najdeme alespoň částečnou nebo jen nadějnou</w:t>
      </w:r>
      <w:r w:rsidR="009F13A3">
        <w:t>, nějakou budoucí možnou</w:t>
      </w:r>
      <w:r w:rsidR="00A34740">
        <w:t xml:space="preserve"> odpověď.</w:t>
      </w:r>
    </w:p>
    <w:p w:rsidR="00A34740" w:rsidRDefault="001F48CA" w:rsidP="00C53678">
      <w:r>
        <w:t>Tak jako řeč je představa</w:t>
      </w:r>
      <w:r w:rsidR="00CA554D">
        <w:t>, původně</w:t>
      </w:r>
      <w:r>
        <w:t xml:space="preserve"> </w:t>
      </w:r>
      <w:r w:rsidR="00C76FE0">
        <w:t>rozložená v</w:t>
      </w:r>
      <w:r>
        <w:t xml:space="preserve"> </w:t>
      </w:r>
      <w:r w:rsidR="00C76FE0">
        <w:t>ploše</w:t>
      </w:r>
      <w:r>
        <w:t xml:space="preserve"> čelní </w:t>
      </w:r>
      <w:r w:rsidR="00C76FE0">
        <w:t>kůry</w:t>
      </w:r>
      <w:r w:rsidR="00CA554D">
        <w:t>,</w:t>
      </w:r>
      <w:r>
        <w:t xml:space="preserve"> přetavená do sériového toku slov, slovních spojení a vět, matematika je principiálně totéž, s tím rozdílem, že slova jsou nahrazena symboly a věty operačními znaky</w:t>
      </w:r>
      <w:r w:rsidR="00264E30">
        <w:t xml:space="preserve"> a vzorci</w:t>
      </w:r>
      <w:r>
        <w:t>. Operační symbolika</w:t>
      </w:r>
      <w:r w:rsidR="00CA554D">
        <w:t xml:space="preserve">, povšimněme si, že je </w:t>
      </w:r>
      <w:r w:rsidR="00A03532">
        <w:t xml:space="preserve">stejně jako řeč </w:t>
      </w:r>
      <w:r w:rsidR="00CA554D">
        <w:t>psána lineárně do řádků, byť třeba matice je uspořádána do plošné struktury,</w:t>
      </w:r>
      <w:r>
        <w:t xml:space="preserve"> </w:t>
      </w:r>
      <w:r w:rsidR="00C76FE0">
        <w:t>skýtá nevídané možnosti. U</w:t>
      </w:r>
      <w:r>
        <w:t>možňuje na základě poznaný</w:t>
      </w:r>
      <w:r w:rsidR="00B277B8">
        <w:t>ch a ověřených pravidel přestavět</w:t>
      </w:r>
      <w:r>
        <w:t xml:space="preserve"> výchozí matematickou formuli v jinou – říkáme jí výsledek. Když si ji přečteme, složí se v zadní polovině mozku v plošnou m</w:t>
      </w:r>
      <w:r w:rsidR="00C76FE0">
        <w:t>entální reprezentaci a přenesením</w:t>
      </w:r>
      <w:r>
        <w:t xml:space="preserve"> zadopředními axonálními svazky dopředu, získáváme novu, výslednou, žádanou představu – řešení – pro které jsme to celé dělali.</w:t>
      </w:r>
    </w:p>
    <w:p w:rsidR="001F48CA" w:rsidRDefault="001F48CA" w:rsidP="00C53678">
      <w:r>
        <w:t xml:space="preserve">Z tohoto pohledu matematika je pomocným nástrojem, který nahrazuje </w:t>
      </w:r>
      <w:r w:rsidR="006877F2">
        <w:t xml:space="preserve">řečovou </w:t>
      </w:r>
      <w:r>
        <w:t>cyklickou paralelně-sériovou a sério-paralelní retransformaci zdrojových představ</w:t>
      </w:r>
      <w:r w:rsidR="00A03532">
        <w:t xml:space="preserve"> tam, kde prostá řeč už nestačí</w:t>
      </w:r>
      <w:r>
        <w:t>. Jako taková umožňuje hledat řešení jinými než je</w:t>
      </w:r>
      <w:r w:rsidR="000047FC">
        <w:t>n</w:t>
      </w:r>
      <w:r>
        <w:t xml:space="preserve"> jazykovými prostředky - a to kreslením znaků na papír a jejich přeskupováním podle závazných pravidel, nicméně natolik volným, že umožňuje </w:t>
      </w:r>
      <w:r w:rsidR="000047FC">
        <w:t xml:space="preserve">i jen </w:t>
      </w:r>
      <w:r>
        <w:t xml:space="preserve">na základě čisté zrakové korelační analýzy objevovat nové </w:t>
      </w:r>
      <w:r w:rsidR="006877F2">
        <w:t>vztahy</w:t>
      </w:r>
      <w:r>
        <w:t xml:space="preserve">. Typickým příkladem toho je převedení určitého matematického problému do jiné podoby s pomocí substituční transformace (například transformace </w:t>
      </w:r>
      <w:r>
        <w:rPr>
          <w:i/>
        </w:rPr>
        <w:t>z</w:t>
      </w:r>
      <w:r>
        <w:t xml:space="preserve">). Jiným, možná názornějším příkladem je zavedení komplexních čísel, která umožňují odmocňovat záporná čísla a současně jednoduchým zápisem vyjadřují rotaci </w:t>
      </w:r>
      <w:r w:rsidR="003965BA">
        <w:t xml:space="preserve">dvousložkového </w:t>
      </w:r>
      <w:r>
        <w:t xml:space="preserve">vektoru, případně fázový posun. Pro úplnost uveďme ještě operace s limitami, jež </w:t>
      </w:r>
      <w:r w:rsidR="006877F2">
        <w:t>odblokovaly</w:t>
      </w:r>
      <w:r>
        <w:t xml:space="preserve"> jinak nemyslitelné dělení nulou. A sama záporná čísla otvírají myšlenkový prostor </w:t>
      </w:r>
      <w:r w:rsidR="00980E22">
        <w:t xml:space="preserve">jinak nepředstavitelných </w:t>
      </w:r>
      <w:r>
        <w:t>záporných poloměrů kružnic a koulí.</w:t>
      </w:r>
    </w:p>
    <w:p w:rsidR="003D3455" w:rsidRDefault="009A7550" w:rsidP="00C53678">
      <w:r>
        <w:t>Důležité v této úvaze je to, že matematika je opravdu jen pomocným, byť nes</w:t>
      </w:r>
      <w:r w:rsidR="003D3455">
        <w:t>mírně mocným nástrojem myšlení. Možná právě odtud pochází často citované tvrzení, že matematika učí žáky myslet. Velký kus pravdy na tom, potvrzeno neurovědami, určitě je.</w:t>
      </w:r>
    </w:p>
    <w:p w:rsidR="001F48CA" w:rsidRDefault="009A7550" w:rsidP="00C53678">
      <w:r>
        <w:lastRenderedPageBreak/>
        <w:t xml:space="preserve">První chybu, které se můžeme ve výuce matematicky dopustit, je to, uděláme-li z tohoto mocného „Džina </w:t>
      </w:r>
      <w:r w:rsidR="009448AA">
        <w:t xml:space="preserve">vypuštěného z láhve“ </w:t>
      </w:r>
      <w:r>
        <w:t xml:space="preserve">samoúčel a žák zahlcený počmáranou tabulí ztratí vazbu na to, proč se to celé vlastně dělá – čili motivaci. Jelikož takový psycho-somatický stav je nositelem záporných emocí, už jen ztráta orientace představuje žákem nepřekonatelný a nezměnitelný demotivační činitel. Sebe větší výhrůžky a zhoršené známky na vysvědčení jeho demotivaci nezmění v motivaci, </w:t>
      </w:r>
      <w:r w:rsidR="00CA554D">
        <w:t xml:space="preserve">ale ani sliby, pochvaly a odměny, </w:t>
      </w:r>
      <w:r>
        <w:t>i kdyby sebe víc chtěl.</w:t>
      </w:r>
      <w:r w:rsidR="009448AA">
        <w:t xml:space="preserve"> A odpor k</w:t>
      </w:r>
      <w:r w:rsidR="00F136D9">
        <w:t> </w:t>
      </w:r>
      <w:r w:rsidR="009448AA">
        <w:t>matematice</w:t>
      </w:r>
      <w:r w:rsidR="00F136D9">
        <w:t>, který z psychopatologického hlediska znamená obranné a únikové chování,</w:t>
      </w:r>
      <w:r w:rsidR="009448AA">
        <w:t xml:space="preserve"> je na světě.</w:t>
      </w:r>
    </w:p>
    <w:p w:rsidR="00814691" w:rsidRDefault="009A7550" w:rsidP="00C53678">
      <w:r>
        <w:t>A</w:t>
      </w:r>
      <w:r w:rsidR="00814691">
        <w:t xml:space="preserve"> to ještě zdaleka není všechno. Ať se nám to líbí nebo ne, lidský organismus je homo economicus, který na fyziologické a neuromodulační úrovni poměřuje výdaj energie, vložené do dané činnosti, se ziskem z této činnosti. Časový horizont návratnosti </w:t>
      </w:r>
      <w:r w:rsidR="00F136D9">
        <w:t xml:space="preserve">těchto investic </w:t>
      </w:r>
      <w:r w:rsidR="00814691">
        <w:t xml:space="preserve">u </w:t>
      </w:r>
      <w:r w:rsidR="00CF637A">
        <w:t xml:space="preserve">malého </w:t>
      </w:r>
      <w:r w:rsidR="00814691">
        <w:t>dítěte je příš</w:t>
      </w:r>
      <w:r w:rsidR="00236388">
        <w:t>tí okamžik, minuta, u </w:t>
      </w:r>
      <w:r w:rsidR="00814691">
        <w:t>školáka prvního stupně obvykle vyučovací hodina, u žáka druhého stupně asi tak příští zkoušení a písemka, případně vysvědčení, zvláště hrozí-li mu nedostatečná. U průmyslováka je tento horizont tvořen nejbližším možným praktickým uplatněním, což konkrétně znamená na základě získané znalosti si něco doma zájmově vyrobit (vybastlit). Ani u vysokoškoláka mnoho nezabírají hory doly slibů, že to, co si přednášející mumlá u tabule, bude nezbytně potřebovat pro život. To už nemluvíme o tom, že vysokoškolák mívá o své budoucí profesi natolik konkrétní představy, aby dokázal odhadnout, co potřebovat bude a co nebude. Čím víc chodí na praxi, tím přesnější představu má. Pouze snad budoucí vědec, vysoce teoreticky a badatelsky založený jedinec připouští, že v neznámu, do něhož se po skončení studia vnoří, může potřebovat cokoliv. Ale kolik takových je?</w:t>
      </w:r>
    </w:p>
    <w:p w:rsidR="009A7550" w:rsidRDefault="00CA127F" w:rsidP="00C53678">
      <w:r>
        <w:t>Další dimenzí problému je to, že h</w:t>
      </w:r>
      <w:r w:rsidR="00FB4154">
        <w:t xml:space="preserve">odiny matematiky se </w:t>
      </w:r>
      <w:r w:rsidR="008D33DF">
        <w:t>neo</w:t>
      </w:r>
      <w:r w:rsidR="00FB4154">
        <w:t xml:space="preserve">dehrávají </w:t>
      </w:r>
      <w:r w:rsidR="008D33DF">
        <w:t>ve vakuu, ale v</w:t>
      </w:r>
      <w:r w:rsidR="00FB4154">
        <w:t> psycho-sociálním prostředí třídy. Jeho ústředními body jsou vyučující (jeho osobnost) a zbývající kolektiv třídy. Ponechme stranou, že ten nemusí být homogenní, ale bývá v</w:t>
      </w:r>
      <w:r w:rsidR="008065E0">
        <w:t xml:space="preserve">ztahově a mocensky strukturován a žák je do něho nezbytně tak či onak ukotven. </w:t>
      </w:r>
      <w:r w:rsidR="008D33DF">
        <w:t xml:space="preserve">Čirou katastrofou je například šikana, ale stačí i jen sociální nepřijetí. </w:t>
      </w:r>
      <w:r w:rsidR="008065E0">
        <w:t xml:space="preserve">To celé formuje </w:t>
      </w:r>
      <w:r w:rsidR="00BD19DD">
        <w:t xml:space="preserve">podkorovými procesy </w:t>
      </w:r>
      <w:r w:rsidR="008065E0">
        <w:t>jeho emoce, vnímání, apercepci a postoje. Konkrétně vyjádřeno – na žáka působí zdaleka ne jen to, co učitel říká a ukazuje, ale hlavně to, jaký a kým je – jak už jsme řekli, jeho postoj (a) k </w:t>
      </w:r>
      <w:r w:rsidR="00D907C3">
        <w:t>tématu</w:t>
      </w:r>
      <w:r w:rsidR="00E225C0">
        <w:t>, (b) </w:t>
      </w:r>
      <w:r w:rsidR="008065E0">
        <w:t>k publiku, (c) k sobě a dále pak, jak se v </w:t>
      </w:r>
      <w:r w:rsidR="00E225C0">
        <w:t>prostředí</w:t>
      </w:r>
      <w:r w:rsidR="008065E0">
        <w:t xml:space="preserve"> třídy cítí</w:t>
      </w:r>
      <w:r w:rsidR="00D907C3">
        <w:t>.</w:t>
      </w:r>
      <w:r w:rsidR="008065E0">
        <w:t xml:space="preserve"> Jen poměrně úzký průnik těchto položek je pro žáka pedagogicky příznivý. V ostatních případech učitel vkládá mezi žáka a probíranou látku bariéru, jejíž překonatelnost je – vyjádřeno fyzikální terminologií - energeticky extrémně náročná. Což znamená, že homo economicus v žákovi říká – </w:t>
      </w:r>
      <w:r w:rsidR="008065E0">
        <w:rPr>
          <w:i/>
        </w:rPr>
        <w:t>ne!</w:t>
      </w:r>
      <w:r w:rsidR="008065E0" w:rsidRPr="00E225C0">
        <w:rPr>
          <w:i/>
        </w:rPr>
        <w:t xml:space="preserve"> Tahle investice je nenávratná</w:t>
      </w:r>
      <w:r w:rsidR="008065E0">
        <w:t>.</w:t>
      </w:r>
    </w:p>
    <w:p w:rsidR="00F63AF1" w:rsidRDefault="003B1E1A" w:rsidP="00C53678">
      <w:r>
        <w:t>To celé jsme zatím vztahovali k situaci dítěte, které nemá problémy ve své rodině a samo se sebou (psychické poruchy). Asi nemusíme dále rozebírat, že i jen drobnější zátěž tohoto typu paralyzuje vůbec angažmá ve výuce, natož tak mentálně náročnou věc, vyžadující vysokou míru soustř</w:t>
      </w:r>
      <w:r w:rsidR="00F63AF1">
        <w:t>edění (orientované pozornosti)</w:t>
      </w:r>
      <w:r w:rsidR="00081FC8">
        <w:t>, jakou je matematika</w:t>
      </w:r>
      <w:r w:rsidR="00F63AF1">
        <w:t>. To ovšem znamená, aby učitelé, včetně učitelů matematiky byli schopni takové problémy diagnostikovat a řešit. Reálně prakticky nejsou.</w:t>
      </w:r>
    </w:p>
    <w:p w:rsidR="00451417" w:rsidRDefault="003B1E1A" w:rsidP="00C53678">
      <w:r>
        <w:t xml:space="preserve">Další sem spadající problém je neuzavřená otázka talentu a inteligence. Každý jedinec má talent na něco jiného a nelze od všech žádat, aby </w:t>
      </w:r>
      <w:r w:rsidR="00F63AF1">
        <w:t xml:space="preserve">ke konkrétní věci </w:t>
      </w:r>
      <w:r w:rsidR="00757095">
        <w:t xml:space="preserve">všichni </w:t>
      </w:r>
      <w:r w:rsidR="00376BE1">
        <w:t>dosahovali</w:t>
      </w:r>
      <w:r>
        <w:t xml:space="preserve"> by</w:t>
      </w:r>
      <w:r w:rsidR="00451417">
        <w:t>ť jen průměr</w:t>
      </w:r>
      <w:r w:rsidR="000849F8">
        <w:t>u</w:t>
      </w:r>
      <w:r w:rsidR="00451417">
        <w:t>. Řečeno lapidárně – matematickou symbolikou: průměrná známka, tj. trojka, by neměla být ostudou, ale úspěchem.</w:t>
      </w:r>
    </w:p>
    <w:p w:rsidR="008065E0" w:rsidRDefault="003B1E1A" w:rsidP="00C53678">
      <w:r>
        <w:t xml:space="preserve">Inteligence dodnes není přes všechny inteligenční testy a podobné legrácky definována a tudíž ani nedokážeme posoudit, co na neuronální úrovni určuje vyšší či nižší míru inteligence. Připustíme-li, že inteligence je míra schopnosti neuronální sítě </w:t>
      </w:r>
      <w:r w:rsidR="009074A3" w:rsidRPr="00DD7A1D">
        <w:rPr>
          <w:b/>
        </w:rPr>
        <w:t>rozpoznávat</w:t>
      </w:r>
      <w:r w:rsidRPr="00DD7A1D">
        <w:rPr>
          <w:b/>
        </w:rPr>
        <w:t xml:space="preserve"> vztah</w:t>
      </w:r>
      <w:r w:rsidR="00972F4D" w:rsidRPr="00DD7A1D">
        <w:rPr>
          <w:b/>
        </w:rPr>
        <w:t>y</w:t>
      </w:r>
      <w:r>
        <w:t xml:space="preserve"> (korelace, souvislosti), pak by jistou míru inteligenčního předpokladu pro matematiku, a to ne malou, měl mít každý, kdo má v hlavě mozek. Přesto ze zkušenosti víme, že to až tak jednoduché není. Nepochybně zde hraje roli ona složitá otázka řečové transformace, neboť i prostý zápis matematických sym</w:t>
      </w:r>
      <w:r w:rsidR="00F63AF1">
        <w:t>bolů a rovnic je nevyhnutelně</w:t>
      </w:r>
      <w:r>
        <w:t xml:space="preserve"> provázen vnitřní řečí, natož pak jeho popis, interpretace a řešení.</w:t>
      </w:r>
      <w:r w:rsidR="00F63AF1">
        <w:t xml:space="preserve"> Neurologický rozbor ukazuje </w:t>
      </w:r>
      <w:r w:rsidR="00B419F9">
        <w:t xml:space="preserve">alespoň </w:t>
      </w:r>
      <w:r w:rsidR="00F63AF1">
        <w:t xml:space="preserve">tím směrem, že výuka matematiky by </w:t>
      </w:r>
      <w:r w:rsidR="006F5D16">
        <w:t xml:space="preserve">možná </w:t>
      </w:r>
      <w:r w:rsidR="00F63AF1">
        <w:t>měla být provázena specifickým řečovým výcvikem.</w:t>
      </w:r>
    </w:p>
    <w:p w:rsidR="00360219" w:rsidRDefault="00A97CC2" w:rsidP="00C53678">
      <w:r>
        <w:t xml:space="preserve">Pokusme se shrnout: chceme-li </w:t>
      </w:r>
      <w:r w:rsidR="00CB685C">
        <w:t xml:space="preserve">zbavit naše děti odporu k matematice </w:t>
      </w:r>
      <w:r w:rsidR="001B5DF6">
        <w:t>a udělat ji</w:t>
      </w:r>
      <w:r>
        <w:t xml:space="preserve"> přijatelnou, měli bychom </w:t>
      </w:r>
      <w:r w:rsidR="00CB685C">
        <w:t xml:space="preserve">(a) </w:t>
      </w:r>
      <w:r>
        <w:t xml:space="preserve">zajistit komfortní emoční pozadí, což platí obecně pro jakékoliv sdělování, (b) řečové provedení maximálně přizpůsobit apercepčním </w:t>
      </w:r>
      <w:r w:rsidR="00225870">
        <w:t>funkcím</w:t>
      </w:r>
      <w:r>
        <w:t>, (c) pokud možno ve všech fázích výuky, ale i zkoušení udržet kontakt s praktickou využitelností na konkrétní věkové, mentální a motivační úrovni</w:t>
      </w:r>
      <w:r w:rsidR="00BC4C71">
        <w:t xml:space="preserve"> žáků</w:t>
      </w:r>
      <w:r>
        <w:t>.</w:t>
      </w:r>
      <w:r w:rsidR="00FE2FB3">
        <w:t xml:space="preserve"> Z metodického a obsahového hlediska je třeba (d) osekat </w:t>
      </w:r>
      <w:r w:rsidR="00002940">
        <w:t>prostředí výuky</w:t>
      </w:r>
      <w:r w:rsidR="00FE2FB3">
        <w:t xml:space="preserve"> od všech pseudopsychologicko-pedagogických </w:t>
      </w:r>
      <w:r w:rsidR="00FE2FB3">
        <w:lastRenderedPageBreak/>
        <w:t xml:space="preserve">okras, kterými se </w:t>
      </w:r>
      <w:r w:rsidR="00622A55">
        <w:t>snahy</w:t>
      </w:r>
      <w:r w:rsidR="00FE2FB3">
        <w:t xml:space="preserve"> o </w:t>
      </w:r>
      <w:r w:rsidR="00002940">
        <w:t>vylepšování</w:t>
      </w:r>
      <w:r w:rsidR="00FE2FB3">
        <w:t xml:space="preserve"> našeho školství jen hemží a co zatěžuje korelační </w:t>
      </w:r>
      <w:r w:rsidR="00225870">
        <w:t>processing</w:t>
      </w:r>
      <w:r w:rsidR="00FE2FB3">
        <w:t xml:space="preserve"> mentálního systému dětí </w:t>
      </w:r>
      <w:r w:rsidR="00CF7B25">
        <w:t>informačním balastem</w:t>
      </w:r>
      <w:r w:rsidR="00FE2FB3">
        <w:t>.</w:t>
      </w:r>
      <w:r w:rsidR="00360219">
        <w:t xml:space="preserve"> Možná, že hliněná budova školy někde v africkém buši, kde děti sedí na prknech, učitel před nimi počítá na prstech a píše na </w:t>
      </w:r>
      <w:r w:rsidR="00DB05E0">
        <w:t>fošnu</w:t>
      </w:r>
      <w:r w:rsidR="00DC4C85">
        <w:t xml:space="preserve"> připomínající</w:t>
      </w:r>
      <w:r w:rsidR="00360219">
        <w:t xml:space="preserve"> tabuli, ale jsou se svým učitelem</w:t>
      </w:r>
      <w:r w:rsidR="00360219" w:rsidRPr="00360219">
        <w:t xml:space="preserve"> </w:t>
      </w:r>
      <w:r w:rsidR="00360219">
        <w:t>duchovně propojeny, neboť obě strany dobře vědí, proč tam jsou a proč to dělají, je efektivnější prostředí, než naše pestrobarevné a všemožně vyzdobené, technicky excesivně vybavené třídy.</w:t>
      </w:r>
    </w:p>
    <w:p w:rsidR="00A97CC2" w:rsidRDefault="00212D46" w:rsidP="00C53678">
      <w:r>
        <w:t>Když se pokusíme tyto zásady převést do jasného sdělení, jde o to, vyhmátnout podstatu</w:t>
      </w:r>
      <w:r w:rsidR="00622A55">
        <w:t xml:space="preserve">, </w:t>
      </w:r>
      <w:r w:rsidR="00CF7B25">
        <w:t>podpořit</w:t>
      </w:r>
      <w:r w:rsidR="00622A55">
        <w:t xml:space="preserve"> její osvojení </w:t>
      </w:r>
      <w:r>
        <w:t>a ne</w:t>
      </w:r>
      <w:r w:rsidR="00622A55">
        <w:t xml:space="preserve">chodit zbytečně dál. </w:t>
      </w:r>
      <w:r>
        <w:t>To je, jak ukazuje letitá zkušenost, základ učitelského mistrovství</w:t>
      </w:r>
      <w:r w:rsidR="009B331C">
        <w:t xml:space="preserve">, ať vezmeme </w:t>
      </w:r>
      <w:r w:rsidR="00E06730">
        <w:t xml:space="preserve">Pythagora (kreslil do písku!), </w:t>
      </w:r>
      <w:r w:rsidR="009B331C">
        <w:t>Komenského, Heisenberga nebo Feynmana</w:t>
      </w:r>
      <w:r w:rsidR="003E38AC">
        <w:t xml:space="preserve"> (na svých populárních přednáškách vystačil s obyčejnou křídou</w:t>
      </w:r>
      <w:r w:rsidR="00A57B5C">
        <w:t xml:space="preserve"> a pár čarami</w:t>
      </w:r>
      <w:r w:rsidR="003E38AC">
        <w:t>)</w:t>
      </w:r>
      <w:r>
        <w:t>.</w:t>
      </w:r>
      <w:r w:rsidR="00622A55">
        <w:t xml:space="preserve"> </w:t>
      </w:r>
      <w:r w:rsidR="00FA2EA4">
        <w:t xml:space="preserve">Člověka až bolí u srdce, když vidí, jak je ve školách v zemi Komenského </w:t>
      </w:r>
      <w:r w:rsidR="00355262">
        <w:t xml:space="preserve">znovu </w:t>
      </w:r>
      <w:r w:rsidR="00FA2EA4">
        <w:t xml:space="preserve">objevováno jako nějaký zázrak narativní vyučování. </w:t>
      </w:r>
      <w:r w:rsidR="00C630C0">
        <w:t>Dnes můžeme říci tolik, že příběh, lhostejno zda dějinné postavy</w:t>
      </w:r>
      <w:r w:rsidR="00BD24E9">
        <w:t xml:space="preserve">, tělesa urychlovaného </w:t>
      </w:r>
      <w:r w:rsidR="000A53DE">
        <w:t>silou</w:t>
      </w:r>
      <w:r w:rsidR="00C630C0">
        <w:t xml:space="preserve"> nebo elementární částice, je nejblíž tomu, jak neuronální struktura přijímanou informaci zpracovává. </w:t>
      </w:r>
      <w:r w:rsidR="00622A55">
        <w:t>Podle mého soukromého názoru někdejší učebnice Státního pedagogické</w:t>
      </w:r>
      <w:r w:rsidR="0067537C">
        <w:t>ho</w:t>
      </w:r>
      <w:r w:rsidR="00622A55">
        <w:t xml:space="preserve"> nakladatelství těmto podmínkám vyhovovaly a není třeba hledat nějaké nové </w:t>
      </w:r>
      <w:r w:rsidR="00FA2EA4">
        <w:t>samospasitelné</w:t>
      </w:r>
      <w:r w:rsidR="00622A55">
        <w:t xml:space="preserve"> prostředky záchrany.</w:t>
      </w:r>
      <w:r w:rsidR="00CF7B25">
        <w:t xml:space="preserve"> Podle mého názoru neexistují.</w:t>
      </w:r>
    </w:p>
    <w:p w:rsidR="00526AA2" w:rsidRDefault="00526AA2" w:rsidP="00EA2BE9">
      <w:pPr>
        <w:pStyle w:val="Nadpis2"/>
      </w:pPr>
      <w:r>
        <w:t>Fyzika</w:t>
      </w:r>
    </w:p>
    <w:p w:rsidR="00526AA2" w:rsidRDefault="00526AA2" w:rsidP="00526AA2">
      <w:r>
        <w:t>S výukou fyzi</w:t>
      </w:r>
      <w:r w:rsidR="00C145A5">
        <w:t xml:space="preserve">ky vstupuje žák do </w:t>
      </w:r>
      <w:r w:rsidR="00FD4073">
        <w:t>prostoru</w:t>
      </w:r>
      <w:r w:rsidR="00812A89">
        <w:t>, kde</w:t>
      </w:r>
      <w:r>
        <w:t xml:space="preserve"> se hmotný svět </w:t>
      </w:r>
      <w:r w:rsidR="00F40AC8">
        <w:t>mění na soustav</w:t>
      </w:r>
      <w:r>
        <w:t xml:space="preserve">u bodů a čar. Základním prvkem takového popisu je vektor. To je úsečka opatřená šipkou a znamená sílu nebo rychlost, </w:t>
      </w:r>
      <w:r w:rsidR="00C145A5">
        <w:t xml:space="preserve">hybnost, </w:t>
      </w:r>
      <w:r>
        <w:t xml:space="preserve">zrychlení. Úsečky </w:t>
      </w:r>
      <w:r w:rsidR="006F392A">
        <w:t>a</w:t>
      </w:r>
      <w:r>
        <w:t xml:space="preserve"> křivé čáry zobrazují dráhu.</w:t>
      </w:r>
    </w:p>
    <w:p w:rsidR="00526AA2" w:rsidRDefault="00526AA2" w:rsidP="00526AA2">
      <w:r>
        <w:t>S tímto prajednoduchým grafickým i</w:t>
      </w:r>
      <w:r w:rsidR="006F392A">
        <w:t>n</w:t>
      </w:r>
      <w:r>
        <w:t>strumentáriem se vystačí pro popis chování hmotného světa o</w:t>
      </w:r>
      <w:r w:rsidR="00C145A5">
        <w:t>d</w:t>
      </w:r>
      <w:r>
        <w:t xml:space="preserve"> největších makroskopických rozměrů typu vesmír až po pohyb a interakce nejmenších prvků hmoty, za které dnes považujeme elementární částice.</w:t>
      </w:r>
    </w:p>
    <w:p w:rsidR="00276629" w:rsidRDefault="00276629" w:rsidP="00526AA2">
      <w:r>
        <w:t>K tomu samozřejmě přiřazujeme matematické formule, jejichž použitím dokážeme kvantifikovat probíhající děje, ale i modelovat – matematicky modelovat –</w:t>
      </w:r>
      <w:r w:rsidR="00C145A5">
        <w:t xml:space="preserve"> </w:t>
      </w:r>
      <w:r>
        <w:t xml:space="preserve">průběh v čase a na základě toho </w:t>
      </w:r>
      <w:r w:rsidR="00974836">
        <w:t xml:space="preserve">průběh </w:t>
      </w:r>
      <w:r>
        <w:t>předpovídat. Ne za účelem věštění, ale za účelem konstrukce strojů, staveb, přístrojů a podobně</w:t>
      </w:r>
      <w:r w:rsidR="00C145A5">
        <w:t xml:space="preserve">, stejně jako za účelem </w:t>
      </w:r>
      <w:r w:rsidR="00812A89">
        <w:t>nalézání</w:t>
      </w:r>
      <w:r w:rsidR="00C145A5">
        <w:t xml:space="preserve"> a eliminace rizik</w:t>
      </w:r>
      <w:r>
        <w:t>.</w:t>
      </w:r>
    </w:p>
    <w:p w:rsidR="000B581C" w:rsidRDefault="00276629" w:rsidP="00526AA2">
      <w:r>
        <w:t xml:space="preserve">Fyzika je v tomto ohledu sice teorií jako každá jiná, ale má asi nejtěsnější </w:t>
      </w:r>
      <w:r w:rsidR="00F7120A">
        <w:t>vztah</w:t>
      </w:r>
      <w:r>
        <w:t xml:space="preserve"> s praxí. Pakliže si </w:t>
      </w:r>
      <w:r w:rsidR="00F7120A">
        <w:t xml:space="preserve">ho </w:t>
      </w:r>
      <w:r>
        <w:t>žák dobře ohmatá a je při tom emočně komfortní, může se mu přiho</w:t>
      </w:r>
      <w:r w:rsidR="00B44673">
        <w:t>dit ten luxus, že přestane mít k</w:t>
      </w:r>
      <w:r>
        <w:t> teorií</w:t>
      </w:r>
      <w:r w:rsidR="00B44673">
        <w:t xml:space="preserve">m a </w:t>
      </w:r>
      <w:r>
        <w:t>teoretické</w:t>
      </w:r>
      <w:r w:rsidR="001F09CA">
        <w:t xml:space="preserve"> </w:t>
      </w:r>
      <w:r>
        <w:t xml:space="preserve">školní výuce </w:t>
      </w:r>
      <w:r w:rsidR="00B44673">
        <w:t>odpor, protože z nich</w:t>
      </w:r>
      <w:r>
        <w:t xml:space="preserve"> přestane mít strach.</w:t>
      </w:r>
      <w:r w:rsidR="00D51158">
        <w:t xml:space="preserve"> Začnou se mu jevit jako přirozené.</w:t>
      </w:r>
    </w:p>
    <w:p w:rsidR="000B581C" w:rsidRDefault="00276629" w:rsidP="00526AA2">
      <w:r>
        <w:t xml:space="preserve">Fyzikář by měl vědět, že fyzika navazuje na pohybovou zkušenost dítěte z jeho nejranějšího dětství, kdy poprvé hodilo nějaký předmět a on před jeho očima někam letěl a dopadl. Stejně jako tento </w:t>
      </w:r>
      <w:r w:rsidR="00C628B9">
        <w:t xml:space="preserve">primární vizuální vjem, </w:t>
      </w:r>
      <w:r w:rsidR="00D51158">
        <w:t xml:space="preserve">provázený </w:t>
      </w:r>
      <w:r w:rsidR="00B44673">
        <w:t xml:space="preserve">motorickou akcí a </w:t>
      </w:r>
      <w:r w:rsidR="00D51158">
        <w:t xml:space="preserve">emočním prožitkem, </w:t>
      </w:r>
      <w:r w:rsidR="00C628B9">
        <w:t xml:space="preserve">i </w:t>
      </w:r>
      <w:r w:rsidR="00D51158">
        <w:t>sledování</w:t>
      </w:r>
      <w:r w:rsidR="00C628B9">
        <w:t xml:space="preserve"> </w:t>
      </w:r>
      <w:r w:rsidR="00D51158">
        <w:t>nákresu</w:t>
      </w:r>
      <w:r>
        <w:t xml:space="preserve"> zrychlující síly </w:t>
      </w:r>
      <w:r>
        <w:rPr>
          <w:i/>
        </w:rPr>
        <w:t>F</w:t>
      </w:r>
      <w:r>
        <w:t xml:space="preserve"> </w:t>
      </w:r>
      <w:r w:rsidR="00D51158">
        <w:t xml:space="preserve">působící </w:t>
      </w:r>
      <w:r>
        <w:t xml:space="preserve">na předmět hmotnosti </w:t>
      </w:r>
      <w:r>
        <w:rPr>
          <w:i/>
        </w:rPr>
        <w:t>m</w:t>
      </w:r>
      <w:r>
        <w:t xml:space="preserve"> </w:t>
      </w:r>
      <w:r w:rsidR="00C628B9">
        <w:t xml:space="preserve">na tabuli se zpracovává integrativní parietální kůrou. Možná proto se vžila praxe zakreslování fyzikálních interakcí </w:t>
      </w:r>
      <w:r w:rsidR="00D51158">
        <w:t xml:space="preserve">právě </w:t>
      </w:r>
      <w:r w:rsidR="00C628B9">
        <w:t xml:space="preserve">pomocí čar, protože to </w:t>
      </w:r>
      <w:r w:rsidR="00D51158">
        <w:t xml:space="preserve">dokonale </w:t>
      </w:r>
      <w:r w:rsidR="00FD4073">
        <w:t>odpovídá transformaci plošného fotografického obrazu promítnutého na sítnici do modulace neuronů v ploše</w:t>
      </w:r>
      <w:r w:rsidR="00C628B9">
        <w:t xml:space="preserve"> </w:t>
      </w:r>
      <w:r w:rsidR="00FD4073">
        <w:t xml:space="preserve">kůry </w:t>
      </w:r>
      <w:r w:rsidR="00C628B9">
        <w:t>parietálních laloků</w:t>
      </w:r>
      <w:r w:rsidR="00FE36E4">
        <w:t xml:space="preserve"> (viz kódování obrazu sítnicí a primární zrakovou kůrou</w:t>
      </w:r>
      <w:r w:rsidR="00284DCE">
        <w:t xml:space="preserve"> do čárových charakteristických znaků</w:t>
      </w:r>
      <w:r w:rsidR="00FE36E4">
        <w:t>)</w:t>
      </w:r>
      <w:r w:rsidR="00C628B9">
        <w:t>.</w:t>
      </w:r>
    </w:p>
    <w:p w:rsidR="00526AA2" w:rsidRDefault="00C628B9" w:rsidP="00C53678">
      <w:r>
        <w:t xml:space="preserve">Fyzikář by si měl uvědomit, že matematické popisy formou rovnic a vzorců jsou pouze pomocným prostředkem. Nejsou účelem. V dobře vedené výuce fyziky se nesmějí stát samoúčelem. </w:t>
      </w:r>
      <w:r w:rsidR="00FE36E4">
        <w:t xml:space="preserve">Nesmí to být školometská scholastika. </w:t>
      </w:r>
      <w:r>
        <w:t xml:space="preserve">Protože v tom případě se stanou strašákem. Žák by měl vždy číst symbol </w:t>
      </w:r>
      <w:r>
        <w:rPr>
          <w:i/>
        </w:rPr>
        <w:t>F</w:t>
      </w:r>
      <w:r>
        <w:t xml:space="preserve"> ne jako </w:t>
      </w:r>
      <w:r>
        <w:rPr>
          <w:i/>
        </w:rPr>
        <w:t>„ef“</w:t>
      </w:r>
      <w:r>
        <w:t xml:space="preserve"> a symbol </w:t>
      </w:r>
      <w:r>
        <w:rPr>
          <w:i/>
        </w:rPr>
        <w:t xml:space="preserve">m </w:t>
      </w:r>
      <w:r>
        <w:t xml:space="preserve">jako </w:t>
      </w:r>
      <w:r>
        <w:rPr>
          <w:i/>
        </w:rPr>
        <w:t>„em“</w:t>
      </w:r>
      <w:r>
        <w:t xml:space="preserve">, ale jako </w:t>
      </w:r>
      <w:r>
        <w:rPr>
          <w:i/>
        </w:rPr>
        <w:t>síla</w:t>
      </w:r>
      <w:r>
        <w:t xml:space="preserve"> a </w:t>
      </w:r>
      <w:r>
        <w:rPr>
          <w:i/>
        </w:rPr>
        <w:t>hmotnost.</w:t>
      </w:r>
      <w:r>
        <w:t xml:space="preserve"> Podobně vztah </w:t>
      </w:r>
      <w:r w:rsidRPr="00FE36E4">
        <w:rPr>
          <w:i/>
        </w:rPr>
        <w:t>E = mc</w:t>
      </w:r>
      <w:r w:rsidRPr="00FE36E4">
        <w:rPr>
          <w:i/>
          <w:vertAlign w:val="superscript"/>
        </w:rPr>
        <w:t>2</w:t>
      </w:r>
      <w:r w:rsidR="00FE36E4">
        <w:rPr>
          <w:vertAlign w:val="superscript"/>
        </w:rPr>
        <w:t xml:space="preserve"> </w:t>
      </w:r>
      <w:r>
        <w:t>by měl číst: „</w:t>
      </w:r>
      <w:r>
        <w:rPr>
          <w:i/>
        </w:rPr>
        <w:t>energie rovná se součinu hmotnosti a druhé mocniny rychlosti světla“</w:t>
      </w:r>
      <w:r>
        <w:t>.</w:t>
      </w:r>
    </w:p>
    <w:p w:rsidR="00C628B9" w:rsidRDefault="00C628B9" w:rsidP="00C53678">
      <w:r>
        <w:t>To je nejpřirozenější věc na světě a není důvodu segregovat školní děti na talentované a netalentované, chytré a hloupé, inteligentní a málo inteligentní. Způsob čtení, představování si reálných předloh a použití k popisu fyzikální reality, s níž se dítě běžně setkává, takovou diskriminaci nevyžaduje. Není pro ni žádný důvod.</w:t>
      </w:r>
    </w:p>
    <w:p w:rsidR="00C628B9" w:rsidRDefault="00C628B9" w:rsidP="00C53678">
      <w:r>
        <w:t xml:space="preserve">Jestli je mezi žáky nějaký rozdíl, pak spočívá v jejich dosavadním zkušenostním učení, zda dítě mělo dostatek herních příležitostí si takovými interakcemi svět hmotných objektů osahat. </w:t>
      </w:r>
      <w:r w:rsidR="00637663">
        <w:t xml:space="preserve">To staví do popředí </w:t>
      </w:r>
      <w:r w:rsidR="00637663">
        <w:lastRenderedPageBreak/>
        <w:t xml:space="preserve">otázku </w:t>
      </w:r>
      <w:r w:rsidR="003C77AD">
        <w:t>deprivace. Deprivované dítě má deficit</w:t>
      </w:r>
      <w:r w:rsidR="00637663">
        <w:t xml:space="preserve"> </w:t>
      </w:r>
      <w:r w:rsidR="00B44673">
        <w:t>v</w:t>
      </w:r>
      <w:r w:rsidR="003C77AD">
        <w:t> paměťovém efektu příslušných neuronálních polí a v pozdějším věku ho nelze dohnat</w:t>
      </w:r>
      <w:r w:rsidR="00637663">
        <w:t xml:space="preserve">, neboť </w:t>
      </w:r>
      <w:r w:rsidR="003C77AD">
        <w:t>příslušná korová pole již plní jiné, komplexnější úlohy.</w:t>
      </w:r>
      <w:r w:rsidR="00FC4F51">
        <w:t xml:space="preserve"> Zanedbaný nedostatek se chová jako jizva – je tuhý, není schopen růstu a normální tkáň už tam nikdy nedoroste.</w:t>
      </w:r>
    </w:p>
    <w:p w:rsidR="003C77AD" w:rsidRDefault="003C77AD" w:rsidP="00C53678">
      <w:r>
        <w:t xml:space="preserve">Dále je to věcí vizuální představivosti a zobecňování představ. Míra této schopnosti je závislá na výstavbě neuronových sítí, </w:t>
      </w:r>
      <w:r w:rsidR="00FE36E4">
        <w:t xml:space="preserve">možná na vyspělosti korových inhibičních interneuronů, </w:t>
      </w:r>
      <w:r>
        <w:t>což je podmíněno geneticky a neurovývojově hlavně v prenatálním a krátce postnatálním období, řekněme do dosažení prvního roku života.</w:t>
      </w:r>
    </w:p>
    <w:p w:rsidR="003C77AD" w:rsidRDefault="003C77AD" w:rsidP="00C53678">
      <w:r>
        <w:t xml:space="preserve">Další podmínkou, vyplývající z představivosti, je klid. Dítě, aby si mohlo představovat, potřebuje soustředění. Jde o nácvik vnitřně orientované pozornosti. Současně potřebuje určitou explorativní apetenci, </w:t>
      </w:r>
      <w:r w:rsidR="00637663">
        <w:t xml:space="preserve">chuť objevovat, </w:t>
      </w:r>
      <w:r>
        <w:t>která je přímo odvislá od afektu, tedy nálady, neboli od poměru hladin serotoninu, dopaminu, noradrenalinu a acetylcholinu v neuromodulační soustavě mozku, jakož i hladiny bdělosti.</w:t>
      </w:r>
      <w:r w:rsidR="00FE36E4">
        <w:t xml:space="preserve"> Jednoduše řečeno – nevyspalé dítě, které je ve stavu tenze, kromě jiného svalové, nedosáhne takové představivosti, jako dítě v pohodě.</w:t>
      </w:r>
    </w:p>
    <w:p w:rsidR="003C77AD" w:rsidRDefault="003C77AD" w:rsidP="00C53678">
      <w:r>
        <w:t>To celé vyžaduje, aby dítě bylo stimulováno vhodnými poznávacími podněty ze strany dospělých, ale zároveň vedeno k tomu, aby si spontánně (nevědomě) osvojovalo vnitřní řízení, které ho uvádí z</w:t>
      </w:r>
      <w:r w:rsidR="00FE36E4">
        <w:t>e</w:t>
      </w:r>
      <w:r>
        <w:t xml:space="preserve"> vzrušení </w:t>
      </w:r>
      <w:r w:rsidR="00FE36E4">
        <w:t xml:space="preserve">z viděného a chtěného </w:t>
      </w:r>
      <w:r>
        <w:t>do emoční rovnováhy. Dospělý, ať je to rodič nebo fyzikář, by tohle měl dokonale ovládat, nechce-li z dítěte vypěstovat neurotika s poruchou po</w:t>
      </w:r>
      <w:r w:rsidR="00FC4F51">
        <w:t>zornosti či</w:t>
      </w:r>
      <w:r>
        <w:t xml:space="preserve"> s úzkostně depresivními sklony.</w:t>
      </w:r>
    </w:p>
    <w:p w:rsidR="00410C3C" w:rsidRDefault="00410C3C" w:rsidP="00C53678">
      <w:r>
        <w:t xml:space="preserve">Odměna za vynaložené úsilí není malá. Kouzlem fyziky je to, že nás učí základnímu chápání, co nám vlastně o okolním světě říkají </w:t>
      </w:r>
      <w:r w:rsidR="00FE36E4">
        <w:t xml:space="preserve">naše </w:t>
      </w:r>
      <w:r>
        <w:t xml:space="preserve">senzorické počitky. V případě fyziky hlavně zrak. </w:t>
      </w:r>
      <w:r w:rsidR="000416A9">
        <w:t>Není to dokonalá a už vůbec ne úplná vnitřní kopie vnějšího světa. Jsou to jen velmi přibližná, krajně zjednodušená a omezeně platná náhradní schémata, která se s každým novým poznatkem mohou změnit.</w:t>
      </w:r>
      <w:r w:rsidR="00FE36E4">
        <w:t xml:space="preserve"> Jsou stejně zjednodušená, jako čára křídou na tabuli znázorňující silový vektor.</w:t>
      </w:r>
    </w:p>
    <w:p w:rsidR="000B581C" w:rsidRDefault="000B581C" w:rsidP="00C53678">
      <w:r>
        <w:t xml:space="preserve">Fyzika nám ukazuje, co je paradigma a jak zásadním způsobem může tento výchozí </w:t>
      </w:r>
      <w:r w:rsidR="00637663">
        <w:t>postoj</w:t>
      </w:r>
      <w:r>
        <w:t xml:space="preserve"> ovlivnit, doslova </w:t>
      </w:r>
      <w:r w:rsidR="00DB3BF9">
        <w:t>„překroutit“</w:t>
      </w:r>
      <w:r>
        <w:t xml:space="preserve"> naše chápání prostředí, v němž žijeme. </w:t>
      </w:r>
      <w:r w:rsidR="00637663">
        <w:t>Uveď</w:t>
      </w:r>
      <w:r w:rsidR="00FC4F51">
        <w:t xml:space="preserve">me si příklad. </w:t>
      </w:r>
      <w:r>
        <w:t xml:space="preserve">Pro vyjadřování vztahu času </w:t>
      </w:r>
      <w:r>
        <w:rPr>
          <w:i/>
        </w:rPr>
        <w:t xml:space="preserve">t </w:t>
      </w:r>
      <w:r>
        <w:t xml:space="preserve">a polohy </w:t>
      </w:r>
      <w:r>
        <w:rPr>
          <w:i/>
        </w:rPr>
        <w:t>x</w:t>
      </w:r>
      <w:r>
        <w:t xml:space="preserve"> </w:t>
      </w:r>
      <w:r w:rsidR="00FF64AF">
        <w:t>či</w:t>
      </w:r>
      <w:r>
        <w:t xml:space="preserve"> dráhy </w:t>
      </w:r>
      <w:r>
        <w:rPr>
          <w:i/>
        </w:rPr>
        <w:t>s</w:t>
      </w:r>
      <w:r>
        <w:t xml:space="preserve"> objektu se vžilo zakreslování grafem, kdy čas </w:t>
      </w:r>
      <w:r>
        <w:rPr>
          <w:i/>
        </w:rPr>
        <w:t>t</w:t>
      </w:r>
      <w:r>
        <w:t xml:space="preserve"> vynášíme na vodorovnou osu, polohu </w:t>
      </w:r>
      <w:r>
        <w:rPr>
          <w:i/>
        </w:rPr>
        <w:t>x</w:t>
      </w:r>
      <w:r>
        <w:t xml:space="preserve"> nebo dráhu </w:t>
      </w:r>
      <w:r>
        <w:rPr>
          <w:i/>
        </w:rPr>
        <w:t>s</w:t>
      </w:r>
      <w:r>
        <w:t xml:space="preserve"> na osu svislou. </w:t>
      </w:r>
      <w:r w:rsidR="00637663">
        <w:t xml:space="preserve">Vodorovnou osu jsme přiřadili nezávisle proměnné. </w:t>
      </w:r>
      <w:r>
        <w:t>Je to pouhopouhá konvence</w:t>
      </w:r>
      <w:r w:rsidR="00637663">
        <w:t xml:space="preserve">, pro kterou z objektivní fyzikální </w:t>
      </w:r>
      <w:r w:rsidR="00860662">
        <w:t>reality není žádný důvod. Jak víme, že čas se odvíjí nezávisle? Nevíme to. Prostě se to tak zavedlo. D</w:t>
      </w:r>
      <w:r>
        <w:t xml:space="preserve">ůsledkem </w:t>
      </w:r>
      <w:r w:rsidR="00860662">
        <w:t xml:space="preserve">tohoto paradigmatu ovšem je, </w:t>
      </w:r>
      <w:r>
        <w:t xml:space="preserve">že čas jsme si zvykli pojímat jako lineárně se odvíjející, pevnou, </w:t>
      </w:r>
      <w:r w:rsidR="00860662">
        <w:t xml:space="preserve">ničím neovlivnitelnou, </w:t>
      </w:r>
      <w:r>
        <w:t xml:space="preserve">nechceme-li rovnou říci „konstantní“ </w:t>
      </w:r>
      <w:r w:rsidR="00FF64AF">
        <w:t>veličinu</w:t>
      </w:r>
      <w:r>
        <w:t>.</w:t>
      </w:r>
    </w:p>
    <w:p w:rsidR="000B581C" w:rsidRDefault="000B581C" w:rsidP="00C53678">
      <w:r>
        <w:t xml:space="preserve">V částicové fyzice se ale vžila jiná konvence. Na vodorovnou osu se vynášejí polohové údaje, čas na osu svislou. </w:t>
      </w:r>
      <w:r w:rsidR="00860662">
        <w:t xml:space="preserve">Rázem se z nezávisle proměnné stala proměnná závislá. </w:t>
      </w:r>
      <w:r w:rsidR="00DB3BF9">
        <w:t>Má to svou logiku, neboť s časem je spojen</w:t>
      </w:r>
      <w:r w:rsidR="00860662">
        <w:t>o střádání</w:t>
      </w:r>
      <w:r w:rsidR="00DB3BF9">
        <w:t xml:space="preserve"> či ztráta energie tělesa v závislosti na změně </w:t>
      </w:r>
      <w:r w:rsidR="00860662">
        <w:t xml:space="preserve">jeho </w:t>
      </w:r>
      <w:r w:rsidR="00DB3BF9">
        <w:t>polohy.</w:t>
      </w:r>
      <w:r w:rsidR="00EA66F1">
        <w:t xml:space="preserve"> Č</w:t>
      </w:r>
      <w:r>
        <w:t>as se v důsledku toho může odvíjet neline</w:t>
      </w:r>
      <w:r w:rsidR="00FF64AF">
        <w:t>árně, tedy proměnlivou</w:t>
      </w:r>
      <w:r>
        <w:t xml:space="preserve"> rychlostí. </w:t>
      </w:r>
      <w:r w:rsidR="00EA66F1">
        <w:t>Ještě závažnější je, že j</w:t>
      </w:r>
      <w:r>
        <w:t xml:space="preserve">ako dráha </w:t>
      </w:r>
      <w:r>
        <w:rPr>
          <w:i/>
        </w:rPr>
        <w:t>s</w:t>
      </w:r>
      <w:r>
        <w:t xml:space="preserve"> v grafech prvního typu může být přímá nebo zakřivená, podobně čas </w:t>
      </w:r>
      <w:r>
        <w:rPr>
          <w:i/>
        </w:rPr>
        <w:t xml:space="preserve">t </w:t>
      </w:r>
      <w:r>
        <w:t>v grafech druhého typu může být vyjádřen přímkou nebo zahnutou čárou.</w:t>
      </w:r>
    </w:p>
    <w:p w:rsidR="000B581C" w:rsidRDefault="00FF64AF" w:rsidP="00C53678">
      <w:r>
        <w:t>V extrémním případě může dojít k</w:t>
      </w:r>
      <w:r w:rsidR="00EA66F1">
        <w:t> takovému zakřivení čáry</w:t>
      </w:r>
      <w:r w:rsidR="00BD4F11">
        <w:t xml:space="preserve"> času</w:t>
      </w:r>
      <w:r>
        <w:t xml:space="preserve">, </w:t>
      </w:r>
      <w:r w:rsidR="00BD4F11">
        <w:t>že</w:t>
      </w:r>
      <w:r>
        <w:t xml:space="preserve"> se vrací zpět k počátku. To se zcela vymyká zažitému chápání, neboť takovou věc nikdy nikdo neviděl. Teoreticky je ovšem možná a dokonce vysvětlitelná. Na tomto základě Paul Dirac předpověděl existenci antihmoty, která byla později experimentálně potvrzena. </w:t>
      </w:r>
      <w:r w:rsidR="00E93897">
        <w:t>Obrácení</w:t>
      </w:r>
      <w:r>
        <w:t xml:space="preserve"> směru času se v takovém modelu dosáhne z</w:t>
      </w:r>
      <w:r w:rsidR="00EA66F1">
        <w:t>á</w:t>
      </w:r>
      <w:r>
        <w:t>měnou elektrického náboje elektronů a protonů ze záporného u elektronu na kladný, resp. kladného u protonu na záporný.</w:t>
      </w:r>
    </w:p>
    <w:p w:rsidR="00FF64AF" w:rsidRPr="000B581C" w:rsidRDefault="00EA66F1" w:rsidP="00C53678">
      <w:r>
        <w:t>To celé nám říká, že č</w:t>
      </w:r>
      <w:r w:rsidR="00FF64AF">
        <w:t xml:space="preserve">as není objektivní veličinou, je naším mentálním konstruktem. Tak jak ho vnímáme, se odehrává v naší hlavě, </w:t>
      </w:r>
      <w:r>
        <w:t xml:space="preserve">ne ve skutečnosti. </w:t>
      </w:r>
      <w:r w:rsidR="00FF64AF">
        <w:t>Představa času slouží k </w:t>
      </w:r>
      <w:r>
        <w:t>popisu</w:t>
      </w:r>
      <w:r w:rsidR="00FF64AF">
        <w:t xml:space="preserve"> fyzikálních dějů </w:t>
      </w:r>
      <w:r>
        <w:t xml:space="preserve">a jejich extrapolaci </w:t>
      </w:r>
      <w:r w:rsidR="00FF64AF">
        <w:t>z přítomn</w:t>
      </w:r>
      <w:r>
        <w:t>osti</w:t>
      </w:r>
      <w:r w:rsidR="00FF64AF">
        <w:t xml:space="preserve"> do budoucnosti za účelem odhadu </w:t>
      </w:r>
      <w:r>
        <w:t xml:space="preserve">dalšího </w:t>
      </w:r>
      <w:r w:rsidR="00FF64AF">
        <w:t>vývoje</w:t>
      </w:r>
      <w:r>
        <w:t>.</w:t>
      </w:r>
    </w:p>
    <w:p w:rsidR="00A03998" w:rsidRDefault="000416A9" w:rsidP="00C53678">
      <w:r>
        <w:t>Má-li dospělý jedinec obstát v životě, musí umět s těmito mentál</w:t>
      </w:r>
      <w:r w:rsidR="00A03998">
        <w:t xml:space="preserve">ními náhražkami dobře zacházet. A tomu, vedle </w:t>
      </w:r>
      <w:r w:rsidR="00BA7F13">
        <w:t>osvojení</w:t>
      </w:r>
      <w:r w:rsidR="00A03998">
        <w:t xml:space="preserve"> dovednosti pracovat se symboly a zacházet s výpočetními nástroji</w:t>
      </w:r>
      <w:r w:rsidR="00DB3BF9">
        <w:t xml:space="preserve"> za účelem praktického po</w:t>
      </w:r>
      <w:r w:rsidR="00A03998">
        <w:t>užití by ho měly učit hodiny fyziky.</w:t>
      </w:r>
      <w:r w:rsidR="00BA7F13">
        <w:t xml:space="preserve"> Už jen sám popis a výklad toho, co </w:t>
      </w:r>
      <w:r w:rsidR="00EA66F1">
        <w:t xml:space="preserve">žák </w:t>
      </w:r>
      <w:r w:rsidR="00BA7F13">
        <w:t xml:space="preserve">vidí, třeba nakreslené na tabuli, je veliké umění. </w:t>
      </w:r>
      <w:r w:rsidR="00BD4F11">
        <w:t>Chyba</w:t>
      </w:r>
      <w:r w:rsidR="005E1246">
        <w:t xml:space="preserve">, například zdánlivě nepodstatná záměna </w:t>
      </w:r>
      <w:r w:rsidR="00EA66F1">
        <w:t>obsahu</w:t>
      </w:r>
      <w:r w:rsidR="005E1246">
        <w:t xml:space="preserve"> </w:t>
      </w:r>
      <w:r w:rsidR="00126588">
        <w:t>pojmu</w:t>
      </w:r>
      <w:r w:rsidR="004C3F7A">
        <w:t xml:space="preserve"> ho</w:t>
      </w:r>
      <w:r w:rsidR="00BA7F13">
        <w:t xml:space="preserve"> může </w:t>
      </w:r>
      <w:r w:rsidR="00EA66F1">
        <w:t xml:space="preserve">v životě dovést </w:t>
      </w:r>
      <w:r w:rsidR="00BA7F13">
        <w:t>na scestí.</w:t>
      </w:r>
    </w:p>
    <w:p w:rsidR="005557FD" w:rsidRDefault="005557FD" w:rsidP="00C53678">
      <w:r>
        <w:lastRenderedPageBreak/>
        <w:t xml:space="preserve">Výuka fyziky </w:t>
      </w:r>
      <w:r w:rsidR="00EA66F1">
        <w:t xml:space="preserve">dále </w:t>
      </w:r>
      <w:r>
        <w:t xml:space="preserve">hraje roli v tom, jak člověk </w:t>
      </w:r>
      <w:r w:rsidR="004B6ADD">
        <w:t xml:space="preserve">v </w:t>
      </w:r>
      <w:r>
        <w:t xml:space="preserve">dospělosti bude chápat význam vědy. Mnoho lidí </w:t>
      </w:r>
      <w:r w:rsidR="00EA66F1">
        <w:t xml:space="preserve">dnes </w:t>
      </w:r>
      <w:r>
        <w:t>žije v představě, že věda se snaží o poznání pravdy o podstatě světa. Z toho pak plynou různé světonázorové postoje, mezi které spadá i odmítání vědy jako neslučitelného protikladu náboženské víry. To je zásadní a velmi škodlivý omyl</w:t>
      </w:r>
      <w:r w:rsidR="00EA66F1">
        <w:t>. Č</w:t>
      </w:r>
      <w:r w:rsidR="004B6ADD">
        <w:t xml:space="preserve">asto </w:t>
      </w:r>
      <w:r w:rsidR="00EA66F1">
        <w:t xml:space="preserve">je </w:t>
      </w:r>
      <w:r w:rsidR="00C662E1">
        <w:t>způsobený</w:t>
      </w:r>
      <w:r w:rsidR="004B6ADD">
        <w:t xml:space="preserve"> špatným vedení</w:t>
      </w:r>
      <w:r w:rsidR="00EA66F1">
        <w:t>m výuky, která v dětech vyvolávala</w:t>
      </w:r>
      <w:r w:rsidR="004B6ADD">
        <w:t xml:space="preserve"> strach a odpor</w:t>
      </w:r>
      <w:r w:rsidR="002F557E">
        <w:t xml:space="preserve"> a neřešila problémy, s nimiž se potýkaly</w:t>
      </w:r>
      <w:r w:rsidR="004B6ADD">
        <w:t xml:space="preserve">. </w:t>
      </w:r>
      <w:r w:rsidR="002272A2">
        <w:t xml:space="preserve">Jako varovný příklad </w:t>
      </w:r>
      <w:r w:rsidR="002F557E">
        <w:t xml:space="preserve">tohoto druhu </w:t>
      </w:r>
      <w:r>
        <w:t xml:space="preserve">omylů </w:t>
      </w:r>
      <w:r w:rsidR="002F557E">
        <w:t>je</w:t>
      </w:r>
      <w:r>
        <w:t xml:space="preserve"> odmítání očkování dětí.</w:t>
      </w:r>
    </w:p>
    <w:p w:rsidR="005557FD" w:rsidRDefault="00670A88" w:rsidP="00C53678">
      <w:r>
        <w:t>Co v</w:t>
      </w:r>
      <w:r w:rsidR="005557FD">
        <w:t xml:space="preserve">ěda </w:t>
      </w:r>
      <w:r>
        <w:t xml:space="preserve">dělá </w:t>
      </w:r>
      <w:r w:rsidR="005557FD">
        <w:t>ve skutečnosti</w:t>
      </w:r>
      <w:r>
        <w:t xml:space="preserve">, je to, že </w:t>
      </w:r>
      <w:r w:rsidR="005557FD">
        <w:t xml:space="preserve">hledá </w:t>
      </w:r>
      <w:r>
        <w:t xml:space="preserve">řečové </w:t>
      </w:r>
      <w:r w:rsidR="005557FD">
        <w:t xml:space="preserve">popisy senzorických vjemů, hlavně zrakových, dále pak sluchových, částečně dotykových, například v podobě textury povrchu předmětů, vibrací, teploty a tak dále. </w:t>
      </w:r>
      <w:r w:rsidR="005557FD" w:rsidRPr="005557FD">
        <w:rPr>
          <w:b/>
        </w:rPr>
        <w:t>Věda popisuje</w:t>
      </w:r>
      <w:r w:rsidR="005557FD">
        <w:t xml:space="preserve">. Popisuje tak, že senzorické vjemy rozkládá na řečové </w:t>
      </w:r>
      <w:r w:rsidR="005557FD" w:rsidRPr="005557FD">
        <w:rPr>
          <w:b/>
        </w:rPr>
        <w:t>pojmy</w:t>
      </w:r>
      <w:r w:rsidR="005557FD">
        <w:t xml:space="preserve"> a </w:t>
      </w:r>
      <w:r w:rsidR="005557FD" w:rsidRPr="005557FD">
        <w:rPr>
          <w:b/>
        </w:rPr>
        <w:t>výroky</w:t>
      </w:r>
      <w:r>
        <w:t xml:space="preserve">. Následným přeskupováním (retransformací) a </w:t>
      </w:r>
      <w:r w:rsidR="005557FD">
        <w:t xml:space="preserve">syntézou se snaží najít, zase formou popisu, (a) </w:t>
      </w:r>
      <w:r w:rsidR="005557FD" w:rsidRPr="005557FD">
        <w:t xml:space="preserve">určující faktory pozorovaného jevu, (b) strukturální vztahy mezi nimi, (c) kauzální </w:t>
      </w:r>
      <w:r>
        <w:t>relace</w:t>
      </w:r>
      <w:r w:rsidR="005557FD" w:rsidRPr="005557FD">
        <w:t xml:space="preserve"> neboli</w:t>
      </w:r>
      <w:r w:rsidR="005557FD">
        <w:t xml:space="preserve"> časovou následnost událostí (angl. </w:t>
      </w:r>
      <w:r w:rsidR="005557FD">
        <w:rPr>
          <w:lang w:val="en-US"/>
        </w:rPr>
        <w:t>events</w:t>
      </w:r>
      <w:r w:rsidR="005557FD">
        <w:t>).</w:t>
      </w:r>
    </w:p>
    <w:p w:rsidR="005557FD" w:rsidRDefault="00670A88" w:rsidP="00C53678">
      <w:r>
        <w:t>Vědecké od nevědeckého pojetí</w:t>
      </w:r>
      <w:r w:rsidR="00722774">
        <w:t xml:space="preserve"> světa se v této stránce neodlišuje. I nevědecky uvažující věřící pracuje s pojmy a výroky, hledá určující faktory, strukturální a kauzální vztahy mezi nimi. </w:t>
      </w:r>
      <w:r w:rsidR="00C1351B">
        <w:t xml:space="preserve">Rozdíl spočívá v tom, že vědec si své hypotézy ověřuje opakovatelným experimentem, jehož výsledky jsou nezávislé na tom, kdo experiment provádí, a tudíž výsledky experimentu jsou replikovatelné například v podobě výroby nějakého zařízení či chemické substance. Věda </w:t>
      </w:r>
      <w:r>
        <w:t>vede k tomu, že technické zařízení či substance fungují</w:t>
      </w:r>
      <w:r w:rsidR="00C1351B">
        <w:t xml:space="preserve"> za stejných či podobných podmínek vždy zhruba stejně nebo jen s minimálními odchylkami, čili spolehlivě.</w:t>
      </w:r>
    </w:p>
    <w:p w:rsidR="00C1351B" w:rsidRDefault="00C1351B" w:rsidP="00C53678">
      <w:r>
        <w:t>Nevědec, pro něhož se vžilo označení metafyzik a pro jeho myšlení metafyzika, experimentem své hypotézy neověřuje, protože t</w:t>
      </w:r>
      <w:r w:rsidR="004908D2">
        <w:t>akto ověřitelné nejsou. Zabývá se</w:t>
      </w:r>
      <w:r>
        <w:t xml:space="preserve"> jevy, které přesahují možnosti experimentu. Přesto však je prohlašuje za pravdu pravdoucí. Ne každý nevědec je fanatik, ale každý fanatik je nevědec. Jako takový má tendenci k útokům na ty, kdo mají jiný názor, neboť </w:t>
      </w:r>
      <w:r w:rsidR="002272A2">
        <w:t>nesouhlas</w:t>
      </w:r>
      <w:r>
        <w:t xml:space="preserve"> u něho rozvíjí pocit ohrožení.</w:t>
      </w:r>
      <w:r w:rsidR="004B6ADD">
        <w:t xml:space="preserve"> A ty pak má sklon</w:t>
      </w:r>
      <w:r w:rsidR="009F6EC9">
        <w:t>,</w:t>
      </w:r>
      <w:r w:rsidR="004B6ADD">
        <w:t xml:space="preserve"> </w:t>
      </w:r>
      <w:r w:rsidR="009F6EC9">
        <w:t xml:space="preserve">pokud k tomu má podmínky, </w:t>
      </w:r>
      <w:r w:rsidR="004B6ADD">
        <w:t>likvidovat.</w:t>
      </w:r>
      <w:r w:rsidR="009F6EC9">
        <w:t xml:space="preserve"> </w:t>
      </w:r>
      <w:r>
        <w:t xml:space="preserve">Ještě nebezpečnější je zideologizovaný psychopat, </w:t>
      </w:r>
      <w:r w:rsidR="004B6ADD">
        <w:t>který nevěří</w:t>
      </w:r>
      <w:r>
        <w:t xml:space="preserve"> smyslu víry, </w:t>
      </w:r>
      <w:r w:rsidR="004B6ADD">
        <w:t xml:space="preserve">kterou sám </w:t>
      </w:r>
      <w:r w:rsidR="002272A2">
        <w:t>proklamuje</w:t>
      </w:r>
      <w:r w:rsidR="004B6ADD">
        <w:t xml:space="preserve">, </w:t>
      </w:r>
      <w:r>
        <w:t>ale víru zneužívá k manipulaci ostatními.</w:t>
      </w:r>
    </w:p>
    <w:p w:rsidR="00C1351B" w:rsidRPr="005557FD" w:rsidRDefault="00204533" w:rsidP="00C53678">
      <w:r>
        <w:t>Z</w:t>
      </w:r>
      <w:r w:rsidR="004B6ADD">
        <w:t>a takovýchto definičních podmínek</w:t>
      </w:r>
      <w:r w:rsidR="005A0C62">
        <w:t xml:space="preserve"> i t</w:t>
      </w:r>
      <w:r>
        <w:t xml:space="preserve">eologii lze považovat za vědu, pokud pracuje s definovanými pojmy a výroky, pro které kritickým rozumem hledá důkazy. Nejsou to důkazy experimentální, </w:t>
      </w:r>
      <w:r w:rsidR="004B6ADD">
        <w:t>jelikož</w:t>
      </w:r>
      <w:r>
        <w:t xml:space="preserve"> metafyziky „pozemská moc“ nedosahuje, ale mohou to být důkazy v podobě určité souvislosti </w:t>
      </w:r>
      <w:r w:rsidR="009F6EC9">
        <w:t xml:space="preserve">například </w:t>
      </w:r>
      <w:r>
        <w:t xml:space="preserve">dílčích náboženských textů. </w:t>
      </w:r>
      <w:r w:rsidR="004908D2">
        <w:t>Nalezením souvislostí</w:t>
      </w:r>
      <w:r>
        <w:t xml:space="preserve"> mohou </w:t>
      </w:r>
      <w:r w:rsidR="004908D2">
        <w:t xml:space="preserve">myšlenky textů </w:t>
      </w:r>
      <w:r>
        <w:t>nabývat nových</w:t>
      </w:r>
      <w:r w:rsidR="004908D2">
        <w:t xml:space="preserve"> </w:t>
      </w:r>
      <w:r>
        <w:t xml:space="preserve">významů. Taková věda může přispívat k poznání dějin lidstva, struktury a funkce lidského myšlení, odhalování </w:t>
      </w:r>
      <w:r w:rsidR="00CB5674">
        <w:t>společenských</w:t>
      </w:r>
      <w:r>
        <w:t xml:space="preserve"> mechanismů, stejně jako role </w:t>
      </w:r>
      <w:r w:rsidR="009F6EC9">
        <w:t xml:space="preserve">duchovní dimenze </w:t>
      </w:r>
      <w:r>
        <w:t>v životě člověka. Tato role může mít organizač</w:t>
      </w:r>
      <w:r w:rsidR="00F1456A">
        <w:t>ní, stabilizační i terapeutickou hodnotu.</w:t>
      </w:r>
      <w:r w:rsidR="004B6ADD">
        <w:t xml:space="preserve"> Hodnotu velmi vysokou a v mnohém nezastupitelnou.</w:t>
      </w:r>
    </w:p>
    <w:p w:rsidR="00D7222E" w:rsidRDefault="00D7222E" w:rsidP="00C53678">
      <w:r>
        <w:t>U vědomí toho, co jsme zde ř</w:t>
      </w:r>
      <w:r w:rsidR="00FC3C25">
        <w:t xml:space="preserve">ekli, by měl </w:t>
      </w:r>
      <w:r w:rsidR="005A0C62">
        <w:t xml:space="preserve">učitel fyziky </w:t>
      </w:r>
      <w:r w:rsidR="00FC3C25">
        <w:t>dbát</w:t>
      </w:r>
      <w:r>
        <w:t xml:space="preserve">, aby si </w:t>
      </w:r>
      <w:r w:rsidR="005A0C62">
        <w:t>žáci dobře nacvičili</w:t>
      </w:r>
      <w:r>
        <w:t xml:space="preserve"> základní postupy mentálního zpracování vjemů, stejně jako si nacvičují řemeslné dovednosti v dílnách a </w:t>
      </w:r>
      <w:r w:rsidR="00626B6F">
        <w:t>pohybové úkony</w:t>
      </w:r>
      <w:r>
        <w:t xml:space="preserve"> v těl</w:t>
      </w:r>
      <w:r w:rsidR="00626B6F">
        <w:t>ocviku</w:t>
      </w:r>
      <w:r>
        <w:t xml:space="preserve">. Mentální schémata a jejich opracování přemýšlením by </w:t>
      </w:r>
      <w:r w:rsidR="003E5A43">
        <w:t>měla být pevná</w:t>
      </w:r>
      <w:r>
        <w:t xml:space="preserve">, </w:t>
      </w:r>
      <w:r w:rsidR="004908D2">
        <w:t xml:space="preserve">zároveň však </w:t>
      </w:r>
      <w:r w:rsidR="003E5A43">
        <w:t>dostatečně otevřená</w:t>
      </w:r>
      <w:r w:rsidR="004908D2">
        <w:t xml:space="preserve"> dalšímu poznávání, stejně jako </w:t>
      </w:r>
      <w:r w:rsidR="003E5A43">
        <w:t>odolná</w:t>
      </w:r>
      <w:r>
        <w:t xml:space="preserve"> proti </w:t>
      </w:r>
      <w:r w:rsidR="004908D2">
        <w:t>zkreslením</w:t>
      </w:r>
      <w:r>
        <w:t xml:space="preserve"> náhodnými environmentálními </w:t>
      </w:r>
      <w:r w:rsidR="00BA39E1">
        <w:t>zásahy</w:t>
      </w:r>
      <w:r>
        <w:t>.</w:t>
      </w:r>
    </w:p>
    <w:p w:rsidR="00FA4341" w:rsidRDefault="00AA6EE9" w:rsidP="00C53678">
      <w:r>
        <w:t xml:space="preserve">To celé by se mělo dělat v zájmu </w:t>
      </w:r>
      <w:r w:rsidR="002B65B2">
        <w:t xml:space="preserve">toho, </w:t>
      </w:r>
      <w:r w:rsidR="00673696">
        <w:t>aby</w:t>
      </w:r>
      <w:r w:rsidR="002B65B2">
        <w:t xml:space="preserve"> dospělý člověk by</w:t>
      </w:r>
      <w:r w:rsidR="00673696">
        <w:t xml:space="preserve">l </w:t>
      </w:r>
      <w:r w:rsidR="000416A9">
        <w:t>schopen si uvědomovat, že to</w:t>
      </w:r>
      <w:r w:rsidR="00FE36E4">
        <w:t>,</w:t>
      </w:r>
      <w:r w:rsidR="000416A9">
        <w:t xml:space="preserve"> co vidí a ví, co mu někdo říká a čím mu případně někdo vymývá mozek, není plná pravda, není to ani pravda, ale ani lež, není to dogma, není to nic definitivního a neměnného. Je to vždy jen předpoklad</w:t>
      </w:r>
      <w:r>
        <w:t xml:space="preserve">, </w:t>
      </w:r>
      <w:r w:rsidR="000416A9">
        <w:t xml:space="preserve">vnitřní interpretace </w:t>
      </w:r>
      <w:r w:rsidR="0035798C">
        <w:t>senzorických počitků</w:t>
      </w:r>
      <w:r w:rsidR="00FE36E4">
        <w:t xml:space="preserve">, </w:t>
      </w:r>
      <w:r w:rsidR="000416A9">
        <w:t>hluboce</w:t>
      </w:r>
      <w:r>
        <w:t>,</w:t>
      </w:r>
      <w:r w:rsidR="00FE36E4" w:rsidRPr="00FE36E4">
        <w:t xml:space="preserve"> </w:t>
      </w:r>
      <w:r>
        <w:t xml:space="preserve">nepřesně a jen velmi přibližně </w:t>
      </w:r>
      <w:r w:rsidR="00FE36E4">
        <w:t>transformovaná</w:t>
      </w:r>
      <w:r w:rsidR="000416A9">
        <w:t xml:space="preserve"> </w:t>
      </w:r>
      <w:r w:rsidR="00FE36E4">
        <w:t xml:space="preserve">do </w:t>
      </w:r>
      <w:r w:rsidR="000416A9">
        <w:t>vjemů náladou</w:t>
      </w:r>
      <w:r w:rsidR="00BA7F13">
        <w:t>, emočním stavem</w:t>
      </w:r>
      <w:r w:rsidR="000416A9">
        <w:t xml:space="preserve"> </w:t>
      </w:r>
      <w:r w:rsidR="00FC3C25">
        <w:t>neboli</w:t>
      </w:r>
      <w:r w:rsidR="000416A9">
        <w:t xml:space="preserve"> emoční </w:t>
      </w:r>
      <w:r w:rsidR="002B65B2">
        <w:t>valencí</w:t>
      </w:r>
      <w:r w:rsidR="000416A9">
        <w:t>.</w:t>
      </w:r>
    </w:p>
    <w:p w:rsidR="00AE6F34" w:rsidRDefault="00FE36E4" w:rsidP="00C53678">
      <w:r>
        <w:t xml:space="preserve">Takhle </w:t>
      </w:r>
      <w:r w:rsidR="004E5E79">
        <w:t>si uvědomovat vnímání světa</w:t>
      </w:r>
      <w:r>
        <w:t xml:space="preserve"> je </w:t>
      </w:r>
      <w:r w:rsidR="000416A9">
        <w:t xml:space="preserve">opravdové umění. Žádná maličkost. </w:t>
      </w:r>
      <w:r w:rsidR="00221140">
        <w:t>Dlouhodobější selhávání vede k psychickým poruchám. Aby k problémům nedošlo, v</w:t>
      </w:r>
      <w:r w:rsidR="005A0C62">
        <w:t xml:space="preserve">yžaduje to kvalitní výchovnou a školní průpravu. </w:t>
      </w:r>
      <w:r w:rsidR="00221140">
        <w:t xml:space="preserve">Tvoří základ, na kterém člověk stojí po celý zbytek života. </w:t>
      </w:r>
      <w:r w:rsidR="000262C1">
        <w:t>J</w:t>
      </w:r>
      <w:r w:rsidR="000416A9">
        <w:t xml:space="preserve">e </w:t>
      </w:r>
      <w:r w:rsidR="00221140">
        <w:t>nezbytná</w:t>
      </w:r>
      <w:r w:rsidR="000416A9">
        <w:t xml:space="preserve"> pro to, aby </w:t>
      </w:r>
      <w:r w:rsidR="00221140">
        <w:t xml:space="preserve">jedinec v dospělosti </w:t>
      </w:r>
      <w:r w:rsidR="000416A9">
        <w:t xml:space="preserve">byl dostatečně autonomní, aby nebyl snadno ovlivnitelný </w:t>
      </w:r>
      <w:r>
        <w:t>samozvanými</w:t>
      </w:r>
      <w:r w:rsidR="000416A9">
        <w:t xml:space="preserve"> autoritami, aby nebyl závislý na druhých lidech, ale zároveň, aby dokázal s druhými lidmi udržovat produktivní vztahovou rovnováhu, bez které nejsou společenské soužití ani hospodářská dělba práce, činností a rolí, stejně jako život </w:t>
      </w:r>
      <w:r w:rsidR="00595705">
        <w:t xml:space="preserve">v rodině, </w:t>
      </w:r>
      <w:r w:rsidR="000416A9">
        <w:t>v míru a prosperitě myslitelné.</w:t>
      </w:r>
    </w:p>
    <w:p w:rsidR="00937CE2" w:rsidRDefault="00937CE2" w:rsidP="00C53678">
      <w:r>
        <w:lastRenderedPageBreak/>
        <w:t>Posledním aspektem školní fyziky, který zde zmíníme</w:t>
      </w:r>
      <w:r w:rsidR="00F478F0">
        <w:t>,</w:t>
      </w:r>
      <w:r>
        <w:t xml:space="preserve"> je strach z velkých a tajemných příro</w:t>
      </w:r>
      <w:r w:rsidR="00D835BD">
        <w:t>dních sil, jakými jsou například</w:t>
      </w:r>
      <w:r>
        <w:t xml:space="preserve"> síly jaderné. </w:t>
      </w:r>
      <w:r w:rsidR="00D835BD">
        <w:t>Jejich n</w:t>
      </w:r>
      <w:r>
        <w:t xml:space="preserve">eadekvátní pochopení plodí strach z nich, aniž by </w:t>
      </w:r>
      <w:r w:rsidR="00D835BD">
        <w:t xml:space="preserve">žactvo </w:t>
      </w:r>
      <w:r>
        <w:t>dostatečně chápal</w:t>
      </w:r>
      <w:r w:rsidR="00F478F0">
        <w:t>o</w:t>
      </w:r>
      <w:r>
        <w:t xml:space="preserve"> společenské souvislosti. </w:t>
      </w:r>
      <w:r w:rsidR="00F478F0">
        <w:t>S</w:t>
      </w:r>
      <w:r>
        <w:t xml:space="preserve">polečnost, ve které se </w:t>
      </w:r>
      <w:r w:rsidR="00F478F0">
        <w:t>lidé</w:t>
      </w:r>
      <w:r>
        <w:t xml:space="preserve"> chovají zodpovědně, vzájemně spolupracují, nepodvádějí s</w:t>
      </w:r>
      <w:r w:rsidR="00F478F0">
        <w:t>e</w:t>
      </w:r>
      <w:r w:rsidR="00D07613">
        <w:t>, neválčí spolu</w:t>
      </w:r>
      <w:r w:rsidR="00F478F0">
        <w:t xml:space="preserve"> a jsou schopni efektivní kontroly</w:t>
      </w:r>
      <w:r>
        <w:t xml:space="preserve">, dokáže natolik minimalizovat rizika například jaderné </w:t>
      </w:r>
      <w:r w:rsidR="00D07613">
        <w:t>havárie</w:t>
      </w:r>
      <w:r w:rsidR="00D835BD">
        <w:t>, že jaderné síly nikoho neohrožují</w:t>
      </w:r>
      <w:r>
        <w:t>.</w:t>
      </w:r>
      <w:r w:rsidR="00D835BD">
        <w:t xml:space="preserve"> Začnou-li ohrožovat, je to vždy zaviněno selháním lidí.</w:t>
      </w:r>
    </w:p>
    <w:p w:rsidR="004615C3" w:rsidRDefault="004615C3" w:rsidP="004615C3">
      <w:r>
        <w:t>Učitel fyziky je vlastně tak trochu preventivní terapeut. Dokáže-li naučit dítě zpracovávat vjemy vnějšího světa tak, aby v něm dokázalo žít</w:t>
      </w:r>
      <w:r w:rsidR="005A05D7">
        <w:t xml:space="preserve"> aktivně bez strachu</w:t>
      </w:r>
      <w:r>
        <w:t xml:space="preserve">, vybuduje v něm ochranu proti neurózám, úzkostem, depresím i poruchám afektu. Důležité pro život dítěte v jeho dospělosti je vědomí, že naše představy čili mentální reprezentace nedeterminují svět, ale ani svět nedeterminuje naše představy. Vazba mezi oběma </w:t>
      </w:r>
      <w:r w:rsidR="005A05D7">
        <w:t>„břehy“</w:t>
      </w:r>
      <w:r>
        <w:t xml:space="preserve"> je volná, nepřesná a proměnlivá v čase. Všechno je jen pravděpodobné. Spoléhat se na jistotu, která v mysli vzniká jako únik před úzkostí z ne</w:t>
      </w:r>
      <w:r w:rsidR="005A05D7">
        <w:t>jistoty, vede po nárazu na realitu</w:t>
      </w:r>
      <w:r>
        <w:t xml:space="preserve"> k frustracím a posttraumatickým stresovým poruchám. Předvídavý duch, který dokáže extrapolovat přítomnost na </w:t>
      </w:r>
      <w:r w:rsidR="00881842">
        <w:t>větší</w:t>
      </w:r>
      <w:r>
        <w:t xml:space="preserve"> časové vzdálenosti, bývá odolnější, smířlivější, zdravější a v konečném důsledku šťastnější.</w:t>
      </w:r>
    </w:p>
    <w:p w:rsidR="000416A9" w:rsidRPr="00C628B9" w:rsidRDefault="00FE36E4" w:rsidP="00C53678">
      <w:r>
        <w:t>Jelikož výuka fyziky</w:t>
      </w:r>
      <w:r w:rsidR="00132F8C">
        <w:t xml:space="preserve"> nasedá na primární zkušenostní učení – házení předmětů, kopání do míče a podobně</w:t>
      </w:r>
      <w:r>
        <w:t xml:space="preserve"> a s nimi </w:t>
      </w:r>
      <w:r w:rsidR="008D49B4">
        <w:t>spojené</w:t>
      </w:r>
      <w:r>
        <w:t xml:space="preserve"> prožitky radosti a zklamání</w:t>
      </w:r>
      <w:r w:rsidR="00132F8C">
        <w:t xml:space="preserve">, je úzce spjata s neurokomputací taktilně kinestetické soustavy, tedy s vnímáním schématu </w:t>
      </w:r>
      <w:r w:rsidR="008D49B4">
        <w:t xml:space="preserve">a fyziologických stavů vlastního </w:t>
      </w:r>
      <w:r w:rsidR="00132F8C">
        <w:t>těla a jeho projekcemi do frontálních laloků, tedy představ. Z toho se dá us</w:t>
      </w:r>
      <w:r w:rsidR="008D49B4">
        <w:t>uzovat</w:t>
      </w:r>
      <w:r w:rsidR="00132F8C">
        <w:t xml:space="preserve">, že může být prostředkem k brždění </w:t>
      </w:r>
      <w:r w:rsidR="00494C27">
        <w:t>rozvoje psych</w:t>
      </w:r>
      <w:r w:rsidR="00132F8C">
        <w:t>ických poruch určitéh</w:t>
      </w:r>
      <w:r w:rsidR="004615C3">
        <w:t xml:space="preserve">o typu u disponovaného jedince. </w:t>
      </w:r>
      <w:r w:rsidR="00304F02">
        <w:t>T</w:t>
      </w:r>
      <w:r w:rsidR="00132F8C">
        <w:t>o už se dostáváme od fyziky k tělocviku.</w:t>
      </w:r>
    </w:p>
    <w:p w:rsidR="007032F6" w:rsidRDefault="007032F6" w:rsidP="00EA2BE9">
      <w:pPr>
        <w:pStyle w:val="Nadpis2"/>
      </w:pPr>
      <w:r>
        <w:t>Tělocvik</w:t>
      </w:r>
    </w:p>
    <w:p w:rsidR="007032F6" w:rsidRDefault="003D6C60" w:rsidP="007032F6">
      <w:r>
        <w:t>Tělocvik, odložíme-li na chvilku stranou zvyšování fyzické kondice, o němž lze při pár hodinách tělesné výchovy odůvodněně pochybovat, je disciplínou, v níž se má vyvíjející se člověk učit vědomému, záměrnému spouštění vysoce koordinovaných pohybů, při jejichž vlastním průběhu je naopak vědomě kontrolovat vůbec nesmí.</w:t>
      </w:r>
      <w:r w:rsidR="003777BD">
        <w:t xml:space="preserve"> Opět se jedná o rozdělení do (1) přípravné fáze cyklickou retransformací představy do konečné podoby záměru a poté (2) jasně ohraničený přechod do automatizovaného provedení velkým reflexním obloukem, kdy už každý další zásah cyklické retransformace, který laicky vnímáme jako zaváhání, vede k neúspěchu, v tělocvičných disciplínách i k úrazu. Samozřejmě, zautomatizované realizaci předchází </w:t>
      </w:r>
      <w:r w:rsidR="001B433C">
        <w:t>důkladný</w:t>
      </w:r>
      <w:r w:rsidR="003777BD">
        <w:t xml:space="preserve"> nácvik.</w:t>
      </w:r>
    </w:p>
    <w:p w:rsidR="003777BD" w:rsidRDefault="003777BD" w:rsidP="007032F6">
      <w:r>
        <w:t>Smysl tělesné výchovy chápeme právě v tom, vytrénovat děti k dělení úloh nejen fyzického, ale obecného typu do popsaných dvou fází, přičemž čím náročnější úkol, tím důslednějšího oddělení obou fází a důslednější přípravy je třeba.</w:t>
      </w:r>
      <w:r w:rsidR="00947AAE">
        <w:t xml:space="preserve"> Jde o naléhavý výchovně-vzdělávací cíl, neboť v tělocvičných úkonech</w:t>
      </w:r>
      <w:r w:rsidR="00420782">
        <w:t xml:space="preserve">, na rozdíl od výuky ve třídách, </w:t>
      </w:r>
      <w:r w:rsidR="00947AAE">
        <w:t xml:space="preserve">nejde jen o riziko vratné chyby, ztrapnění se, faux pas. Tady už jde o zdraví a někdy i o </w:t>
      </w:r>
      <w:r w:rsidR="00420782">
        <w:t>trvalé následky</w:t>
      </w:r>
      <w:r w:rsidR="00947AAE">
        <w:t>.</w:t>
      </w:r>
      <w:r w:rsidR="001D6BC4">
        <w:t xml:space="preserve"> Trváme na tom, že kdyby tělesná výchova plnila takovouto roli, ubylo by úrazů na motocyklech, při skocích do vody, lezení po sk</w:t>
      </w:r>
      <w:r w:rsidR="00EC64EA">
        <w:t xml:space="preserve">alách, pracovních úrazů a všude jinde, kde příčinou je nerozvážnost a ukvapené, </w:t>
      </w:r>
      <w:r w:rsidR="002970BD">
        <w:t>nedomyšlené</w:t>
      </w:r>
      <w:r w:rsidR="00BC2106">
        <w:t>, případně neurotické</w:t>
      </w:r>
      <w:r w:rsidR="00EC64EA">
        <w:t xml:space="preserve"> jednání.</w:t>
      </w:r>
    </w:p>
    <w:p w:rsidR="003777BD" w:rsidRDefault="000535EE" w:rsidP="007032F6">
      <w:r>
        <w:t>Druhým zadáním tělesné výchovy z pohledu neurověd je posilování kontaktu dětí s vlastním tělem, a to (a) jeho aktuálním fyziologickým stavem, (b) jeho kondicí, (c) jeho možnostmi i s ohledem na funkční rezervy. Výsledkem toho všeho by měla být důvěra k vlastnímu tělu, pocit možnosti spolehnout se na ně, a to i v náročných či mezních situacích, a spokojenost s ním, ať už vypadá atraktivně nebo ne.</w:t>
      </w:r>
    </w:p>
    <w:p w:rsidR="000535EE" w:rsidRDefault="000535EE" w:rsidP="007032F6">
      <w:r>
        <w:t xml:space="preserve">Třetím zadáním by měl být nácvik relaxace zhruba v té podobě, jak je </w:t>
      </w:r>
      <w:r w:rsidR="005C34A4">
        <w:t>vedena</w:t>
      </w:r>
      <w:r>
        <w:t xml:space="preserve"> v rámci komplexních integrativních psychoterapií (</w:t>
      </w:r>
      <w:r w:rsidR="002204B9">
        <w:t>jmenovitě</w:t>
      </w:r>
      <w:r>
        <w:t xml:space="preserve"> KBT).</w:t>
      </w:r>
    </w:p>
    <w:p w:rsidR="000535EE" w:rsidRDefault="000535EE" w:rsidP="007032F6">
      <w:r>
        <w:t xml:space="preserve">Čtvrtým zadáním by měla být rekonstrukce či obnovování primitivních motorických vzorců na bázi krátkých reflexních oblouků, tj. kvadrupedálních motorických funkcí z doby </w:t>
      </w:r>
      <w:r w:rsidR="005C34A4">
        <w:t>předbatolecího</w:t>
      </w:r>
      <w:r>
        <w:t xml:space="preserve"> dětství</w:t>
      </w:r>
      <w:r w:rsidR="005C34A4">
        <w:t xml:space="preserve"> (lezení)</w:t>
      </w:r>
      <w:r>
        <w:t xml:space="preserve">, </w:t>
      </w:r>
      <w:r w:rsidR="00F97060">
        <w:t xml:space="preserve">pokud tyto byly následným vývojem narušeny, </w:t>
      </w:r>
      <w:r>
        <w:t>jak to vyučuje například metoda Brunkow.</w:t>
      </w:r>
      <w:r w:rsidR="00F97060">
        <w:t xml:space="preserve"> Právě ze zkušeností s touto metodou lze soudit, že by ubylo poruch pohybového ústrojí včetně kloubních náhrad a </w:t>
      </w:r>
      <w:r w:rsidR="005C34A4">
        <w:t xml:space="preserve">páteřních </w:t>
      </w:r>
      <w:r w:rsidR="00F97060">
        <w:t>invalidit, jež zatěžují společnost vysokými a přitom zbytečnými náklady.</w:t>
      </w:r>
    </w:p>
    <w:p w:rsidR="00183929" w:rsidRDefault="00183929" w:rsidP="007032F6">
      <w:r>
        <w:t>Podobně jako jsme u učitele cizího jazyka mluvili o tom, že má vyšší šanci rozpoznat skryté reakční vzorce určující chování žáka v sociální rovině, tělocvikář má analogicky tomu vyšší šanci vidět reakce žáka na (a) pohyb objektů v jeho zorném poli (reakce na rychlost, zrychlení</w:t>
      </w:r>
      <w:r w:rsidR="00750FC8">
        <w:t>, směr</w:t>
      </w:r>
      <w:r>
        <w:t xml:space="preserve"> a trajektorii), (b) kontakt s jeho </w:t>
      </w:r>
      <w:r>
        <w:lastRenderedPageBreak/>
        <w:t xml:space="preserve">vlastním tělem a (c) motorické reakce na fyziologické nerovnováhy v těle. Celkem tedy, sečteno z pohledu cizích jazyků a tělocviku, </w:t>
      </w:r>
      <w:r w:rsidR="00C57363">
        <w:t>dostáváme</w:t>
      </w:r>
      <w:r>
        <w:t xml:space="preserve"> čtyři </w:t>
      </w:r>
      <w:r w:rsidR="00A63D43">
        <w:t>typy</w:t>
      </w:r>
      <w:r>
        <w:t xml:space="preserve"> informací, které v případě problémů s žákem mohou pomoci rozkrýt </w:t>
      </w:r>
      <w:r w:rsidR="002E7A6F">
        <w:t xml:space="preserve">pedagogickou </w:t>
      </w:r>
      <w:r>
        <w:t xml:space="preserve">analogii toho, čemu bychom v medicíně řekli </w:t>
      </w:r>
      <w:r w:rsidRPr="00183929">
        <w:rPr>
          <w:b/>
        </w:rPr>
        <w:t>celkový klinický obraz</w:t>
      </w:r>
      <w:r>
        <w:t>.</w:t>
      </w:r>
    </w:p>
    <w:p w:rsidR="00881238" w:rsidRDefault="009D1312" w:rsidP="007032F6">
      <w:r>
        <w:t xml:space="preserve">Uvedené by ovšem vyžadovalo </w:t>
      </w:r>
      <w:r w:rsidR="00807282">
        <w:t>principiálně jinou</w:t>
      </w:r>
      <w:r>
        <w:t xml:space="preserve"> kvalitu vzdělání pedagogů. </w:t>
      </w:r>
      <w:r w:rsidR="00807282">
        <w:t xml:space="preserve">Vysokou školu </w:t>
      </w:r>
      <w:r>
        <w:t xml:space="preserve">by nemuseli mít všichni. Podle našeho názoru by </w:t>
      </w:r>
      <w:r w:rsidR="00807282">
        <w:t>ve sboru</w:t>
      </w:r>
      <w:r>
        <w:t xml:space="preserve"> řekněme s počtem </w:t>
      </w:r>
      <w:r w:rsidR="00807282">
        <w:t>30 učitelů</w:t>
      </w:r>
      <w:r>
        <w:t xml:space="preserve"> stačili zhruba čtyři takoví. Na běžnou výuku, kde se mentální soustava dítěte učí především vzorem a jako podpůrnou cestou pokusem-omylem, by mělo stačit středoškolské vzdělání. Tento pedagog by měl být vybaven hlavně praktickými metodickými postupy</w:t>
      </w:r>
      <w:r w:rsidR="007D2183">
        <w:t>, kvalitními učebnicemi</w:t>
      </w:r>
      <w:r w:rsidR="00807282">
        <w:t xml:space="preserve"> a dokonalou autoregulací</w:t>
      </w:r>
      <w:r>
        <w:t xml:space="preserve">. </w:t>
      </w:r>
      <w:r w:rsidR="00887400">
        <w:t>Měl by být emočně a osobnostně co nejvyzrálejší a mít trvalý kontakt s životem a praxí.</w:t>
      </w:r>
    </w:p>
    <w:p w:rsidR="009D1312" w:rsidRDefault="009D1312" w:rsidP="007032F6">
      <w:r>
        <w:t>Pro případ obtíží s žákem za účelem hlubší analýzy a sofistikovanější zpětnovazebné práce s ním by byli k dispozici zmínění čtyři s „gruntovním“ univerzitním vz</w:t>
      </w:r>
      <w:r w:rsidR="002E7162">
        <w:t>děláním neuropedagogického typu, kteří by zároveň tvořili poradní sbor vedení školy.</w:t>
      </w:r>
      <w:r w:rsidR="00A63D43">
        <w:t xml:space="preserve"> Považoval bych za užitečné, aby </w:t>
      </w:r>
      <w:r w:rsidR="007A4F3A">
        <w:t>první fázi</w:t>
      </w:r>
      <w:r w:rsidR="00A63D43">
        <w:t xml:space="preserve"> nástupní praxe strávili na klinikách (neurologie, rehabilitace, psychiatrie).</w:t>
      </w:r>
      <w:r w:rsidR="00BB0B0B">
        <w:t xml:space="preserve"> V ideálním případě by mohli projít i několik špičkových průmyslových firem, aby viděli, co se tam od </w:t>
      </w:r>
      <w:r w:rsidR="00881238">
        <w:t>lidí</w:t>
      </w:r>
      <w:r w:rsidR="00BB0B0B">
        <w:t xml:space="preserve"> chce.</w:t>
      </w:r>
      <w:r w:rsidR="00881238">
        <w:t xml:space="preserve"> Jako celek by tvořili paralelní servisní modul školy a zároveň prvek interní zpětnovazebné kontroly.</w:t>
      </w:r>
      <w:r w:rsidR="00301ADC">
        <w:t xml:space="preserve"> Kdyby se to někomu zdálo přehnaně novátorské, měl by si uvědomit, že k takovému profilování rolí ve sborech běžně dochází, ovšem spontánně</w:t>
      </w:r>
      <w:r w:rsidR="00EA5054">
        <w:t xml:space="preserve"> a bez </w:t>
      </w:r>
      <w:r w:rsid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31436" w:rsidP="007032F6">
      <w:r>
        <w:t xml:space="preserve">Problém, který by to mělo řešit, není marginální. Vykazuje-li totiž dítě emoční, afektivní či behaviorální dysfunkce, to už nemluvím rovnou o otevřených poruchách, nejsou-li způsobeny vnitřní patologií, vždy za tím stojí </w:t>
      </w:r>
      <w:r w:rsidRPr="00FC6450">
        <w:rPr>
          <w:b/>
        </w:rPr>
        <w:t>rodinná systemika</w:t>
      </w:r>
      <w:r>
        <w:t xml:space="preserve">. To potvrzují nejen </w:t>
      </w:r>
      <w:r w:rsidR="00441C09">
        <w:t xml:space="preserve">dlouho sbírané </w:t>
      </w:r>
      <w:r>
        <w:t xml:space="preserve">zkušenosti z tohoto segmentu </w:t>
      </w:r>
      <w:r w:rsidR="00747ACA">
        <w:t>práce s </w:t>
      </w:r>
      <w:r w:rsidR="00FC6450">
        <w:t>dětmi</w:t>
      </w:r>
      <w:r>
        <w:t xml:space="preserve">, ale dnes se to dá vysvětlit i neurologicky. Primární zásah tudíž musí mířit do rodiny. </w:t>
      </w:r>
      <w:r w:rsidR="00824971">
        <w:t>T</w:t>
      </w:r>
      <w:r>
        <w:t xml:space="preserve">o </w:t>
      </w:r>
      <w:r w:rsidR="00824971">
        <w:t xml:space="preserve">však </w:t>
      </w:r>
      <w:r>
        <w:t>je nejen z </w:t>
      </w:r>
      <w:r w:rsidR="00747ACA">
        <w:t>realizačního</w:t>
      </w:r>
      <w:r>
        <w:t xml:space="preserve">, ale i právního hlediska nesmírně obtížné. </w:t>
      </w:r>
      <w:r w:rsidR="00783803">
        <w:t xml:space="preserve">Úroveň </w:t>
      </w:r>
      <w:r w:rsidR="001E03BC">
        <w:t>běžná</w:t>
      </w:r>
      <w:r w:rsidR="00783803">
        <w:t xml:space="preserve"> v našem školství na to </w:t>
      </w:r>
      <w:r w:rsidR="007A5322">
        <w:t xml:space="preserve">nestačí. </w:t>
      </w:r>
      <w:r w:rsidR="00441C09">
        <w:t>Naše p</w:t>
      </w:r>
      <w:r>
        <w:t xml:space="preserve">rávní prostředí to až na flagrantní případy vysloveně blokuje. Už jen samo zdůvodnění musí být odborně </w:t>
      </w:r>
      <w:r w:rsidR="00C01EF9">
        <w:t>jednoznačné</w:t>
      </w:r>
      <w:r>
        <w:t xml:space="preserve"> a absolutně precizní</w:t>
      </w:r>
      <w:r w:rsidR="007A5322">
        <w:t xml:space="preserve">. </w:t>
      </w:r>
      <w:r w:rsidR="00543456">
        <w:t xml:space="preserve">Suspekce, byť zjevná, nedostačuje. </w:t>
      </w:r>
      <w:r w:rsidR="007A5322">
        <w:t>D</w:t>
      </w:r>
      <w:r w:rsidR="004E1197">
        <w:t>ostane-li se věc před soud, je sázkou do loterie, jak tento rozhodne</w:t>
      </w:r>
      <w:r>
        <w:t xml:space="preserve">. </w:t>
      </w:r>
      <w:r w:rsidR="00824971">
        <w:t xml:space="preserve">Totéž platí pro výkony soudních znalců. Až v poslední době, se zpožděním za </w:t>
      </w:r>
      <w:r w:rsidR="00441C6F">
        <w:t>rozvinutým světem</w:t>
      </w:r>
      <w:r w:rsidR="00824971">
        <w:t xml:space="preserve">, se soudci začínají odklánět od zásadně neobhajitelného práva rodiče na dítě a dávat přednost potřebám dítěte. </w:t>
      </w:r>
      <w:r w:rsidR="00803BFD">
        <w:t xml:space="preserve">Že právo někoho na někoho je v rozporu s listinou základních práv a svobod, si, pokud vím, naši právníci nevšimli dodnes. Ani ústavní. </w:t>
      </w:r>
      <w:r>
        <w:t>Má-li se pohnout se současnou epidemií poruch pozornosti, učení, vztahů a chování u našich mladých generací, na kterou učitelé právem poukazují, bude nezbytné dosáhnout zlomu v současných praktikách a začít z jiného úhlu.</w:t>
      </w:r>
    </w:p>
    <w:p w:rsidR="000535EE" w:rsidRDefault="000535EE" w:rsidP="007032F6">
      <w:r>
        <w:t>Samozřejmě, s takovýmto zadáním není ani nemůže být v souladu pohůňkovské jednání tělocvikářů s cvičenci, jednání se skupinou dětí v tělocvičně jako s</w:t>
      </w:r>
      <w:r w:rsidR="008A1EBF">
        <w:t xml:space="preserve"> dobytkem</w:t>
      </w:r>
      <w:r>
        <w:t xml:space="preserve"> a zesměšňování dětí se sníženými </w:t>
      </w:r>
      <w:r w:rsidR="005C477D">
        <w:t>pohybovými</w:t>
      </w:r>
      <w:r>
        <w:t xml:space="preserve"> předpoklady před ostatními (například pokřikování tělocvikáře na dítě</w:t>
      </w:r>
      <w:r w:rsidR="003600B0">
        <w:t xml:space="preserve">, které nezvládá přeskočit kozu - </w:t>
      </w:r>
      <w:r>
        <w:t>„máš těžkej zadek“).</w:t>
      </w:r>
      <w:r w:rsidR="00911D63">
        <w:t xml:space="preserve"> Takový vyučující, třebaže</w:t>
      </w:r>
      <w:r>
        <w:t xml:space="preserve"> má diplom z fakulty tělesné výchovy a sportu, by vůbec neměl být vpuštěn mezi děti, </w:t>
      </w:r>
      <w:r w:rsidR="005C477D">
        <w:t xml:space="preserve">natož </w:t>
      </w:r>
      <w:r>
        <w:t xml:space="preserve">do tělocvičny, kde se spolurozhoduje o budoucím sebepojetí </w:t>
      </w:r>
      <w:r w:rsidR="00911D63">
        <w:t>jedince</w:t>
      </w:r>
      <w:r>
        <w:t xml:space="preserve">. </w:t>
      </w:r>
      <w:r w:rsidR="0037415F">
        <w:t xml:space="preserve">Vzniká otázka, jak je možné, že fakulta takovému člověku diplom vůbec dá? Na základě jakého kriteriálního modelu? </w:t>
      </w:r>
      <w:r>
        <w:t xml:space="preserve">Je s podivem, že ředitelé škol něco takového připustí, a </w:t>
      </w:r>
      <w:r w:rsidR="005C477D">
        <w:t xml:space="preserve">ministerstvo školství by mělo </w:t>
      </w:r>
      <w:r w:rsidR="009D1312">
        <w:t>odpovědět na otázku</w:t>
      </w:r>
      <w:r w:rsidR="005C477D">
        <w:t xml:space="preserve">, </w:t>
      </w:r>
      <w:r>
        <w:t xml:space="preserve">jak je </w:t>
      </w:r>
      <w:r w:rsidR="005C477D">
        <w:t xml:space="preserve">to </w:t>
      </w:r>
      <w:r w:rsidR="00AC60C4">
        <w:t>celé</w:t>
      </w:r>
      <w:r w:rsidR="0037415F">
        <w:t xml:space="preserve"> </w:t>
      </w:r>
      <w:r>
        <w:t>vůbec možné.</w:t>
      </w:r>
    </w:p>
    <w:p w:rsidR="003D6C60" w:rsidRDefault="009435D9" w:rsidP="007032F6">
      <w:r>
        <w:t xml:space="preserve">Aby bylo zcela jasno, oč zde běží, uvádíme případ čtrnáctiletého chlapce, který v důsledku podobného vedení hodiny tělocviku spadl z nářadí, utrpěl úraz krční páteře a jen zázrakem neskončil na invalidním vozíku nebo v rakvi. Škola, samozřejmě, vše zametla pod stůl, místo aby z toho vyvodila odpovídající </w:t>
      </w:r>
      <w:r w:rsidR="00803BFD">
        <w:t>závěry</w:t>
      </w:r>
      <w:r>
        <w:t>.</w:t>
      </w:r>
      <w:r w:rsidR="0066713C">
        <w:t xml:space="preserve"> Rodiče, aby klukovi nezkomplikovali život v deváté třídě a přípravu na střední školu, to přijali.</w:t>
      </w:r>
    </w:p>
    <w:p w:rsidR="007D149D" w:rsidRDefault="007D149D" w:rsidP="007032F6">
      <w:r>
        <w:t>S hochem jsem strávil na nemocničním pokoji několik dnů. Sice trochu tělnatý a po tělesné stránce nejistý, zato evi</w:t>
      </w:r>
      <w:r w:rsidR="0043225A">
        <w:t>d</w:t>
      </w:r>
      <w:r>
        <w:t xml:space="preserve">entní talent, zapálený pro fyziku, o které měl </w:t>
      </w:r>
      <w:r w:rsidR="00605EE7">
        <w:t>fundovanější</w:t>
      </w:r>
      <w:r>
        <w:t xml:space="preserve"> představy, než </w:t>
      </w:r>
      <w:r w:rsidR="004B534E">
        <w:t>některý</w:t>
      </w:r>
      <w:r>
        <w:t xml:space="preserve"> maturant.</w:t>
      </w:r>
    </w:p>
    <w:p w:rsidR="00387978" w:rsidRDefault="000065BC" w:rsidP="00EA2BE9">
      <w:pPr>
        <w:pStyle w:val="Nadpis2"/>
      </w:pPr>
      <w:r>
        <w:t>Dílny</w:t>
      </w:r>
    </w:p>
    <w:p w:rsidR="000065BC" w:rsidRDefault="000065BC" w:rsidP="000065BC">
      <w:r>
        <w:t xml:space="preserve">Řemeslná práce ve školních dílnách neplní jen úlohu </w:t>
      </w:r>
      <w:r w:rsidR="004F6C70">
        <w:t>seznámení</w:t>
      </w:r>
      <w:r>
        <w:t xml:space="preserve"> dětí se základními praktickými </w:t>
      </w:r>
      <w:r w:rsidR="004F6C70">
        <w:t>činnostmi</w:t>
      </w:r>
      <w:r>
        <w:t xml:space="preserve"> pro – například – drobné opravy v bytě a neslouží jen k získání základních rukodělných dovedností</w:t>
      </w:r>
      <w:r w:rsidR="00EF4ED5">
        <w:t>, pokud to neodkoukaly v rodině</w:t>
      </w:r>
      <w:r>
        <w:t>. Tato výuka znamená daleko víc.</w:t>
      </w:r>
    </w:p>
    <w:p w:rsidR="000065BC" w:rsidRDefault="000065BC" w:rsidP="000065BC">
      <w:r>
        <w:lastRenderedPageBreak/>
        <w:t>Ponechme pro jednoduchost stranou seznámení a sžití s</w:t>
      </w:r>
      <w:r w:rsidR="00EF4ED5">
        <w:t> </w:t>
      </w:r>
      <w:r>
        <w:t>materiály</w:t>
      </w:r>
      <w:r w:rsidR="00EF4ED5">
        <w:t xml:space="preserve"> (dřevo, ocel atd.)</w:t>
      </w:r>
      <w:r>
        <w:t>, které je nikoli nepodstatnou složkou budoucí dospělé identity. Podívejme se, pro názornost, na vrcholný výkon soustružníka. Jeho orientovaná, vědomím řízená pozornost se koncentruje do nepatrného bodu, kde se hrot nože dotýká materiálu a ubírá třísku. Soustružník si musí umět představit, co se v tomto mikroskopickém prostoru děje, protože to přímo nevidí. Podle vývoje situace a technologické potřeby, jež rozhoduje o úspěšnosti výsledku, nastavuje parametry, jako jsou přítlak, řezná rychlost, hloubka úběru. Nastane-li odchylka, například to začne vibrovat, musí si umět vysvětlit příčinu a upravit parametry tak, aby vibrace zmizely.</w:t>
      </w:r>
      <w:r w:rsidR="006F3069">
        <w:t xml:space="preserve"> Každý, kdo se s vibracemi při obrábění setkal, ví, o čem je řeč.</w:t>
      </w:r>
    </w:p>
    <w:p w:rsidR="000065BC" w:rsidRDefault="000065BC" w:rsidP="000065BC">
      <w:r>
        <w:t>Dalším aspektem je, že v bodě styku nože s materiálem je se svou pozorností sám. Z důvodu, aby byl efektivní, musí být z doby učení a následné praxe vybaven velmi vysokou mírou autoregulace nejen pracovních návyků, ale celé své psychiky, postojů a psychomotoriky.</w:t>
      </w:r>
      <w:r w:rsidR="006F3069">
        <w:t xml:space="preserve"> Pro názornost můžeme použít pojmu vnitřní kázeň.</w:t>
      </w:r>
    </w:p>
    <w:p w:rsidR="000065BC" w:rsidRDefault="000065BC" w:rsidP="000065BC">
      <w:r>
        <w:t xml:space="preserve">Už jen z tohoto stručného </w:t>
      </w:r>
      <w:r w:rsidR="006F3069">
        <w:t>popisu</w:t>
      </w:r>
      <w:r>
        <w:t xml:space="preserve"> by mělo být patrné, proč se mistr soustružník nestává z žáka </w:t>
      </w:r>
      <w:r w:rsidR="006F3069">
        <w:t>po</w:t>
      </w:r>
      <w:r>
        <w:t xml:space="preserve"> </w:t>
      </w:r>
      <w:r w:rsidR="006F3069">
        <w:t>vy</w:t>
      </w:r>
      <w:r>
        <w:t>učení, ale po dalších mnoha letech praxe, má-li k tomu navíc potřebné nadání. Obvyklá doba, kdy dosáhne takového mistr</w:t>
      </w:r>
      <w:r w:rsidR="006F3069">
        <w:t>ovství, neklesá pod deset</w:t>
      </w:r>
      <w:r>
        <w:t xml:space="preserve"> let.</w:t>
      </w:r>
    </w:p>
    <w:p w:rsidR="000065BC" w:rsidRDefault="000065BC" w:rsidP="000065BC">
      <w:r>
        <w:t>Vrátíme-li se z výšin extrémní</w:t>
      </w:r>
      <w:r w:rsidR="002309E3">
        <w:t>ch</w:t>
      </w:r>
      <w:r>
        <w:t xml:space="preserve"> </w:t>
      </w:r>
      <w:r w:rsidR="002309E3">
        <w:t>řemeslných</w:t>
      </w:r>
      <w:r>
        <w:t xml:space="preserve"> </w:t>
      </w:r>
      <w:r w:rsidR="002309E3">
        <w:t>kvalit</w:t>
      </w:r>
      <w:r>
        <w:t xml:space="preserve"> k normální denní praxi, jinak tomu v podstatě věci není ani při docela obyčejném řezání pilou. Vzpomeňme, kolik lidí takzvaně tlačí na pilu, což je nejen špatně, ale svědčí to třeba o </w:t>
      </w:r>
      <w:r w:rsidR="006F3069">
        <w:t xml:space="preserve">jejich </w:t>
      </w:r>
      <w:r>
        <w:t xml:space="preserve">psychické nestabilitě a </w:t>
      </w:r>
      <w:r w:rsidR="006B144F">
        <w:t>snížené frustrační toleranci</w:t>
      </w:r>
      <w:r>
        <w:t xml:space="preserve">. </w:t>
      </w:r>
      <w:r w:rsidR="006F3069">
        <w:t>Například mají</w:t>
      </w:r>
      <w:r>
        <w:t xml:space="preserve"> tendenci přemáhat odpor věcí násilím. Ještě horší je to při řezání stojní pilou, na</w:t>
      </w:r>
      <w:r w:rsidR="006F3069">
        <w:t>příklad cirkulárkou, kde si mohou</w:t>
      </w:r>
      <w:r>
        <w:t xml:space="preserve"> uříznout prsty.</w:t>
      </w:r>
    </w:p>
    <w:p w:rsidR="00D927A9" w:rsidRPr="00D927A9" w:rsidRDefault="00D927A9" w:rsidP="000065BC">
      <w:r>
        <w:t>Dalším významným faktorem je kultura práce. Po</w:t>
      </w:r>
      <w:r w:rsidR="00522B3D">
        <w:t>d</w:t>
      </w:r>
      <w:r>
        <w:t xml:space="preserve"> ní se myslí od pořádku na pracovním stole až po péči o nástroje a stroje, uchování přehledu o celém pracovním prostředí a aktivním udržování systému v něm, které v </w:t>
      </w:r>
      <w:r w:rsidR="00522B3D">
        <w:t>souhrnu</w:t>
      </w:r>
      <w:r>
        <w:t xml:space="preserve"> </w:t>
      </w:r>
      <w:r w:rsidR="00522B3D">
        <w:t>získaly</w:t>
      </w:r>
      <w:r>
        <w:t xml:space="preserve"> označení </w:t>
      </w:r>
      <w:r w:rsidR="002F559F">
        <w:t>TP</w:t>
      </w:r>
      <w:r>
        <w:t>M - to</w:t>
      </w:r>
      <w:r>
        <w:rPr>
          <w:lang w:val="en-US"/>
        </w:rPr>
        <w:t xml:space="preserve">tal </w:t>
      </w:r>
      <w:r w:rsidR="002F559F">
        <w:rPr>
          <w:lang w:val="en-US"/>
        </w:rPr>
        <w:t>production</w:t>
      </w:r>
      <w:r>
        <w:rPr>
          <w:lang w:val="en-US"/>
        </w:rPr>
        <w:t xml:space="preserve"> maintenance</w:t>
      </w:r>
      <w:r>
        <w:t xml:space="preserve">. Bez určité úrovně kultury práce některé výrobky nelze vyrobit, některé práce úspěšně provést. </w:t>
      </w:r>
      <w:r w:rsidR="00C716E1">
        <w:t>N</w:t>
      </w:r>
      <w:r>
        <w:t xml:space="preserve">emusí jít jen o technologicky vysoce náročnou </w:t>
      </w:r>
      <w:r w:rsidR="00C716E1">
        <w:t>výrobu</w:t>
      </w:r>
      <w:r>
        <w:t xml:space="preserve">, například elektronických čipů, </w:t>
      </w:r>
      <w:r w:rsidR="002F559F">
        <w:t xml:space="preserve">letadel, </w:t>
      </w:r>
      <w:r>
        <w:t xml:space="preserve">automobilů </w:t>
      </w:r>
      <w:r w:rsidR="00D83EB0">
        <w:t>stejně jako</w:t>
      </w:r>
      <w:r>
        <w:t xml:space="preserve"> chirurgické operace, ale i například o truhlařinu, tesařinu, klempířinu, elektrikařinu, zedničinu</w:t>
      </w:r>
      <w:r w:rsidR="002F559F">
        <w:t>, krejčovinu, obuvnictví</w:t>
      </w:r>
      <w:r>
        <w:t xml:space="preserve"> nebo pokládání podlahových krytin. </w:t>
      </w:r>
      <w:r w:rsidR="00C716E1">
        <w:t xml:space="preserve">Kultura práce zahrnuje i </w:t>
      </w:r>
      <w:r w:rsidR="00D83EB0">
        <w:t xml:space="preserve">produktivitu a </w:t>
      </w:r>
      <w:r w:rsidR="00C716E1">
        <w:t xml:space="preserve">bezpečnost práce a </w:t>
      </w:r>
      <w:r w:rsidR="00D83EB0">
        <w:t>nejmenší možné</w:t>
      </w:r>
      <w:r w:rsidR="00C716E1">
        <w:t xml:space="preserve"> opotřebení organismu v produktivní fázi života. </w:t>
      </w:r>
      <w:r w:rsidR="00D83EB0">
        <w:t xml:space="preserve">Souvisí tedy se zdravím populace. </w:t>
      </w:r>
      <w:r>
        <w:t xml:space="preserve">Kultura práce je fenomén, </w:t>
      </w:r>
      <w:r w:rsidR="00C716E1">
        <w:t>který spoluurčuje celkovou kulturu společnosti. B</w:t>
      </w:r>
      <w:r>
        <w:t xml:space="preserve">ez </w:t>
      </w:r>
      <w:r w:rsidR="00C716E1">
        <w:t>ní</w:t>
      </w:r>
      <w:r>
        <w:t xml:space="preserve"> se rozvinutá společnost fatálně neobejde</w:t>
      </w:r>
      <w:r w:rsidR="006437DF">
        <w:t xml:space="preserve">, </w:t>
      </w:r>
      <w:r>
        <w:t>přitom se nezíská zíráním na učitele ze školních lavic a už vůbec ne vysedáváním u počítačů.</w:t>
      </w:r>
      <w:r w:rsidR="003E109A">
        <w:t xml:space="preserve"> Kultura práce nemá přímou souvislost s výší formální vzdělanosti – v našem případě univerzitní</w:t>
      </w:r>
      <w:r w:rsidR="00A87B59">
        <w:t xml:space="preserve"> (viz nesmyslný hon za vysokoškolskými diplomy)</w:t>
      </w:r>
      <w:r w:rsidR="003E109A">
        <w:t>.</w:t>
      </w:r>
      <w:r w:rsidR="007C2500">
        <w:t xml:space="preserve"> </w:t>
      </w:r>
      <w:r w:rsidR="00B64BB8">
        <w:t>Ani p</w:t>
      </w:r>
      <w:r w:rsidR="007C2500">
        <w:t xml:space="preserve">ětadvacetiprocentní zastoupení populace s vysokoškolským vzděláním </w:t>
      </w:r>
      <w:r w:rsidR="002471AB">
        <w:t xml:space="preserve">chybějící </w:t>
      </w:r>
      <w:r w:rsidR="007C2500">
        <w:t>kulturu práce nenahradí.</w:t>
      </w:r>
    </w:p>
    <w:p w:rsidR="000065BC" w:rsidRDefault="000065BC" w:rsidP="000065BC">
      <w:r>
        <w:t xml:space="preserve">Výuku dílen v tomto světle vidíme jako nepostradatelnou a zásadní složku celkového rozvoje organismu dítěte, důležitější, než memorování spoust faktografických znalostí z předmětů, kterým se v životě </w:t>
      </w:r>
      <w:r w:rsidR="00BF21E0">
        <w:t>nebudou věnovat a které je</w:t>
      </w:r>
      <w:r>
        <w:t xml:space="preserve"> ani, mnohdy </w:t>
      </w:r>
      <w:r w:rsidR="00BF21E0">
        <w:t>v důsledku</w:t>
      </w:r>
      <w:r>
        <w:t xml:space="preserve"> patologického přístupu učitele, nebaví.</w:t>
      </w:r>
    </w:p>
    <w:p w:rsidR="000065BC" w:rsidRDefault="000065BC" w:rsidP="000065BC">
      <w:r>
        <w:t xml:space="preserve">Považme na závěr této úvahy, že dílny byly v průběhu našich novodobých školských reforem zrušeny a v poslední době se pracně obnovují. Kdo to byl, kdo dílny zrušil? Jak vůbec byl kompetentní? Co věděl o výchově a vzdělávání čili adaptačním procesu lidského organismu na svět a život v něm? </w:t>
      </w:r>
      <w:r w:rsidR="00F4609D">
        <w:t xml:space="preserve">Co věděl o moderní průmyslové společnosti? </w:t>
      </w:r>
      <w:r>
        <w:t xml:space="preserve">Jak se na to místo dostal a měl tam vůbec co dělat? To jsou otázky, které bychom si měli ujasnit, než vůbec začneme uvažovat o nějakých </w:t>
      </w:r>
      <w:r w:rsidR="00CF7CC4">
        <w:t xml:space="preserve">dalších </w:t>
      </w:r>
      <w:r>
        <w:t xml:space="preserve">změnách, </w:t>
      </w:r>
      <w:r w:rsidR="00BF21E0">
        <w:t xml:space="preserve">ve škole stejně jako </w:t>
      </w:r>
      <w:r w:rsidR="00F4609D">
        <w:t>jinde</w:t>
      </w:r>
      <w:r w:rsidR="00BF21E0">
        <w:t xml:space="preserve"> </w:t>
      </w:r>
      <w:r w:rsidR="00831981">
        <w:t xml:space="preserve">ve </w:t>
      </w:r>
      <w:r w:rsidR="00BF21E0">
        <w:t xml:space="preserve">společnosti, </w:t>
      </w:r>
      <w:r>
        <w:t xml:space="preserve">ať už ve jménu </w:t>
      </w:r>
      <w:r w:rsidR="00F4609D">
        <w:t>nějaké</w:t>
      </w:r>
      <w:r>
        <w:t xml:space="preserve"> ideologie či domnělé pravdy. Tady už nezasahujeme pružné stránky společenského života</w:t>
      </w:r>
      <w:r w:rsidR="00B66BD2">
        <w:t xml:space="preserve"> takového typu</w:t>
      </w:r>
      <w:r>
        <w:t xml:space="preserve">, že jeden </w:t>
      </w:r>
      <w:r w:rsidR="00B66BD2">
        <w:t xml:space="preserve">den </w:t>
      </w:r>
      <w:r>
        <w:t xml:space="preserve">se zruší </w:t>
      </w:r>
      <w:r w:rsidR="00B66BD2">
        <w:t xml:space="preserve">trafika </w:t>
      </w:r>
      <w:r>
        <w:t xml:space="preserve">a druhý se den se znovu otevře. Tady pracujeme s procesy, jejichž vývojové </w:t>
      </w:r>
      <w:r w:rsidR="00B66BD2">
        <w:t xml:space="preserve">cykly se počítají na desetiletí a vyžadují nejen obrovské hmotné, ale </w:t>
      </w:r>
      <w:r w:rsidR="00BF21E0">
        <w:t xml:space="preserve">i </w:t>
      </w:r>
      <w:r w:rsidR="00B66BD2">
        <w:t xml:space="preserve">mentální investice. </w:t>
      </w:r>
      <w:r w:rsidR="001F6DB1">
        <w:t>Škody z</w:t>
      </w:r>
      <w:r w:rsidR="00B66BD2">
        <w:t xml:space="preserve"> každého </w:t>
      </w:r>
      <w:r w:rsidR="00BF21E0">
        <w:t xml:space="preserve">takového </w:t>
      </w:r>
      <w:r w:rsidR="00B66BD2">
        <w:t>chybného, nedomyšleného rozhodnutí se počítají v </w:t>
      </w:r>
      <w:r w:rsidR="001F6DB1">
        <w:t>řádech</w:t>
      </w:r>
      <w:r w:rsidR="00B66BD2">
        <w:t xml:space="preserve"> </w:t>
      </w:r>
      <w:r w:rsidR="00831981">
        <w:t xml:space="preserve">hrubých </w:t>
      </w:r>
      <w:r w:rsidR="00BF21E0">
        <w:t>domácích produktů</w:t>
      </w:r>
      <w:r w:rsidR="00B66BD2">
        <w:t>.</w:t>
      </w:r>
    </w:p>
    <w:p w:rsidR="000755D6" w:rsidRDefault="000755D6" w:rsidP="000065BC">
      <w:r>
        <w:t>Dílny ve zde předestřeném pojetí vyumělkované prožitkové vzdělávání ani hra na svobodnou diskusi nenahradí.</w:t>
      </w:r>
    </w:p>
    <w:p w:rsidR="00B6599F" w:rsidRDefault="00085CA9" w:rsidP="00EA2BE9">
      <w:pPr>
        <w:pStyle w:val="Nadpis2"/>
      </w:pPr>
      <w:r>
        <w:lastRenderedPageBreak/>
        <w:t>Přírodopis</w:t>
      </w:r>
    </w:p>
    <w:p w:rsidR="00B6599F" w:rsidRDefault="00B6599F" w:rsidP="00085CA9">
      <w:r>
        <w:t>Výuku o přírodě lze s výhodou využít nejen k seznamování dětí s nerosty, rostlinami a zvířaty, ale i k poznávání mechanismů určujících chování lidí</w:t>
      </w:r>
      <w:r w:rsidR="006A481D">
        <w:t xml:space="preserve">, </w:t>
      </w:r>
      <w:r w:rsidR="0095367B">
        <w:t xml:space="preserve">k </w:t>
      </w:r>
      <w:r w:rsidR="006A481D">
        <w:t xml:space="preserve">formování osobnosti a </w:t>
      </w:r>
      <w:r w:rsidR="00F13FB0">
        <w:t>sociálního</w:t>
      </w:r>
      <w:r w:rsidR="006A481D">
        <w:t xml:space="preserve"> cítění</w:t>
      </w:r>
      <w:r>
        <w:t>. Posuďme výňatek z knihy Františka Koukolíka Vzpoura deprivantů (Galén, 2006</w:t>
      </w:r>
      <w:r w:rsidR="00DB7B78">
        <w:t>, s. 282</w:t>
      </w:r>
      <w:r>
        <w:t>) o slonech:</w:t>
      </w:r>
    </w:p>
    <w:p w:rsidR="00085CA9" w:rsidRDefault="003C0D2A" w:rsidP="003C0D2A">
      <w:pPr>
        <w:ind w:left="284"/>
      </w:pPr>
      <w:r>
        <w:rPr>
          <w:lang w:val="en-US"/>
        </w:rPr>
        <w:t xml:space="preserve">&gt;&gt; </w:t>
      </w:r>
      <w:r w:rsidR="00085CA9">
        <w:t>Sloni jsou sociální zvířata. Mláďata jsou vychovávána v matriarchálních skupinách se složitými vztahy. Socializace mladých samců začíná od narození jak vlivem matek, tak dalších samic. V průběhu dospívání mladí samečkové rodinu opouštějí. Stanou se členy skupiny tvořené staršími samci. V této době se sloním adolescentům mohutně přestavuje mozek, stejně jako adolescentům lidským. Dospělí a zralí sloní samci vychovávají a někdy tvrdě umravňují dospívající mladé slony.</w:t>
      </w:r>
    </w:p>
    <w:p w:rsidR="00085CA9" w:rsidRDefault="00085CA9" w:rsidP="003C0D2A">
      <w:pPr>
        <w:ind w:left="284"/>
      </w:pPr>
      <w:r>
        <w:t>Africká sloní společenství decimují pytláci. Na počátku 20. století žilo v Africe asi 10 milionů slonů. Dnes asi půl milionu. Současní divocí sloni se začali chovat odlišně. Často jsou hyperagresivní, divoce reagují na nepatrné podněty. Jejich chování je nepředvídatelné. Bývají to sloni, kteří byli v dětství svědky vraždění své rodiny. Pak je vychovávaly nezralé a nezkušené matky. Ty starší, zkušené byly pobity, podobně jako dospělí a zkušení samci.</w:t>
      </w:r>
    </w:p>
    <w:p w:rsidR="00085CA9" w:rsidRDefault="00085CA9" w:rsidP="003C0D2A">
      <w:pPr>
        <w:ind w:left="284"/>
      </w:pPr>
      <w:r>
        <w:t>Sloní samci vyrůstající v narušených sociálních vazbách se dostávají předčasně do říje. Bez provokace zabíjejí nosorožce a znásilňují jejich samice. Je pravděpodobné, že změněné a nebezpečné chování mladých sloních samců je důsledek stresu. Ten může začínat už v průběhu nitroděložního vývoje. Stresovaná matka uvolňuje stresové hormony, které procházejí placentou a ovlivňují některé části mozku plodu.</w:t>
      </w:r>
    </w:p>
    <w:p w:rsidR="00085CA9" w:rsidRDefault="00085CA9" w:rsidP="003C0D2A">
      <w:pPr>
        <w:ind w:left="284"/>
      </w:pPr>
      <w:r>
        <w:t xml:space="preserve">Těžký a dlouhodobý stres může vývoj mozku drasticky a nevratně ovlivnit u slonů stejně, jako je tomu u lidí. </w:t>
      </w:r>
      <w:r w:rsidR="00B6599F">
        <w:t>Důsledkem může být celoživotní sklon k depresi, sebevraždě, agresivitě včetně agrese za</w:t>
      </w:r>
      <w:r w:rsidR="007B1449">
        <w:t>b</w:t>
      </w:r>
      <w:r w:rsidR="00B6599F">
        <w:t>ijácké, působící zdánlivě nesmyslně. Jakmile však mezi abnormální mladé samce vědci přivedli dospělé a zkušené slony, hyperagrese a abnormální říje pominuly.</w:t>
      </w:r>
      <w:r w:rsidR="003C0D2A">
        <w:t xml:space="preserve"> &lt;&lt;</w:t>
      </w:r>
    </w:p>
    <w:p w:rsidR="00085CA9" w:rsidRDefault="00EF7E7D" w:rsidP="000065BC">
      <w:r>
        <w:t xml:space="preserve">Porovnatelnost charakteristických behaviorálních projevů slonů s lidskými u žáků druhého stupně základní školy, kteří procházejí pubertou a vstupují do adolescence, čili – stejně jako sloni – přestavbou organismu, </w:t>
      </w:r>
      <w:r w:rsidR="0095367B">
        <w:t>může</w:t>
      </w:r>
      <w:r>
        <w:t xml:space="preserve"> díky takovémuto názornému, emočně působivému příběhu pochopit mnohé z toho, s čím se sami setkávají a s čím bojují. Mohou pochopit příčiny svého vlastního neklidu, příčiny chování spolužáků, příčiny násilí a šikany.</w:t>
      </w:r>
    </w:p>
    <w:p w:rsidR="00EF7E7D" w:rsidRDefault="00EF7E7D" w:rsidP="000065BC">
      <w:r>
        <w:t>A nejen to. Na základě ještě nevyhaslého soucitu si rizikoví, deprivovaní jedinci se sklonem k psychopatii mohou vytvořit emoční pojistku, která může zastavit jejich antisociální chování v ještě přijatelné, méně škod působící fázi.</w:t>
      </w:r>
      <w:r w:rsidR="00F9721F">
        <w:t xml:space="preserve"> Žáci v blízkém okolí, kteří mohou mít tendenci </w:t>
      </w:r>
      <w:r w:rsidR="0095367B">
        <w:t xml:space="preserve">jejich </w:t>
      </w:r>
      <w:r w:rsidR="00F9721F">
        <w:t>antisociální chování podporovat a napodobovat, mohou zavčasu říci –</w:t>
      </w:r>
      <w:r w:rsidR="005508F3">
        <w:t xml:space="preserve"> </w:t>
      </w:r>
      <w:r w:rsidR="00F9721F">
        <w:t xml:space="preserve">ne, tak daleko nepůjdu. </w:t>
      </w:r>
      <w:r w:rsidR="005508F3">
        <w:t>Svým odmítavým postojem mohou vytvořit sociální tlak, který, nezvrhne-li se v sociální vyloučení nebo agresi vůči násilnému jedinci a neuvrhne-li ho do ještě vět</w:t>
      </w:r>
      <w:r w:rsidR="00B958E4">
        <w:t>ší osamělosti, může mít terapeutický účinek.</w:t>
      </w:r>
    </w:p>
    <w:p w:rsidR="00520431" w:rsidRDefault="005508F3" w:rsidP="000065BC">
      <w:r>
        <w:t xml:space="preserve">Taková intervence může být </w:t>
      </w:r>
      <w:r w:rsidR="00B958E4">
        <w:t>velmi</w:t>
      </w:r>
      <w:r>
        <w:t xml:space="preserve"> účinná, neboť v období odpoutávání a vstupu do dospělosti jsou mladí lidé </w:t>
      </w:r>
      <w:r w:rsidR="0095367B">
        <w:t xml:space="preserve">rozumově </w:t>
      </w:r>
      <w:r>
        <w:t>vnímaví, stejně jako jsou vnímavá jejich těla. V tomto období se na celý zbývající život nevratně nastavuj</w:t>
      </w:r>
      <w:r w:rsidR="00B958E4">
        <w:t xml:space="preserve">e jejich sebepojetí, sebevědomí, </w:t>
      </w:r>
      <w:r>
        <w:t>vztah k okolnímu světu</w:t>
      </w:r>
      <w:r w:rsidR="00B958E4">
        <w:t xml:space="preserve"> a míra autoregulace</w:t>
      </w:r>
      <w:r>
        <w:t xml:space="preserve">. Podobně jako u mladých agresivních slonů, jež jsou exponováni nově přivedenými dospělými a zkušenými samci, dochází k poklesu mentálního zmatku, lze na základě neurověd předpokládat </w:t>
      </w:r>
      <w:r w:rsidR="004E3C90">
        <w:t>podobný</w:t>
      </w:r>
      <w:r>
        <w:t xml:space="preserve"> efekt </w:t>
      </w:r>
      <w:r w:rsidR="0095367B">
        <w:t xml:space="preserve">i </w:t>
      </w:r>
      <w:r>
        <w:t>u lidí.</w:t>
      </w:r>
    </w:p>
    <w:p w:rsidR="005508F3" w:rsidRDefault="005508F3" w:rsidP="000065BC">
      <w:r>
        <w:t>Takováto výchovná intervence</w:t>
      </w:r>
      <w:r w:rsidR="00520431">
        <w:t xml:space="preserve"> může být účinnější, než kárání učitelem, poznámka, zápis do třídnice, snížená známka chování</w:t>
      </w:r>
      <w:r w:rsidR="004E3C90">
        <w:t xml:space="preserve"> či jiný trest</w:t>
      </w:r>
      <w:r w:rsidR="00520431">
        <w:t xml:space="preserve">. </w:t>
      </w:r>
      <w:r w:rsidR="004E3C90">
        <w:t xml:space="preserve">Může deprivovaného jedince ochránit před fyzickým napadením patologickými rodiči. </w:t>
      </w:r>
      <w:r w:rsidR="00520431">
        <w:t xml:space="preserve">Současně, bude-li náležitě okomentována například třídním učitelem na třídnické hodině, může pro ostatní děti představovat nenahraditelnou emočně-prožitkovou zkušenost, která může dalším dobře vedeným vyspíváním vyústit v celkově </w:t>
      </w:r>
      <w:r w:rsidR="0095367B">
        <w:t>dobré</w:t>
      </w:r>
      <w:r w:rsidR="00520431">
        <w:t>, efekt</w:t>
      </w:r>
      <w:r w:rsidR="0095367B">
        <w:t>ivní</w:t>
      </w:r>
      <w:r w:rsidR="00520431">
        <w:t xml:space="preserve"> a celospolečensky prospěšné občanství.</w:t>
      </w:r>
    </w:p>
    <w:p w:rsidR="000755D6" w:rsidRDefault="000755D6" w:rsidP="00EA2BE9">
      <w:pPr>
        <w:pStyle w:val="Nadpis2"/>
      </w:pPr>
      <w:r>
        <w:t>Občanská výchova</w:t>
      </w:r>
    </w:p>
    <w:p w:rsidR="00B411CF" w:rsidRDefault="00B411CF" w:rsidP="000755D6">
      <w:r>
        <w:t xml:space="preserve">Začněme příběhem z druhého konce světa. V roce 1911 se </w:t>
      </w:r>
      <w:r w:rsidR="00537A4A">
        <w:t>z</w:t>
      </w:r>
      <w:r>
        <w:t xml:space="preserve">hroutil prastarý císařský </w:t>
      </w:r>
      <w:r w:rsidR="00B05033">
        <w:t>systém</w:t>
      </w:r>
      <w:r>
        <w:t xml:space="preserve"> Číny. Po dvou tisíciletích dynastické vlády lid svrhl </w:t>
      </w:r>
      <w:r w:rsidR="00537A4A">
        <w:t>svého císaře. Ovšem lid nebyl vychován</w:t>
      </w:r>
      <w:r>
        <w:t xml:space="preserve"> řídit řád svých věcí </w:t>
      </w:r>
      <w:r>
        <w:lastRenderedPageBreak/>
        <w:t xml:space="preserve">vlastními silami. </w:t>
      </w:r>
      <w:r w:rsidR="00537A4A">
        <w:t xml:space="preserve">Neuměl to. </w:t>
      </w:r>
      <w:r w:rsidR="003147CD">
        <w:t xml:space="preserve">Neměl ani vybudovány nezbytné instituce a mechanismy. </w:t>
      </w:r>
      <w:r w:rsidR="00AB115C">
        <w:t>Následovala</w:t>
      </w:r>
      <w:r>
        <w:t xml:space="preserve"> desetiletí nespoutané násilné anarchie. Jako vždy v takovém chaosu se nakonec vyvine společenská psychóza, která volá po silném vůdci, jednoduchém a konečném řešení. V Číně se takovým nakonec stal </w:t>
      </w:r>
      <w:r w:rsidR="00AB115C">
        <w:t>Mao C</w:t>
      </w:r>
      <w:r>
        <w:t xml:space="preserve">e Tung. Jednou </w:t>
      </w:r>
      <w:r w:rsidR="00537A4A">
        <w:t xml:space="preserve">o výsledcích své vlády </w:t>
      </w:r>
      <w:r>
        <w:t xml:space="preserve">prohlásil, že smrt </w:t>
      </w:r>
      <w:r w:rsidR="003C0908">
        <w:t xml:space="preserve">desítek </w:t>
      </w:r>
      <w:r>
        <w:t>milionů lidí</w:t>
      </w:r>
      <w:r w:rsidR="00AF0011">
        <w:t>, mnozí z nich byli zavražděni mimořádně brutálním, sadistickým a perverzním způsobem,</w:t>
      </w:r>
      <w:r>
        <w:t xml:space="preserve"> byla cena, kterou mělo sm</w:t>
      </w:r>
      <w:r w:rsidR="00E7075C">
        <w:t>ysl zaplatit</w:t>
      </w:r>
      <w:r w:rsidR="00BE1C11">
        <w:t xml:space="preserve"> </w:t>
      </w:r>
      <w:r w:rsidR="00A664A1">
        <w:t>(</w:t>
      </w:r>
      <w:r w:rsidR="003C0908">
        <w:t xml:space="preserve">uvádí se až 70 milionů, </w:t>
      </w:r>
      <w:r w:rsidR="00A664A1">
        <w:t>přesná čísla se asi nikdy nedozvíme)</w:t>
      </w:r>
      <w:r>
        <w:t>.</w:t>
      </w:r>
      <w:r w:rsidR="00855C2A">
        <w:t xml:space="preserve"> Přitom lid v roce 1949, kdy se dostal k moci, uvítal Maa jako hrdinu. Mezi obyčejnými Číňany byl opravdu populární.</w:t>
      </w:r>
    </w:p>
    <w:p w:rsidR="002056D8" w:rsidRDefault="00B411CF" w:rsidP="000755D6">
      <w:r>
        <w:t xml:space="preserve">Ze stejných </w:t>
      </w:r>
      <w:r w:rsidR="00AF0011">
        <w:t>podmínek</w:t>
      </w:r>
      <w:r>
        <w:t xml:space="preserve"> společenského rozvratu se zrodily evropské diktatury dvacátého století a nejinak tomu </w:t>
      </w:r>
      <w:r w:rsidR="00537A4A">
        <w:t xml:space="preserve">bylo </w:t>
      </w:r>
      <w:r>
        <w:t>v latinské Americe</w:t>
      </w:r>
      <w:r w:rsidR="003C0566">
        <w:t>, Africe</w:t>
      </w:r>
      <w:r>
        <w:t xml:space="preserve"> i antickém Římě.</w:t>
      </w:r>
      <w:r w:rsidR="002056D8">
        <w:t xml:space="preserve"> Celková bilance diktatur za posledních sto let</w:t>
      </w:r>
      <w:r w:rsidR="002165B7">
        <w:t xml:space="preserve">, nepočítaje v to Čínu, </w:t>
      </w:r>
      <w:r w:rsidR="002056D8">
        <w:t>přesahuje 100 milionů lidských obětí</w:t>
      </w:r>
      <w:r w:rsidR="00537A4A">
        <w:t xml:space="preserve">, </w:t>
      </w:r>
      <w:r w:rsidR="002165B7">
        <w:t>vezmeme</w:t>
      </w:r>
      <w:r w:rsidR="00537A4A">
        <w:t xml:space="preserve">-li jen </w:t>
      </w:r>
      <w:r w:rsidR="00DA2DDA">
        <w:t>přímé</w:t>
      </w:r>
      <w:r w:rsidR="00537A4A">
        <w:t xml:space="preserve"> ztráty na životech</w:t>
      </w:r>
      <w:r w:rsidR="002056D8">
        <w:t>. T</w:t>
      </w:r>
      <w:r w:rsidR="00537A4A">
        <w:t>ut</w:t>
      </w:r>
      <w:r w:rsidR="002056D8">
        <w:t xml:space="preserve">o </w:t>
      </w:r>
      <w:r w:rsidR="00537A4A">
        <w:t xml:space="preserve">obludnou skutečnost </w:t>
      </w:r>
      <w:r w:rsidR="002056D8">
        <w:t xml:space="preserve">porovnejme s tím, co jsem </w:t>
      </w:r>
      <w:r w:rsidR="000755D6">
        <w:t xml:space="preserve">nedávno </w:t>
      </w:r>
      <w:r w:rsidR="002056D8">
        <w:t xml:space="preserve">slyšel </w:t>
      </w:r>
      <w:r w:rsidR="000755D6">
        <w:t xml:space="preserve">v televizi </w:t>
      </w:r>
      <w:r w:rsidR="001D1E4C">
        <w:t>z úst</w:t>
      </w:r>
      <w:r w:rsidR="000755D6">
        <w:t xml:space="preserve"> předsedkyně asociace učitelů občanské výchovy, </w:t>
      </w:r>
      <w:r w:rsidR="002056D8">
        <w:t xml:space="preserve">která řekla, že neví, co má učit. </w:t>
      </w:r>
      <w:r w:rsidR="00792965">
        <w:t>K</w:t>
      </w:r>
      <w:r w:rsidR="002056D8">
        <w:t xml:space="preserve">olik </w:t>
      </w:r>
      <w:r w:rsidR="002B48F2">
        <w:t>mrtvých</w:t>
      </w:r>
      <w:r w:rsidR="002056D8">
        <w:t xml:space="preserve"> by potřebovala, aby </w:t>
      </w:r>
      <w:r w:rsidR="00891DFC">
        <w:t>na to přišla</w:t>
      </w:r>
      <w:r w:rsidR="002056D8">
        <w:t>?</w:t>
      </w:r>
    </w:p>
    <w:p w:rsidR="00C7094E" w:rsidRDefault="00C7094E" w:rsidP="000755D6">
      <w:r>
        <w:t xml:space="preserve">Řečená otázka poukazuje na </w:t>
      </w:r>
      <w:r w:rsidR="00941B74">
        <w:t>obecnější</w:t>
      </w:r>
      <w:r>
        <w:t xml:space="preserve"> fakt. Jako prevence před opakováním hrůz </w:t>
      </w:r>
      <w:r w:rsidR="00594EBC">
        <w:t>zneužívání moci</w:t>
      </w:r>
      <w:r>
        <w:t xml:space="preserve"> se téměř výlučně užívá cyklických reminiscencí zvěrstev. </w:t>
      </w:r>
      <w:r w:rsidR="00594EBC">
        <w:t xml:space="preserve">Je to obrovský zkrvavený zdvižený prst. </w:t>
      </w:r>
      <w:r>
        <w:t>Stále jsou objevovány a prezentovány veřejnosti nové a nové detaily mučení, vražd</w:t>
      </w:r>
      <w:r w:rsidR="00594EBC">
        <w:t xml:space="preserve"> a hromadných hrobů</w:t>
      </w:r>
      <w:r>
        <w:t xml:space="preserve">. Jakoby potřeba odstrašujícího účinku byla nenasytná. Samo konstatování toho, co se stalo, </w:t>
      </w:r>
      <w:r w:rsidR="00941B74">
        <w:t xml:space="preserve">formou obyčejné pietní vzpomínky </w:t>
      </w:r>
      <w:r>
        <w:t>ne</w:t>
      </w:r>
      <w:r w:rsidR="00594EBC">
        <w:t>stačí</w:t>
      </w:r>
      <w:r>
        <w:t xml:space="preserve">. Potvrzuje se stará pravda, že kdo to nezažil na vlastní kůži, nevěří. Draze zaplacená kolektivní zkušenost se mezigeneračně nepřenáší. </w:t>
      </w:r>
      <w:r w:rsidR="00594EBC">
        <w:t xml:space="preserve">Orientace na </w:t>
      </w:r>
      <w:r>
        <w:t>humanitní principy</w:t>
      </w:r>
      <w:r w:rsidR="00594EBC">
        <w:t>, řekněme vyšší principy, a výchova k nim je neúčinná</w:t>
      </w:r>
      <w:r>
        <w:t xml:space="preserve">. </w:t>
      </w:r>
      <w:r w:rsidR="000E3900">
        <w:t xml:space="preserve">Docela vážně </w:t>
      </w:r>
      <w:r w:rsidR="00941B74">
        <w:t>a podle mého názoru oprávněně se mluví o </w:t>
      </w:r>
      <w:r w:rsidR="000E3900">
        <w:t xml:space="preserve">rozpadu hodnot. </w:t>
      </w:r>
      <w:r w:rsidR="00594EBC">
        <w:t xml:space="preserve">Po dobách renezance a osvícenství </w:t>
      </w:r>
      <w:r w:rsidR="00792965">
        <w:t>s</w:t>
      </w:r>
      <w:r w:rsidR="0072303E">
        <w:t xml:space="preserve"> nejmodernějšími technologiemi </w:t>
      </w:r>
      <w:r w:rsidR="00313BC6">
        <w:t>a vrchovatými košíky nákupních center</w:t>
      </w:r>
      <w:r w:rsidR="000C5DC5">
        <w:t>, rozhádáni o pár bezvýznamných desetin procenta meziročního růstu HDP se</w:t>
      </w:r>
      <w:r w:rsidR="00313BC6">
        <w:t xml:space="preserve"> </w:t>
      </w:r>
      <w:r w:rsidR="00594EBC">
        <w:t>vracíme do primitivního temna barbarů.</w:t>
      </w:r>
      <w:r w:rsidR="00624572">
        <w:t xml:space="preserve"> A paní učitelka neví, co má učit.</w:t>
      </w:r>
    </w:p>
    <w:p w:rsidR="002056D8" w:rsidRDefault="00A80D87" w:rsidP="000755D6">
      <w:r>
        <w:t xml:space="preserve">To, že vystudovala francouzské liceum a zkoušku dospělosti složila v zemi, která je kolébkou moderní evropské republikánské demokratické tradice, jí zjevně moc nepomohlo. </w:t>
      </w:r>
      <w:r w:rsidR="000755D6">
        <w:t xml:space="preserve">Přehlédněme otázku, jak </w:t>
      </w:r>
      <w:r w:rsidR="00937BC4">
        <w:t>někd</w:t>
      </w:r>
      <w:r w:rsidR="001D1E4C">
        <w:t xml:space="preserve">o </w:t>
      </w:r>
      <w:r w:rsidR="000755D6">
        <w:t xml:space="preserve">může </w:t>
      </w:r>
      <w:r w:rsidR="001D1E4C">
        <w:t xml:space="preserve">něco </w:t>
      </w:r>
      <w:r w:rsidR="000755D6">
        <w:t>učit, když neví, co má učit? Jak to může připustit ředitel školy a jak je možné, že s tím ani on</w:t>
      </w:r>
      <w:r w:rsidR="001D1E4C">
        <w:t>, ani zřizovatel</w:t>
      </w:r>
      <w:r w:rsidR="00A53E16">
        <w:t xml:space="preserve">, ani </w:t>
      </w:r>
      <w:r w:rsidR="000755D6">
        <w:t>školní inspekce nic nedělá?</w:t>
      </w:r>
      <w:r w:rsidR="002056D8">
        <w:t xml:space="preserve"> </w:t>
      </w:r>
      <w:r w:rsidR="000755D6">
        <w:t>Zam</w:t>
      </w:r>
      <w:r w:rsidR="002056D8">
        <w:t>ěřme se na sám pojem občanství.</w:t>
      </w:r>
    </w:p>
    <w:p w:rsidR="000755D6" w:rsidRDefault="000755D6" w:rsidP="000755D6">
      <w:r>
        <w:t xml:space="preserve">Občan se podílí na řízení společnosti prostřednictvím voleb. Volby jsou závažný akt, který rozhoduje o tom, komu bude svěřena moc, a jak, na základě jakého programu bude zem řídit. Občan by tedy měl být školou i dalšími formami výchovy k občanství, hlavně působením za tím účelem placených veřejnoprávních sdělovacích prostředků natolik erudován, aby </w:t>
      </w:r>
      <w:r w:rsidR="004118B9">
        <w:t xml:space="preserve">byl schopen </w:t>
      </w:r>
      <w:r w:rsidR="008303D3">
        <w:t>nav</w:t>
      </w:r>
      <w:r w:rsidR="007872E1">
        <w:t>r</w:t>
      </w:r>
      <w:r w:rsidR="008303D3">
        <w:t>hované</w:t>
      </w:r>
      <w:r w:rsidR="004118B9">
        <w:t xml:space="preserve"> programy</w:t>
      </w:r>
      <w:r>
        <w:t xml:space="preserve"> a osobnosti ve volbách posoudit.</w:t>
      </w:r>
    </w:p>
    <w:p w:rsidR="000755D6" w:rsidRDefault="000755D6" w:rsidP="000755D6">
      <w:r>
        <w:t>Z podstaty náročnosti takového úkolu k tomu nikdy nemůže být plně disponován. Ale měl by se alespoň orientovat. Jinak sedne na lep proklamacím, heslům a volebnímu kupčení s voličskými hlasy slibováním navyšování platů</w:t>
      </w:r>
      <w:r w:rsidR="00A53E16">
        <w:t xml:space="preserve">, které, </w:t>
      </w:r>
      <w:r>
        <w:t>není-li pevně zakotveno ve společenské produktivitě práce, nemůže zemi dovést jinam než k bankrotu – jak se to nedávno stalo Řecku.</w:t>
      </w:r>
    </w:p>
    <w:p w:rsidR="000755D6" w:rsidRDefault="001D1E4C" w:rsidP="000755D6">
      <w:r>
        <w:t xml:space="preserve">Je samozřejmé, že pouze v hodinách občanské výchovy, nota bene s jejich dotací jedné vyučovací hodiny týdně, se výchovy k občanství </w:t>
      </w:r>
      <w:r w:rsidR="00A53E16">
        <w:t>nedosáhne. Občan</w:t>
      </w:r>
      <w:r>
        <w:t xml:space="preserve"> je multifaktoriálním integrátem všech složek vývoje osobnosti, z nichž školní předměty, tak jak jsme zde charakterizovali, tvoří určitou kostru. Dítě ve věku od 6 let do ukončení školní docházky je, neponecháme-li je vlivům </w:t>
      </w:r>
      <w:r w:rsidR="0063054F">
        <w:t>„ulice“</w:t>
      </w:r>
      <w:r>
        <w:t>, dominantně pod vlivem školy. To je odpovědnost, kterou z učitelů nikdo nesejme.</w:t>
      </w:r>
    </w:p>
    <w:p w:rsidR="001D1E4C" w:rsidRDefault="001D1E4C" w:rsidP="000755D6">
      <w:r>
        <w:t xml:space="preserve">Občanskou výchovu bychom tedy mohli charakterizovat jako určitý sumarizující, integrující prvek, který </w:t>
      </w:r>
      <w:r w:rsidR="00F3440D">
        <w:t>poskládá</w:t>
      </w:r>
      <w:r>
        <w:t xml:space="preserve"> dílčí poznatky </w:t>
      </w:r>
      <w:r w:rsidR="00D761BE">
        <w:t xml:space="preserve">ze specializovaných předmětů </w:t>
      </w:r>
      <w:r>
        <w:t xml:space="preserve">a </w:t>
      </w:r>
      <w:r w:rsidR="0054408D">
        <w:t xml:space="preserve">životní </w:t>
      </w:r>
      <w:r>
        <w:t>zkušenosti v celé škále od čtení, psaní, počítání, českého jazyka a výuky cizích jazyků až po dílny a tělocvik</w:t>
      </w:r>
      <w:r w:rsidR="00796082">
        <w:t xml:space="preserve"> do jednoho funkce schopného celku</w:t>
      </w:r>
      <w:r>
        <w:t xml:space="preserve">. Občanská výchova by měla učit děti </w:t>
      </w:r>
      <w:r w:rsidR="00B12ECB">
        <w:t xml:space="preserve">přijímání </w:t>
      </w:r>
      <w:r>
        <w:t xml:space="preserve">osobní odpovědnosti za rozhodnutí, která nemají bezprostřední pozorovatelný vliv – což jsou především volby. A měla by je učit zakládat tuto odpovědnost na konkrétních, uchopitelných a pokud možno měřitelných </w:t>
      </w:r>
      <w:r w:rsidR="008C75A0">
        <w:t>veličinách</w:t>
      </w:r>
      <w:r>
        <w:t>.</w:t>
      </w:r>
    </w:p>
    <w:p w:rsidR="001D1E4C" w:rsidRDefault="001D1E4C" w:rsidP="000755D6">
      <w:r>
        <w:t xml:space="preserve">Dobrou součástí občanské výchovy, vysoce praktickou, se jeví školní parlamenty. Mohou </w:t>
      </w:r>
      <w:r w:rsidR="00B12ECB">
        <w:t>t</w:t>
      </w:r>
      <w:r>
        <w:t>o být ale i další nástroje. Například denní skupinová sezení, kterými by měl začínat každý pracovní den. Známe jednu mateřskou školu v Praze, která takové skupiny vede</w:t>
      </w:r>
      <w:r w:rsidR="00B12ECB">
        <w:t>, a to i s nejmenšími dětmi</w:t>
      </w:r>
      <w:r>
        <w:t>. S evidentními výsledky.</w:t>
      </w:r>
    </w:p>
    <w:p w:rsidR="00B0222C" w:rsidRDefault="00B0222C" w:rsidP="000755D6">
      <w:r>
        <w:lastRenderedPageBreak/>
        <w:t>Velkým tématem v</w:t>
      </w:r>
      <w:r w:rsidR="009C49DD">
        <w:t>ýbavy</w:t>
      </w:r>
      <w:r>
        <w:t xml:space="preserve"> k občanství jsou v demokratické a tržní společnosti spotřebitelské kompetence. Od útlého mládí je třeba vychovávat děti k tomu, že ne všechno z ne</w:t>
      </w:r>
      <w:r w:rsidR="0054408D">
        <w:t>přeb</w:t>
      </w:r>
      <w:r w:rsidR="005B30DF">
        <w:t>e</w:t>
      </w:r>
      <w:r w:rsidR="0054408D">
        <w:t>rné</w:t>
      </w:r>
      <w:r>
        <w:t xml:space="preserve"> nabídky zboží a služeb je nutno ani není možné koupit. K tomu je třeba nejen, aby děti znaly cenu peněz, ale i hodnotu svou. Neboť hodnota peněz se odvozuje právě od této osobní hodnoty, například práce, ale i zdraví spotřebovaného na vydělá</w:t>
      </w:r>
      <w:r w:rsidR="002F06A6">
        <w:t>vá</w:t>
      </w:r>
      <w:r>
        <w:t xml:space="preserve">ní. Děti </w:t>
      </w:r>
      <w:r w:rsidR="000F36BB">
        <w:t>vyšších ročníků základní školy</w:t>
      </w:r>
      <w:r>
        <w:t xml:space="preserve"> už by si měly jasně uvědomovat, že v tržním hospodářství západního typu ne každý, pokud vůbec někdo, kdo prodává, je přítelem a bere ohled na skutečné zájmy, potřeby a možnosti kupujícího. Západní tržní kultura je kulturou silnějšího. </w:t>
      </w:r>
      <w:r w:rsidR="002F06A6">
        <w:t xml:space="preserve">Vyplývá to i z definice trhu. </w:t>
      </w:r>
      <w:r>
        <w:t xml:space="preserve">Současně je třeba, aby ve společnosti nevznikala paranoidní psychóza, že všichni prodejci jsou zločinci. Základem této rovnováhy je umění říci </w:t>
      </w:r>
      <w:r w:rsidRPr="00B0222C">
        <w:rPr>
          <w:i/>
        </w:rPr>
        <w:t>ne</w:t>
      </w:r>
      <w:r>
        <w:t>.</w:t>
      </w:r>
    </w:p>
    <w:p w:rsidR="00B0222C" w:rsidRDefault="00B0222C" w:rsidP="000755D6">
      <w:r>
        <w:t xml:space="preserve">Podíváme-li se na problém „šmejdů“, stejně jako běžného nakupování zbytečností, včetně jídla vedoucího k obezitě, kardiovaskulárním poruchám a dalším civilizačním nemocem, stejně jako na podlehnutí agresivní nabídce </w:t>
      </w:r>
      <w:r w:rsidR="00315071">
        <w:t xml:space="preserve">alkoholu, cigaret a </w:t>
      </w:r>
      <w:r>
        <w:t xml:space="preserve">drog, v jádru problému vždy stojí prodejní agresivita, proti které stojí podprahový strach odmítnout. Od koho se děti mohou odmítání naučit? Samozřejmě od rodičů a v době školní docházky </w:t>
      </w:r>
      <w:r w:rsidR="00BF5D75">
        <w:t>především</w:t>
      </w:r>
      <w:r>
        <w:t xml:space="preserve"> od učitelů. Jenže rodiče vesměs trestají odpor dítěte jako neposlušnost a velká část pedagogů je na vzdor žáků vysloveně alergická.</w:t>
      </w:r>
    </w:p>
    <w:p w:rsidR="00922675" w:rsidRDefault="00B0222C" w:rsidP="000755D6">
      <w:r>
        <w:t xml:space="preserve">Epidemickou absenci této výchovy nenahradí, protože nahradit nemůže jakási hypotetická výchova matematické a finanční gramotnosti, s níž, jak se už zapomnělo, přišly jako první koncem 90. let banky, aby si </w:t>
      </w:r>
      <w:r w:rsidR="0016262F">
        <w:t>ovládnutím</w:t>
      </w:r>
      <w:r>
        <w:t xml:space="preserve"> školní výuky vychovávaly budoucí klienty náchylné k </w:t>
      </w:r>
      <w:r w:rsidR="00F35D63">
        <w:t>od</w:t>
      </w:r>
      <w:r>
        <w:t>kládání peněz do jejich investičních fondů.</w:t>
      </w:r>
      <w:r w:rsidR="00922675">
        <w:t xml:space="preserve"> </w:t>
      </w:r>
      <w:r w:rsidR="005A1C14">
        <w:t>Peníze jsou krví ekonomiky a přebytek, který neslouží přímé spotřebě, má sloužit k</w:t>
      </w:r>
      <w:r w:rsidR="00721712">
        <w:t xml:space="preserve"> podnikatelským </w:t>
      </w:r>
      <w:r w:rsidR="005A1C14">
        <w:t xml:space="preserve">investicím. To fondy, opírající se o spekulace s papíry, nejsou. </w:t>
      </w:r>
      <w:r w:rsidR="00B51747">
        <w:t xml:space="preserve">Mohou sloužit nanejvýš tomu, </w:t>
      </w:r>
      <w:r w:rsidR="005C67B5">
        <w:t xml:space="preserve">a to je bohulibá služba, </w:t>
      </w:r>
      <w:r w:rsidR="00B51747">
        <w:t xml:space="preserve">aby bylo kam přechodně složit peníze, které momentálně není do čeho investovat. Kdyby se z fondů měla stát celonárodní </w:t>
      </w:r>
      <w:r w:rsidR="002B0173">
        <w:t xml:space="preserve">pasivní investiční strategie, </w:t>
      </w:r>
      <w:r w:rsidR="00B51747">
        <w:t>šlo by o umrtvování investiční síly</w:t>
      </w:r>
      <w:r w:rsidR="00121DF0">
        <w:t xml:space="preserve"> v zájmu zisku velice úzkého kruhu bankéřů</w:t>
      </w:r>
      <w:r w:rsidR="00B51747">
        <w:t xml:space="preserve">. </w:t>
      </w:r>
      <w:r w:rsidR="00922675">
        <w:t xml:space="preserve">Na lep tomu tehdy sedla i Česká národní banka. </w:t>
      </w:r>
      <w:r w:rsidR="00BA6C8D">
        <w:t xml:space="preserve">I když nezbytnou součástí jsou kupecké počty, finanční gramotnost není matematika. </w:t>
      </w:r>
      <w:r w:rsidR="00ED5481">
        <w:t xml:space="preserve">Finanční gramotnost je hospodářské myšlení (Tomáš Baťa). </w:t>
      </w:r>
      <w:r w:rsidR="00BA6C8D">
        <w:t>O deset let později tato chobotnice</w:t>
      </w:r>
      <w:r w:rsidR="00E033A0">
        <w:t xml:space="preserve"> </w:t>
      </w:r>
      <w:r w:rsidR="00BA6C8D">
        <w:t xml:space="preserve">sáhla </w:t>
      </w:r>
      <w:r w:rsidR="00E033A0">
        <w:t xml:space="preserve">na </w:t>
      </w:r>
      <w:r w:rsidR="00020CBE">
        <w:t>samotný základ</w:t>
      </w:r>
      <w:r w:rsidR="00480424">
        <w:t xml:space="preserve"> státu</w:t>
      </w:r>
      <w:r w:rsidR="00BA6C8D">
        <w:t xml:space="preserve">, </w:t>
      </w:r>
      <w:r w:rsidR="004269DB">
        <w:t>který</w:t>
      </w:r>
      <w:r w:rsidR="00BA6C8D">
        <w:t xml:space="preserve"> představují starobní důchody. </w:t>
      </w:r>
    </w:p>
    <w:p w:rsidR="00B0222C" w:rsidRDefault="00B0222C" w:rsidP="000755D6">
      <w:r>
        <w:t xml:space="preserve">Každý, kdo někdy pracoval s prodejními týmy a pěstoval takzvané prodejní dovednosti, ví, že </w:t>
      </w:r>
      <w:r w:rsidR="00B4664A">
        <w:t>je tam</w:t>
      </w:r>
      <w:r>
        <w:t xml:space="preserve"> vysoká prevalence </w:t>
      </w:r>
      <w:r w:rsidR="003F3717">
        <w:t>lidí</w:t>
      </w:r>
      <w:r>
        <w:t xml:space="preserve"> s gangsterskými </w:t>
      </w:r>
      <w:r w:rsidR="00B4664A">
        <w:t>sklony</w:t>
      </w:r>
      <w:r>
        <w:t xml:space="preserve">. </w:t>
      </w:r>
      <w:r w:rsidR="005C3A9A">
        <w:t xml:space="preserve">Ovšem bez nich se tržní hospodářství taky neobejde. </w:t>
      </w:r>
      <w:r w:rsidR="00927665">
        <w:t xml:space="preserve">V našich projektech jsme jim říkali dravci. </w:t>
      </w:r>
      <w:r w:rsidR="002B0173">
        <w:t xml:space="preserve">Prospěšní mohou být jen v případě, jsou-li drženi, jako každá dravá síla, na uzdě. </w:t>
      </w:r>
      <w:r>
        <w:t xml:space="preserve">Jakmile se tato kultura </w:t>
      </w:r>
      <w:r w:rsidR="002B0173">
        <w:t xml:space="preserve">pustí </w:t>
      </w:r>
      <w:r>
        <w:t>do nepřipravené země, rozběhne se těžko zastavitelný kolotoč prodejní agrese – podlehnutí – zadlužování – frustrace</w:t>
      </w:r>
      <w:r w:rsidR="00944232">
        <w:t xml:space="preserve"> – krize</w:t>
      </w:r>
      <w:r>
        <w:t>. Žádná státní kontrola, zákony, předpisy, zákazy a nařízení tomu ne</w:t>
      </w:r>
      <w:r w:rsidR="003F3717">
        <w:t>zabrání</w:t>
      </w:r>
      <w:r>
        <w:t xml:space="preserve">. Mohou to jen držet v mezích, aby na veřejnost nečněly nejkřiklavější případy. </w:t>
      </w:r>
      <w:r w:rsidR="007C76C5">
        <w:t>Ani tehdy se to ale neobej</w:t>
      </w:r>
      <w:r w:rsidR="0035693F">
        <w:t>de bez otevřené i zákulisní lobbystické kritiky</w:t>
      </w:r>
      <w:r w:rsidR="007C76C5">
        <w:t xml:space="preserve">, že se tím omezuje svoboda podnikání. </w:t>
      </w:r>
      <w:r w:rsidR="00CC7217">
        <w:t>Mimořádně</w:t>
      </w:r>
      <w:r w:rsidR="00B77A6E">
        <w:t xml:space="preserve"> </w:t>
      </w:r>
      <w:r w:rsidR="0035693F">
        <w:t xml:space="preserve">je tímto </w:t>
      </w:r>
      <w:r w:rsidR="00B77A6E">
        <w:t xml:space="preserve">zranitelný parlament. </w:t>
      </w:r>
      <w:r w:rsidR="00C93D52">
        <w:t xml:space="preserve">Málo koho </w:t>
      </w:r>
      <w:r w:rsidR="0035693F">
        <w:t xml:space="preserve">bez patřičné finanční gramotnosti </w:t>
      </w:r>
      <w:r w:rsidR="00C93D52">
        <w:t>vzruší, ž</w:t>
      </w:r>
      <w:r>
        <w:t>e to pomáhá roztáčet inflační spi</w:t>
      </w:r>
      <w:r w:rsidR="00CC7217">
        <w:t>rálu</w:t>
      </w:r>
      <w:r>
        <w:t xml:space="preserve"> a zadlužování veřejných financí, podporuje to korupci</w:t>
      </w:r>
      <w:r w:rsidR="007C76C5">
        <w:t>, prohlubuje krizové ekonomické cykly</w:t>
      </w:r>
      <w:r>
        <w:t xml:space="preserve"> a snižuje celkovou konkurenceschopnost populace na globálním trhu, </w:t>
      </w:r>
      <w:r w:rsidR="00C93D52">
        <w:t>nevratné</w:t>
      </w:r>
      <w:r w:rsidR="00122F1B">
        <w:t xml:space="preserve"> ničení životního prostředí</w:t>
      </w:r>
      <w:r w:rsidR="00C93D52">
        <w:t xml:space="preserve"> nevyjímaje</w:t>
      </w:r>
      <w:r>
        <w:t>.</w:t>
      </w:r>
      <w:r w:rsidR="0035693F">
        <w:t xml:space="preserve"> Finanční gramotnost v tomto smyslu je jedním z měřítek rozhodujících o tom, zda je země rozvinutá anebo </w:t>
      </w:r>
      <w:r w:rsidR="00D10B4D">
        <w:t xml:space="preserve">beznadějně skončí jako </w:t>
      </w:r>
      <w:r w:rsidR="0035693F">
        <w:t>rozvojová.</w:t>
      </w:r>
    </w:p>
    <w:p w:rsidR="00206196" w:rsidRDefault="00206196" w:rsidP="00206196">
      <w:r>
        <w:t>Kdyby nic jiného, tak alespoň z tohoto důvodu bychom si měli, zvláště my na pedagogických fakultách a katedrách jasně odpovědět na otázku, co chceme. Zda chceme mít z dětí stádo ovcí anebo zemi, která obstojí ve světě? Proto a nejenom proto patří k občanské výchově, že učitelé musí brát žáky jako partnery, v ideálním případě jako klienty. Jak daleko k tomu naše školství má, nechť každý posoudí sám.</w:t>
      </w:r>
    </w:p>
    <w:p w:rsidR="00206196" w:rsidRDefault="00206196" w:rsidP="000755D6">
      <w:r>
        <w:t xml:space="preserve">Finanční gramotnost </w:t>
      </w:r>
      <w:r w:rsidR="00861B5C">
        <w:t>odhaluje</w:t>
      </w:r>
      <w:r>
        <w:t xml:space="preserve"> vážnou trhlinu v</w:t>
      </w:r>
      <w:r w:rsidR="001C70B9">
        <w:t xml:space="preserve"> celkové vzdělanosti</w:t>
      </w:r>
      <w:r>
        <w:t xml:space="preserve"> naší populace. To </w:t>
      </w:r>
      <w:r w:rsidR="00866627">
        <w:t xml:space="preserve">prokazují </w:t>
      </w:r>
      <w:r>
        <w:t xml:space="preserve">sociologické průzkumy. Všechna tato </w:t>
      </w:r>
      <w:r w:rsidR="00422569">
        <w:t>šetření</w:t>
      </w:r>
      <w:r>
        <w:t xml:space="preserve"> </w:t>
      </w:r>
      <w:r w:rsidR="00866627">
        <w:t xml:space="preserve">bez výjimky </w:t>
      </w:r>
      <w:r w:rsidR="00422569">
        <w:t>nalézají</w:t>
      </w:r>
      <w:r>
        <w:t xml:space="preserve"> rozdíl mezi vnímáním priorit lidí s vyšším a základním vzděláním. Souhrnně vyjádřeno, lidé s nižším stupněm školy vykazují orientaci na primitivnější, </w:t>
      </w:r>
      <w:r w:rsidR="00261E44">
        <w:t xml:space="preserve">krátkodobé </w:t>
      </w:r>
      <w:r>
        <w:t>spotřební otázky, na rozdíl od lidí s</w:t>
      </w:r>
      <w:r w:rsidR="00866627">
        <w:t xml:space="preserve"> vyšším</w:t>
      </w:r>
      <w:r>
        <w:t xml:space="preserve"> vzděláním, kteří do svých zájmových schémat zahrnují více vědy, kultury, zdraví, </w:t>
      </w:r>
      <w:r w:rsidR="00866627">
        <w:t xml:space="preserve">přístupu k informacím, </w:t>
      </w:r>
      <w:r>
        <w:t>dlouhodobě</w:t>
      </w:r>
      <w:r w:rsidR="00A34277">
        <w:t>jší perspektivy</w:t>
      </w:r>
      <w:r>
        <w:t>.</w:t>
      </w:r>
    </w:p>
    <w:p w:rsidR="00206196" w:rsidRDefault="00206196" w:rsidP="000755D6">
      <w:r>
        <w:t xml:space="preserve">Musíme si otevřeně položit otázku, zda tito občané, kterých je </w:t>
      </w:r>
      <w:r w:rsidR="00654D53">
        <w:t xml:space="preserve">statistická </w:t>
      </w:r>
      <w:r>
        <w:t>většina, nejsou občany druhé, doslova méně cenné kategori</w:t>
      </w:r>
      <w:r w:rsidR="00B90B86">
        <w:t>e? A pokud ano, jak je to možné?</w:t>
      </w:r>
      <w:r>
        <w:t xml:space="preserve"> Jak je možné, že základní vzdělání, které trvá devět dlouhých let, </w:t>
      </w:r>
      <w:r w:rsidR="00866627">
        <w:t xml:space="preserve">a musíme k tomu připočítat </w:t>
      </w:r>
      <w:r w:rsidR="00A526A9">
        <w:t xml:space="preserve">pár let předškolní výchovy i </w:t>
      </w:r>
      <w:r w:rsidR="003E547F">
        <w:t>další tři roky učiliště</w:t>
      </w:r>
      <w:r w:rsidR="00866627">
        <w:t xml:space="preserve">, </w:t>
      </w:r>
      <w:r>
        <w:t xml:space="preserve">jim </w:t>
      </w:r>
      <w:r>
        <w:lastRenderedPageBreak/>
        <w:t>nedokáže zprostředkovat alespoň rámcovou hodnotovou orienta</w:t>
      </w:r>
      <w:r w:rsidR="00866627">
        <w:t>ci, kterou by dokázali sdílet se</w:t>
      </w:r>
      <w:r>
        <w:t xml:space="preserve"> spoluobčany z </w:t>
      </w:r>
      <w:r w:rsidR="00A526A9">
        <w:t>jiných</w:t>
      </w:r>
      <w:r>
        <w:t xml:space="preserve"> typů škol? Jak potom může vypadat demokracie v zemi, kde všichni, bez ohledu na mentální </w:t>
      </w:r>
      <w:r w:rsidR="00B90B86">
        <w:t>obzory</w:t>
      </w:r>
      <w:r>
        <w:t>, mají ve volbách stejnou váhu hlasu?</w:t>
      </w:r>
      <w:r w:rsidR="00DC6659">
        <w:t xml:space="preserve"> Stačí se podívat na předvolební rétoriku a </w:t>
      </w:r>
      <w:r w:rsidR="0094577A">
        <w:t xml:space="preserve">pokleslou </w:t>
      </w:r>
      <w:r w:rsidR="00DC6659">
        <w:t>politickou soutěž</w:t>
      </w:r>
      <w:r w:rsidR="0094577A">
        <w:t xml:space="preserve">, která namísto programů degraduje </w:t>
      </w:r>
      <w:r w:rsidR="003E547F">
        <w:t xml:space="preserve">na </w:t>
      </w:r>
      <w:r w:rsidR="00DC6659">
        <w:t>úroveň útoků</w:t>
      </w:r>
      <w:r w:rsidR="009F5FB8">
        <w:t>, demagogie i otevřených</w:t>
      </w:r>
      <w:r w:rsidR="00DC6659">
        <w:t xml:space="preserve"> lží, </w:t>
      </w:r>
      <w:r w:rsidR="009D49DC">
        <w:t xml:space="preserve">jejichž prostřednictvím se politikové snaží útočit na rozhodovací procesy lidí, </w:t>
      </w:r>
      <w:r w:rsidR="00DC6659">
        <w:t xml:space="preserve">a odpověď je </w:t>
      </w:r>
      <w:r w:rsidR="0094577A">
        <w:t>nasnadě</w:t>
      </w:r>
      <w:r w:rsidR="00DC6659">
        <w:t>.</w:t>
      </w:r>
      <w:r w:rsidR="00BD4748">
        <w:t xml:space="preserve"> Taková demokracie, jak ukazují novodobé dějiny, se zvrhává v diktaturu.</w:t>
      </w:r>
    </w:p>
    <w:p w:rsidR="006F2285" w:rsidRDefault="001D1E4C" w:rsidP="007032F6">
      <w:r>
        <w:t>Jedno je jisté.</w:t>
      </w:r>
      <w:r w:rsidR="006A72C8">
        <w:t xml:space="preserve"> Demokracie bez umění být občanem, solidnosti ve všech činnostech a morální dimenze není myslitelná</w:t>
      </w:r>
      <w:r w:rsidR="00E504B3">
        <w:t>. To před sto lety řekl</w:t>
      </w:r>
      <w:r w:rsidR="006A72C8">
        <w:t xml:space="preserve"> </w:t>
      </w:r>
      <w:r>
        <w:t xml:space="preserve">prezident Masaryk. </w:t>
      </w:r>
      <w:r w:rsidR="00BD4748">
        <w:t xml:space="preserve">Masarykova myšlenka přetransponovaná do řeči neurověd neříká nic jiného, než že demokracie potřebuje vysokou míru autoregulace každého jednotlivce. </w:t>
      </w:r>
      <w:r w:rsidR="006F2285">
        <w:t xml:space="preserve">Edvard Beneš na jeho smutečním obřadu </w:t>
      </w:r>
      <w:r w:rsidR="000B11FA">
        <w:t xml:space="preserve">na Pražském hradě </w:t>
      </w:r>
      <w:r w:rsidR="006F2285">
        <w:t>řekl – prezidente osvoboditeli, tvého odkazu uposlechneme. Zatím se nezdá, že bychom ho nějak zvlášť uposlechli.</w:t>
      </w:r>
    </w:p>
    <w:p w:rsidR="00387978" w:rsidRDefault="001D1E4C" w:rsidP="007032F6">
      <w:r>
        <w:t xml:space="preserve">Žehráme-li na konflikty, nedostatky a krize, </w:t>
      </w:r>
      <w:r w:rsidR="00122F1B">
        <w:t xml:space="preserve">korupci a organizovaný zločin zasahující nejvyšší patra politiky, </w:t>
      </w:r>
      <w:r w:rsidR="004E1315">
        <w:t>kterými je zmítána</w:t>
      </w:r>
      <w:r w:rsidR="00381529">
        <w:t xml:space="preserve"> </w:t>
      </w:r>
      <w:r>
        <w:t>naše země, Evropa a svět, hledejme chyby především v sobě, tím myslím my pedagogové. Vybudování toho, v čem bychom si přáli žít, za nás nikdo neudělá. Možná začněme tím, že občanskou výchovu posuneme na vysvědčení z jednoho z posledních na první místo. Hned před známku za chování.</w:t>
      </w:r>
    </w:p>
    <w:p w:rsidR="004D4ADD" w:rsidRDefault="004D4ADD" w:rsidP="00EA2BE9">
      <w:pPr>
        <w:pStyle w:val="Nadpis2"/>
      </w:pPr>
      <w:r>
        <w:t>Chování a stigmatizace</w:t>
      </w:r>
    </w:p>
    <w:p w:rsidR="004D4ADD" w:rsidRDefault="004D4ADD" w:rsidP="007032F6">
      <w:r>
        <w:t>Stigmatizace je největším neklinickým problémem současné psychiatrie</w:t>
      </w:r>
      <w:r w:rsidR="00DA4C71">
        <w:t>. B</w:t>
      </w:r>
      <w:r>
        <w:t>rání účinné prevenci duševních poruch</w:t>
      </w:r>
      <w:r w:rsidR="00DA4C71">
        <w:t xml:space="preserve"> a likviduje životy duševně chorých</w:t>
      </w:r>
      <w:r>
        <w:t>. Protože má podle našeho názoru těsnou souvislost s</w:t>
      </w:r>
      <w:r w:rsidR="005B5CC9">
        <w:t xml:space="preserve">e školní </w:t>
      </w:r>
      <w:r>
        <w:t xml:space="preserve">klasifikací chování, podrobně zde tento problém rozebereme </w:t>
      </w:r>
      <w:r w:rsidR="00DA4C71">
        <w:t xml:space="preserve">a formulujeme zásadní závěr </w:t>
      </w:r>
      <w:r>
        <w:t>s cílem přispět k destigmatizaci a prevenci.</w:t>
      </w:r>
      <w:r w:rsidR="00D617B8">
        <w:t xml:space="preserve"> Včetně, a to zdůrazňuji, všech forem násilného chování, které otřásá světem.</w:t>
      </w:r>
    </w:p>
    <w:p w:rsidR="004D4ADD" w:rsidRDefault="004D4ADD" w:rsidP="007032F6">
      <w:r>
        <w:t xml:space="preserve">Pojem stigmatizace můžeme interpretovat jako </w:t>
      </w:r>
      <w:r w:rsidRPr="004D4ADD">
        <w:rPr>
          <w:b/>
        </w:rPr>
        <w:t>nálepku</w:t>
      </w:r>
      <w:r>
        <w:t xml:space="preserve">. V naší kultuře, na rozdíl například od domorodců v různých částech světa, jsme po desetiletí a staletí upevňovali zvyk, doslova kulturní atribut, že kdo </w:t>
      </w:r>
      <w:r w:rsidR="00721E13">
        <w:t>manifestuje</w:t>
      </w:r>
      <w:r>
        <w:t xml:space="preserve"> </w:t>
      </w:r>
      <w:r w:rsidR="005413EA">
        <w:t xml:space="preserve">jiné než </w:t>
      </w:r>
      <w:r w:rsidR="005413EA" w:rsidRPr="005413EA">
        <w:rPr>
          <w:b/>
        </w:rPr>
        <w:t>očekávané chování</w:t>
      </w:r>
      <w:r w:rsidR="005413EA">
        <w:t xml:space="preserve">, i kdyby bylo z biologického hlediska přirozené, </w:t>
      </w:r>
      <w:r>
        <w:t xml:space="preserve">je </w:t>
      </w:r>
      <w:r w:rsidR="00D617B8">
        <w:t>buď zločinec</w:t>
      </w:r>
      <w:r w:rsidR="008C72BE">
        <w:t>,</w:t>
      </w:r>
      <w:r w:rsidR="00D617B8">
        <w:t xml:space="preserve"> nebo </w:t>
      </w:r>
      <w:r>
        <w:t>blázen</w:t>
      </w:r>
      <w:r w:rsidR="00721E13">
        <w:t>. D</w:t>
      </w:r>
      <w:r>
        <w:t xml:space="preserve">o společnosti nepatří. Je chápán jako člověk z jiného světa. V našich podmínkách jedinec s psychiatrickou diagnózou obtížně hledá </w:t>
      </w:r>
      <w:r w:rsidR="005B5CC9">
        <w:t>práci</w:t>
      </w:r>
      <w:r>
        <w:t xml:space="preserve"> a i v jeho blízkém okolí dochází k</w:t>
      </w:r>
      <w:r w:rsidR="00D617B8">
        <w:t> </w:t>
      </w:r>
      <w:r w:rsidR="00721E13">
        <w:t>sociálnímu</w:t>
      </w:r>
      <w:r>
        <w:t xml:space="preserve"> vylučování.</w:t>
      </w:r>
    </w:p>
    <w:p w:rsidR="004D4ADD" w:rsidRDefault="004D4ADD" w:rsidP="007032F6">
      <w:r>
        <w:t xml:space="preserve">Proto i ti, kdo už cítí, že by potřebovali pomoc psychiatra, dlouho váhají, než se k tomuto kroku – vstoupit do čekárny „cvokaře“ – odhodlají. Berou to, i já jsem to tak bral, jako osudový krok, z kterého není návratu. To neplatí jen pro dospělé pacienty, ale stejně tak </w:t>
      </w:r>
      <w:r w:rsidR="00D617B8">
        <w:t>pro</w:t>
      </w:r>
      <w:r>
        <w:t xml:space="preserve"> chování dětí</w:t>
      </w:r>
      <w:r w:rsidR="00D617B8">
        <w:t>. K němu takto</w:t>
      </w:r>
      <w:r>
        <w:t xml:space="preserve"> přistupují rodiče</w:t>
      </w:r>
      <w:r w:rsidR="005B5CC9">
        <w:t>,</w:t>
      </w:r>
      <w:r>
        <w:t xml:space="preserve"> a co je ještě horší, vysokoškolsky diplomovaní pedagogové.</w:t>
      </w:r>
    </w:p>
    <w:p w:rsidR="004D4ADD" w:rsidRDefault="004D4ADD" w:rsidP="007032F6">
      <w:r>
        <w:t xml:space="preserve">Tragickým důsledkem toho je, že v době, kdy jsou prodromální behaviorální symptomy dítěte ještě </w:t>
      </w:r>
      <w:r w:rsidRPr="00EA136D">
        <w:rPr>
          <w:b/>
        </w:rPr>
        <w:t>terapeuticky vratné</w:t>
      </w:r>
      <w:r>
        <w:t xml:space="preserve">, jsou chápány jako nekázeň a podle toho hodnoceny v třídní knize a na vysvědčení. Do ordinace lékaře se takové dítě dostává, až když jeho chování </w:t>
      </w:r>
      <w:r w:rsidR="00DA599B">
        <w:t>„přeteče“ snesitelné meze</w:t>
      </w:r>
      <w:r w:rsidR="00EA136D">
        <w:t>. Věc</w:t>
      </w:r>
      <w:r>
        <w:t xml:space="preserve"> se stává </w:t>
      </w:r>
      <w:r w:rsidR="005B5CC9">
        <w:t xml:space="preserve">nejen </w:t>
      </w:r>
      <w:r>
        <w:t>neudržitelnou, ale bohužel také z důvodu paměťového efektu neuronů</w:t>
      </w:r>
      <w:r w:rsidR="00A3419A">
        <w:t xml:space="preserve"> a všech ostatních </w:t>
      </w:r>
      <w:r>
        <w:t xml:space="preserve">tělových buněk (jak jsme dříve podrobně popsali) nevratnou. Klinicky hlubokou poruchu lze pouze kompenzovat, nikoli vyléčit! Takže stigmatizace, hluboce paralyzující i výchovnou a pedagogickou praxi, vede k tomu, že dělá z vyléčitelných dětí </w:t>
      </w:r>
      <w:r w:rsidRPr="004D4ADD">
        <w:rPr>
          <w:b/>
        </w:rPr>
        <w:t xml:space="preserve">doživotní duševní </w:t>
      </w:r>
      <w:r w:rsidR="00EA136D">
        <w:rPr>
          <w:b/>
        </w:rPr>
        <w:t xml:space="preserve">a sociální </w:t>
      </w:r>
      <w:r w:rsidRPr="004D4ADD">
        <w:rPr>
          <w:b/>
        </w:rPr>
        <w:t>invalidy</w:t>
      </w:r>
      <w:r>
        <w:t>.</w:t>
      </w:r>
    </w:p>
    <w:p w:rsidR="00034D13" w:rsidRDefault="009748A6" w:rsidP="007032F6">
      <w:r>
        <w:t xml:space="preserve">Jak jsme ukázali na případu Olgy Hepnarové, viz </w:t>
      </w:r>
      <w:r w:rsidR="00A3419A">
        <w:t>zápis</w:t>
      </w:r>
      <w:r>
        <w:t xml:space="preserve"> o jejím chování v třídní knize, </w:t>
      </w:r>
      <w:r w:rsidR="002113FF">
        <w:t xml:space="preserve">a okomentovali drobnou, </w:t>
      </w:r>
      <w:r w:rsidR="009B0CCA">
        <w:t>nicméně</w:t>
      </w:r>
      <w:r w:rsidR="002113FF">
        <w:t xml:space="preserve"> významnou poznámkou, učitelé se dopouštějí té chyby, že mylně předpokládají, že mentální systém dítěte zvládne vychýlené,</w:t>
      </w:r>
      <w:r w:rsidR="002113FF" w:rsidRPr="002113FF">
        <w:t xml:space="preserve"> </w:t>
      </w:r>
      <w:r w:rsidR="002113FF">
        <w:t xml:space="preserve">rozkolísané a patologické fyziologické stavy </w:t>
      </w:r>
      <w:r w:rsidR="009B0CCA">
        <w:t xml:space="preserve">svého organismu </w:t>
      </w:r>
      <w:r w:rsidR="002113FF">
        <w:t xml:space="preserve">nějakou </w:t>
      </w:r>
      <w:r w:rsidR="00315118">
        <w:t>řečovou instrukcí</w:t>
      </w:r>
      <w:r w:rsidR="002113FF">
        <w:t xml:space="preserve"> pod vědomím klasifikační hrozby. To je fatální omyl</w:t>
      </w:r>
      <w:r w:rsidR="009B0CCA">
        <w:t>!</w:t>
      </w:r>
      <w:r w:rsidR="002113FF">
        <w:t xml:space="preserve"> </w:t>
      </w:r>
      <w:r w:rsidR="009B0CCA">
        <w:t>V</w:t>
      </w:r>
      <w:r w:rsidR="002113FF">
        <w:t>yplýv</w:t>
      </w:r>
      <w:r w:rsidR="009B0CCA">
        <w:t>á</w:t>
      </w:r>
      <w:r w:rsidR="002113FF">
        <w:t xml:space="preserve"> z toho,</w:t>
      </w:r>
      <w:r w:rsidR="009B0CCA">
        <w:t xml:space="preserve"> že o </w:t>
      </w:r>
      <w:r w:rsidR="002113FF">
        <w:t xml:space="preserve">fyziologickém čili motivačním </w:t>
      </w:r>
      <w:r w:rsidR="009B0CCA">
        <w:t>pozadí</w:t>
      </w:r>
      <w:r w:rsidR="002113FF">
        <w:t xml:space="preserve"> vyvolávajícím chování nic nevědí a pedagogické fakulty se jim nic takového nesnaží sdělit.</w:t>
      </w:r>
    </w:p>
    <w:p w:rsidR="00CB7FFB" w:rsidRDefault="00B11E22" w:rsidP="007032F6">
      <w:r>
        <w:t xml:space="preserve">Zopakujme proto, že chování je vnějším viditelným projevem </w:t>
      </w:r>
      <w:r w:rsidR="00936660">
        <w:rPr>
          <w:b/>
        </w:rPr>
        <w:t>responz</w:t>
      </w:r>
      <w:r w:rsidRPr="00A35AB8">
        <w:rPr>
          <w:b/>
        </w:rPr>
        <w:t>ivity organismu</w:t>
      </w:r>
      <w:r>
        <w:t>. Organismus, který by se ocitl v dokonalé fyziologické rovnováze a nebyl exponován stimulujícími podně</w:t>
      </w:r>
      <w:r w:rsidR="00802A1F">
        <w:t>ty, by nevyvinul žádné chování.</w:t>
      </w:r>
      <w:r w:rsidR="00034D13">
        <w:t xml:space="preserve"> </w:t>
      </w:r>
      <w:r w:rsidR="00CB7FFB">
        <w:t xml:space="preserve">Chování je výsledkem nedělitelné </w:t>
      </w:r>
      <w:r w:rsidR="00CB7FFB" w:rsidRPr="00CB7FFB">
        <w:rPr>
          <w:b/>
        </w:rPr>
        <w:t>duality vnitřních a vnějších stavů</w:t>
      </w:r>
      <w:r w:rsidR="00CB7FFB">
        <w:t xml:space="preserve"> a jejich vzájemné interakce. </w:t>
      </w:r>
      <w:r w:rsidR="00936660">
        <w:t>Responz</w:t>
      </w:r>
      <w:r w:rsidR="00034D13">
        <w:t>ivita se skládá z jednotlivých základních reakcí</w:t>
      </w:r>
      <w:r w:rsidR="00CB7FFB">
        <w:t xml:space="preserve"> - reflexů</w:t>
      </w:r>
      <w:r w:rsidR="00034D13">
        <w:t xml:space="preserve">, které jsou generovány konkrétními signálními cestami, neuronálními jádry, korovými oblastmi a axonálními spoji mezi nimi. Tyto základní, </w:t>
      </w:r>
      <w:r w:rsidR="00034D13">
        <w:lastRenderedPageBreak/>
        <w:t xml:space="preserve">vrozené </w:t>
      </w:r>
      <w:r w:rsidR="00767B5A">
        <w:t xml:space="preserve">a geneticky podmíněné </w:t>
      </w:r>
      <w:r w:rsidR="00034D13">
        <w:t xml:space="preserve">struktury, které představují podélné cesty, jsou navzájem provázány příčnými vazbami, jež zajišťují </w:t>
      </w:r>
      <w:r w:rsidR="00C57C59">
        <w:t>převážně</w:t>
      </w:r>
      <w:r w:rsidR="007325AD" w:rsidRPr="007325AD">
        <w:rPr>
          <w:b/>
        </w:rPr>
        <w:t xml:space="preserve"> inhibiční </w:t>
      </w:r>
      <w:r w:rsidR="00034D13" w:rsidRPr="007325AD">
        <w:rPr>
          <w:b/>
        </w:rPr>
        <w:t>interakci</w:t>
      </w:r>
      <w:r w:rsidR="00034D13">
        <w:t xml:space="preserve"> mezi nimi a jsou zdrojem kompozice složitějších, zčásti vrozených, zčásti naučených reakcí. Tyto příčné, takříkajíc horizontální spoje jsou pomyslně vertikálně uspořádány a vytvářejí hierarchii mentálních funkcí od nejnižších, nejprimitivnějších k nejvyšším. Vertikála odpovídá časové posloupnosti evoluce.</w:t>
      </w:r>
      <w:r w:rsidR="003F2F04">
        <w:t xml:space="preserve"> To celé se v průběhu života adaptuje na vnější podmínky </w:t>
      </w:r>
      <w:r w:rsidR="006F26BC">
        <w:t xml:space="preserve">a to ještě ne na všechny, ale pouze na </w:t>
      </w:r>
      <w:r w:rsidR="006F26BC" w:rsidRPr="006F26BC">
        <w:rPr>
          <w:b/>
        </w:rPr>
        <w:t>charakteristické a dominantní znaky</w:t>
      </w:r>
      <w:r w:rsidR="006F26BC">
        <w:t xml:space="preserve"> prostředí. Přesně řečeno ty, které senzorický a analytický systém organismu jako takové vyhodnotí. Z</w:t>
      </w:r>
      <w:r w:rsidR="003F2F04">
        <w:t>působ chování je výsledkem této adaptace.</w:t>
      </w:r>
    </w:p>
    <w:p w:rsidR="0037442E" w:rsidRDefault="000269CC" w:rsidP="000269CC">
      <w:r>
        <w:t>Pakliže chceme známkovat nebo jen vůbec školometsky hodnotit chování, měli by</w:t>
      </w:r>
      <w:r w:rsidR="000A1C3F">
        <w:t>chom si ujasnit, co známkujeme? Známkujeme poslušnost</w:t>
      </w:r>
      <w:r w:rsidR="00CD38F7">
        <w:t xml:space="preserve"> - neposlušnost</w:t>
      </w:r>
      <w:r w:rsidR="000A1C3F">
        <w:t xml:space="preserve">? V roce 1519 </w:t>
      </w:r>
      <w:r w:rsidR="0037442E">
        <w:t xml:space="preserve">v Lipsku na veřejné diskusi </w:t>
      </w:r>
      <w:r w:rsidR="000A1C3F">
        <w:t>Martin Luther prohlásil, že ani poslušnost k papeži není nutná ke spasení</w:t>
      </w:r>
      <w:r w:rsidR="00CA0C07">
        <w:t xml:space="preserve"> a že i církevní koncily se mohou mýlit</w:t>
      </w:r>
      <w:r w:rsidR="000A1C3F">
        <w:t xml:space="preserve">. </w:t>
      </w:r>
      <w:r w:rsidR="00CA0C07">
        <w:t xml:space="preserve">To bylo něco neslýchaného. </w:t>
      </w:r>
      <w:r w:rsidR="000A1C3F">
        <w:t xml:space="preserve">Své these </w:t>
      </w:r>
      <w:r w:rsidR="00BC647B">
        <w:t xml:space="preserve">již před tím </w:t>
      </w:r>
      <w:r w:rsidR="00942686">
        <w:t>přibi</w:t>
      </w:r>
      <w:r w:rsidR="000A1C3F">
        <w:t xml:space="preserve">l na vrata wittenbergského kostela a díky knihtisku se šířily mezi veřejností jako požár. </w:t>
      </w:r>
      <w:r w:rsidR="0037442E">
        <w:t xml:space="preserve">Paradoxně tak učinil </w:t>
      </w:r>
      <w:r w:rsidR="00BC647B">
        <w:t xml:space="preserve">tuto vzpouru proti nezpochybnitelným autoritám </w:t>
      </w:r>
      <w:r w:rsidR="0037442E">
        <w:t xml:space="preserve">v samém </w:t>
      </w:r>
      <w:r w:rsidR="00406463">
        <w:t>srdci</w:t>
      </w:r>
      <w:r w:rsidR="0037442E">
        <w:t xml:space="preserve"> takzvané Svaté říše římské národa německého, která byla teritoriem římského papežství.</w:t>
      </w:r>
    </w:p>
    <w:p w:rsidR="009B4356" w:rsidRDefault="000A1C3F" w:rsidP="000269CC">
      <w:r>
        <w:t xml:space="preserve">Luther dospěl ke svému náhledu </w:t>
      </w:r>
      <w:r w:rsidR="00CD38F7">
        <w:t>psychopatologickou</w:t>
      </w:r>
      <w:r>
        <w:t xml:space="preserve"> cestou. Vychováván byl autoritativním otcem a tehdejší církevní doktrínou, která </w:t>
      </w:r>
      <w:r w:rsidR="00CD38F7">
        <w:t xml:space="preserve">sama o sobě byla depresivní a </w:t>
      </w:r>
      <w:r>
        <w:t>nutila děti k poslušnosti strachem z muk pekelných.</w:t>
      </w:r>
      <w:r w:rsidR="0037442E">
        <w:t xml:space="preserve"> </w:t>
      </w:r>
      <w:r>
        <w:t>Luther v době dospívání a dosahování autonomie prodělává psychickou krizi, kterou jeho mentální systém nenacházející konstruktivní východisko řeší sebemrskáním, trýzněním mrazem</w:t>
      </w:r>
      <w:r w:rsidR="009B4356">
        <w:t xml:space="preserve"> a podobně</w:t>
      </w:r>
      <w:r>
        <w:t xml:space="preserve">. </w:t>
      </w:r>
      <w:r w:rsidR="00DF1DE5">
        <w:t xml:space="preserve">Z neurologického hlediska nebyl na autonomii – samostatnost – </w:t>
      </w:r>
      <w:r w:rsidR="004B4708">
        <w:t xml:space="preserve">svou výchovou </w:t>
      </w:r>
      <w:r w:rsidR="00DF1DE5">
        <w:t xml:space="preserve">připraven. </w:t>
      </w:r>
      <w:r>
        <w:t>Činil tak v</w:t>
      </w:r>
      <w:r w:rsidR="009B4356">
        <w:t> </w:t>
      </w:r>
      <w:r>
        <w:t>klášteře</w:t>
      </w:r>
      <w:r w:rsidR="009B4356">
        <w:t xml:space="preserve">, který by měl </w:t>
      </w:r>
      <w:r w:rsidR="006808E2">
        <w:t xml:space="preserve">z definice </w:t>
      </w:r>
      <w:r w:rsidR="009B4356">
        <w:t>být domovem pokoje a smíření</w:t>
      </w:r>
      <w:r>
        <w:t xml:space="preserve">. Byl to způsob </w:t>
      </w:r>
      <w:r w:rsidRPr="000A1C3F">
        <w:rPr>
          <w:i/>
        </w:rPr>
        <w:t>„v duchu tehdejšího myšlení, jak se člověk zachrání před peklem, které ho pohltí za jeho minulé hříchy“</w:t>
      </w:r>
      <w:r>
        <w:t xml:space="preserve"> (Zdeněk Susa, lékař a evangelický kazatel). Ale nedocházel klidu. Neboť jak dnes ví</w:t>
      </w:r>
      <w:r w:rsidR="009B4356">
        <w:t>me, tato cesta ke klidu nevede.</w:t>
      </w:r>
    </w:p>
    <w:p w:rsidR="00CD38F7" w:rsidRDefault="000A1C3F" w:rsidP="000269CC">
      <w:pPr>
        <w:rPr>
          <w:i/>
        </w:rPr>
      </w:pPr>
      <w:r>
        <w:t xml:space="preserve">Jak uvádí psychiatr Cyril Höschl, </w:t>
      </w:r>
      <w:r w:rsidR="00CD38F7">
        <w:t xml:space="preserve">mohlo jít o obrácení agrese proti sobě – autoagresi, kdy </w:t>
      </w:r>
      <w:r w:rsidR="009B4356" w:rsidRPr="009B4356">
        <w:rPr>
          <w:i/>
        </w:rPr>
        <w:t>„</w:t>
      </w:r>
      <w:r w:rsidR="00CD38F7" w:rsidRPr="009B4356">
        <w:rPr>
          <w:i/>
        </w:rPr>
        <w:t>jedinec sám sebe trestá</w:t>
      </w:r>
      <w:r w:rsidR="009B4356" w:rsidRPr="009B4356">
        <w:rPr>
          <w:i/>
        </w:rPr>
        <w:t>“</w:t>
      </w:r>
      <w:r w:rsidR="00CD38F7">
        <w:t>, mimo jiné v důsledku sníženého sebehodnocení.</w:t>
      </w:r>
      <w:r w:rsidR="009B4356">
        <w:t xml:space="preserve"> </w:t>
      </w:r>
      <w:r w:rsidR="009B4356">
        <w:rPr>
          <w:i/>
        </w:rPr>
        <w:t xml:space="preserve">„U lidí, jako byl Luther, a takových je ve vztahu k autoritám mnoho, kteří mají velký problém od dětství nejdřív s otcem nebo matkou, posléze s každou autoritou, se kterou se v průchodu životem setkávají, se často traumata a jejich důsledky v rámci psychoterapie řeší tím, že dotyčný udělá nějakou </w:t>
      </w:r>
      <w:r w:rsidR="009B4356" w:rsidRPr="009B4356">
        <w:rPr>
          <w:b/>
          <w:i/>
        </w:rPr>
        <w:t>korektivní zkušenost</w:t>
      </w:r>
      <w:r w:rsidR="009B4356">
        <w:rPr>
          <w:i/>
        </w:rPr>
        <w:t>, že zjistí zásadně, že svět je jiný, než si dosud myslel a než si nacvičil s ním zacházet. Lutherovi najedno</w:t>
      </w:r>
      <w:r w:rsidR="006808E2">
        <w:rPr>
          <w:i/>
        </w:rPr>
        <w:t>u došlo, že stačí přijmout víru a</w:t>
      </w:r>
      <w:r w:rsidR="009B4356">
        <w:rPr>
          <w:i/>
        </w:rPr>
        <w:t xml:space="preserve"> s ní přijme i boží milost. To pravděpodobně </w:t>
      </w:r>
      <w:r w:rsidR="006808E2">
        <w:rPr>
          <w:i/>
        </w:rPr>
        <w:t>za</w:t>
      </w:r>
      <w:r w:rsidR="009B4356">
        <w:rPr>
          <w:i/>
        </w:rPr>
        <w:t>působilo terapeuticky, vedlo to ke zklidnění, protože najednou se ukázalo, jak věci jsou.“</w:t>
      </w:r>
    </w:p>
    <w:p w:rsidR="004B4708" w:rsidRDefault="00EB2AAD" w:rsidP="000269CC">
      <w:r>
        <w:t xml:space="preserve">Luther </w:t>
      </w:r>
      <w:r w:rsidR="007640FE">
        <w:t xml:space="preserve">v důsledku výchovy, která uváděla jeho mentální systém do chronických, dítětem neřešitelných konfliktů, </w:t>
      </w:r>
      <w:r>
        <w:t xml:space="preserve">vyrostl v muže </w:t>
      </w:r>
      <w:r w:rsidR="0003469B">
        <w:t xml:space="preserve">o </w:t>
      </w:r>
      <w:r>
        <w:t>bouřlivé,</w:t>
      </w:r>
      <w:r w:rsidR="0003469B">
        <w:t xml:space="preserve"> vznětlivé, cholerické povaze</w:t>
      </w:r>
      <w:r>
        <w:t xml:space="preserve">. Psychiatricky i funkčně neurologicky byl nestabilní. Potom však </w:t>
      </w:r>
      <w:r w:rsidR="004B4708">
        <w:t xml:space="preserve">se osudově vzbouřil proti dvěma v Evropě tradičně nejvyšším autoritám – autoritě otce, který ho nutil, aby šel studovat práva, a proti autoritě církve. </w:t>
      </w:r>
      <w:r>
        <w:t xml:space="preserve">A došlo ke zklidnění – nastalo vyrovnání. </w:t>
      </w:r>
      <w:r w:rsidR="004B4708">
        <w:t xml:space="preserve">Dalším paradoxem jeho intrapsychických konfliktů, které jako zázrakem vyústily v historicky bezprecedentní rozřešení, je to, že ačkoli byl </w:t>
      </w:r>
      <w:r w:rsidR="00874372">
        <w:t xml:space="preserve">autoritami </w:t>
      </w:r>
      <w:r w:rsidR="004B4708">
        <w:t>vychováván negativně ve vztahu k Husovi a husitům, nakonec sám sebe prohlásil za husitu a napsal, že všichni lidé jsou husité.</w:t>
      </w:r>
      <w:r w:rsidR="00874372">
        <w:t xml:space="preserve"> </w:t>
      </w:r>
      <w:r w:rsidR="00601852">
        <w:t>Církevními autoritami na něj b</w:t>
      </w:r>
      <w:r w:rsidR="00874372">
        <w:t>yla uvalena klatba, která znamenala, že ho každý</w:t>
      </w:r>
      <w:r w:rsidR="00135481">
        <w:t xml:space="preserve"> </w:t>
      </w:r>
      <w:r w:rsidR="00874372">
        <w:t>– v </w:t>
      </w:r>
      <w:r w:rsidR="00601852">
        <w:t>prostoru</w:t>
      </w:r>
      <w:r w:rsidR="00874372">
        <w:t xml:space="preserve">, kde platilo </w:t>
      </w:r>
      <w:r w:rsidR="00601852">
        <w:t>přikázání nezabiješ - mohl zabít.</w:t>
      </w:r>
    </w:p>
    <w:p w:rsidR="00135481" w:rsidRDefault="00135481" w:rsidP="000269CC">
      <w:r>
        <w:t xml:space="preserve">Luther se stal otcem protestantismu. Latinský původ toho slova ovšem neznamená jen protest – protestuji, vzdoruji, ale též </w:t>
      </w:r>
      <w:r w:rsidRPr="00135481">
        <w:rPr>
          <w:b/>
        </w:rPr>
        <w:t>vyznávám</w:t>
      </w:r>
      <w:r>
        <w:t>.</w:t>
      </w:r>
      <w:r w:rsidR="005C06C2">
        <w:t xml:space="preserve"> Vztaženo na problém, který zde řešíme, vzdor, jenž máme tradiční nutkavou potřebu trestat, může též znamenat a neurologie ukazuje, že fakticky znamená vyznání – vyznání přesvědčení. U dítěte nevědomého, spontánního, určeného biologickými procesy, ale o to pravdivějšího.</w:t>
      </w:r>
    </w:p>
    <w:p w:rsidR="00522DE1" w:rsidRPr="004B4708" w:rsidRDefault="00522DE1" w:rsidP="000269CC">
      <w:r>
        <w:t xml:space="preserve">Jak to v moderní podobě vypadá dnes? </w:t>
      </w:r>
      <w:r w:rsidR="005B6C37">
        <w:t xml:space="preserve">Jeden konkrétní příklad za všechny. </w:t>
      </w:r>
      <w:r>
        <w:t xml:space="preserve">Kaplan na pražském arcibiskupském gymnáziu spolu s pedagogickým sborem učí studenty </w:t>
      </w:r>
      <w:r w:rsidRPr="00522DE1">
        <w:rPr>
          <w:b/>
        </w:rPr>
        <w:t>reflexi</w:t>
      </w:r>
      <w:r>
        <w:t xml:space="preserve">. Ačkoli tedy Luther sám rozpoutal několik staletí trvající konflikt mezi katolickou církví a protestanty, dnešní moderní výchova děti netrestá, nenutí k poslušnosti, nestraší muky pekelnými, nevtěsnává do intrapsychických konfliktů, nesnižuje jejich sebehodnocení. Naopak, buduje jednu ze základních a pro samostatný život v dospělosti nejdůležitějších </w:t>
      </w:r>
      <w:r w:rsidRPr="00522DE1">
        <w:rPr>
          <w:b/>
        </w:rPr>
        <w:t>autoregulačních funkcí</w:t>
      </w:r>
      <w:r>
        <w:t>.</w:t>
      </w:r>
      <w:r w:rsidR="00F5747F">
        <w:t xml:space="preserve"> Autority, které to celé vedou, </w:t>
      </w:r>
      <w:r w:rsidR="005B6C37">
        <w:t xml:space="preserve">přestávají být strašákem a </w:t>
      </w:r>
      <w:r w:rsidR="00F5747F">
        <w:t xml:space="preserve">stávají </w:t>
      </w:r>
      <w:r w:rsidR="005B6C37">
        <w:t xml:space="preserve">se </w:t>
      </w:r>
      <w:r w:rsidR="00F5747F" w:rsidRPr="00040629">
        <w:rPr>
          <w:b/>
        </w:rPr>
        <w:t>funkční předlohou</w:t>
      </w:r>
      <w:r w:rsidR="00F5747F">
        <w:t>.</w:t>
      </w:r>
      <w:r w:rsidR="006121C5">
        <w:t xml:space="preserve"> Luther sám </w:t>
      </w:r>
      <w:r w:rsidR="006121C5" w:rsidRPr="006121C5">
        <w:rPr>
          <w:i/>
        </w:rPr>
        <w:t>„zemřel zřejmě s vyrovnanou myslí a v důvěře v Boha“</w:t>
      </w:r>
      <w:r w:rsidR="006121C5">
        <w:t xml:space="preserve"> (Zdeněk Susa).</w:t>
      </w:r>
    </w:p>
    <w:p w:rsidR="000269CC" w:rsidRDefault="003A7B41" w:rsidP="000269CC">
      <w:r>
        <w:t xml:space="preserve">Tolik k tématu poslušnosti. </w:t>
      </w:r>
      <w:r w:rsidR="00DF1DE5">
        <w:t>O k</w:t>
      </w:r>
      <w:r w:rsidR="000269CC">
        <w:t>teré konkrétní responzivní generátory, které horizontální vazby a v které evoluční úrovni, případně jejich kombinace</w:t>
      </w:r>
      <w:r w:rsidR="00DF1DE5">
        <w:t xml:space="preserve"> se jedná</w:t>
      </w:r>
      <w:r w:rsidR="000269CC">
        <w:t xml:space="preserve">? Můžeme známkovat zlou vůli, kterou můžeme připsat </w:t>
      </w:r>
      <w:r w:rsidR="000269CC">
        <w:lastRenderedPageBreak/>
        <w:t>identitě jedince, jeho JÁ. Ovšem tato vůle, o které jsme si navykli přemýšlet jako o entitě osobní odpovědnosti, nestojí v mentálním systému izolovaná sama o sobě. Stojí na vrcholu evoluční vertikály, horizontálně-vertikální matrix výše popsané povahy, kterou je coby její produkt podmíněná. Osobní odpovědnost si jedinec může vědomě přiznat</w:t>
      </w:r>
      <w:r w:rsidR="000269CC" w:rsidRPr="00CB7FFB">
        <w:t xml:space="preserve"> </w:t>
      </w:r>
      <w:r w:rsidR="000269CC">
        <w:t>sám sobě, může k tomu být doveden výchovou, ale sotva mu ji lze nadiktovat zvenčí. Násilím můžeme nanejvýš vytvořit jakousi „brzdu“, která ale stejně v zátěžové situaci selže.</w:t>
      </w:r>
    </w:p>
    <w:p w:rsidR="00BF28E3" w:rsidRDefault="00BF28E3" w:rsidP="007032F6">
      <w:r>
        <w:t>Má-li být dítěti s problematickým chováním, řekněme s poruchou chování, efektivně pomoženo, je z principiálních, výše popsaných důvodů nezbytné, aby dospělý (</w:t>
      </w:r>
      <w:r w:rsidR="00415F37">
        <w:t xml:space="preserve">rodič, </w:t>
      </w:r>
      <w:r>
        <w:t>vychovatel, učitel) byl schopen vidět ty charakteristické a dominantní znaky prostředí, na které organismus dítěte reaguje. To je primární podmínka úspěchu</w:t>
      </w:r>
      <w:r w:rsidR="007A3FF7">
        <w:t xml:space="preserve">, podmínka </w:t>
      </w:r>
      <w:r w:rsidR="00415F37">
        <w:t xml:space="preserve">absolutně </w:t>
      </w:r>
      <w:r w:rsidR="007A3FF7">
        <w:t xml:space="preserve">nutná, </w:t>
      </w:r>
      <w:r w:rsidR="00415F37">
        <w:t>v žádném případě</w:t>
      </w:r>
      <w:r w:rsidR="007A3FF7">
        <w:t xml:space="preserve"> však dostačující</w:t>
      </w:r>
      <w:r>
        <w:t xml:space="preserve">. Až na ni může navazovat smysluplná a pro dítě bezpečná intervence. </w:t>
      </w:r>
      <w:r w:rsidR="007A3FF7">
        <w:t>Co to je za znaky, nelze ponechat intuici</w:t>
      </w:r>
      <w:r w:rsidR="00970A11">
        <w:t xml:space="preserve">, </w:t>
      </w:r>
      <w:r w:rsidR="007A3FF7">
        <w:t>zkušenosti</w:t>
      </w:r>
      <w:r w:rsidR="00BC2FF6">
        <w:t xml:space="preserve"> </w:t>
      </w:r>
      <w:r w:rsidR="00970A11">
        <w:t>a už vůbec ne náhodě</w:t>
      </w:r>
      <w:r w:rsidR="007A3FF7">
        <w:t xml:space="preserve">, je zapotřebí hloubkového </w:t>
      </w:r>
      <w:r w:rsidR="00970A11">
        <w:t xml:space="preserve">systematického </w:t>
      </w:r>
      <w:r w:rsidR="007A3FF7">
        <w:t>výzkumu.</w:t>
      </w:r>
    </w:p>
    <w:p w:rsidR="00034D13" w:rsidRDefault="00936660" w:rsidP="007032F6">
      <w:r>
        <w:t xml:space="preserve">Pokud </w:t>
      </w:r>
      <w:r w:rsidR="00B24415">
        <w:t>deklarujeme</w:t>
      </w:r>
      <w:r w:rsidR="00984FF9">
        <w:t xml:space="preserve"> pravidla odpovědnosti</w:t>
      </w:r>
      <w:r>
        <w:t xml:space="preserve"> (a) v trestně právní, (b) v etické rovině, je to vynuceno potřebou vůbec nějak regulovat chování lidí, aby se společenská formace nezhroutila. To ovšem nezaručuje, že tyto deklarace jsou správné, spravedlivé a že by nemohly být lepší. Spolehlivě deklarovat odpovědnost</w:t>
      </w:r>
      <w:r w:rsidR="00CB7FFB">
        <w:t xml:space="preserve"> bychom možná mohli v situaci, kdy bychom natolik znali responzivní struktury, abychom dokázali oddělit vědomím a záměrem</w:t>
      </w:r>
      <w:r>
        <w:t>, autoregulací kontrolovatelné</w:t>
      </w:r>
      <w:r w:rsidR="00CB7FFB">
        <w:t xml:space="preserve"> vzorce od </w:t>
      </w:r>
      <w:r w:rsidR="00913D1D">
        <w:t>spontánních</w:t>
      </w:r>
      <w:r w:rsidR="00CB7FFB">
        <w:t xml:space="preserve">. </w:t>
      </w:r>
      <w:r w:rsidR="00B45822">
        <w:t xml:space="preserve">Je to něco jako oddělit duši </w:t>
      </w:r>
      <w:r w:rsidR="009F0879">
        <w:t>od těla</w:t>
      </w:r>
      <w:r w:rsidR="00B45822">
        <w:t xml:space="preserve">. </w:t>
      </w:r>
      <w:r w:rsidR="00CB7FFB">
        <w:t>Do takové úrovně poznání máme ještě hodně daleko.</w:t>
      </w:r>
    </w:p>
    <w:p w:rsidR="001F17F5" w:rsidRDefault="001F17F5" w:rsidP="007032F6">
      <w:r>
        <w:t xml:space="preserve">Další skutečností, kterou musíme při hodnocení chování dítěte začít brát v úvahu, je sama existence excitačních a inhibičních synapsí. V okamžiku, kdy se v evoluci poprvé propojila signální cesta do uzavřené smyčky, musely k excitačním synapsím </w:t>
      </w:r>
      <w:r w:rsidR="005836BE">
        <w:t>přibýt</w:t>
      </w:r>
      <w:r>
        <w:t xml:space="preserve"> inhibiční, jinak by signální soustava přestala fungovat. Kdyby existovaly jen excitační synapse, obíhající signál by neustále zvyšoval aktivitu neuronů tak dlouho, až by dosáhla hladiny nasycení. Informace by se ztratily a neuronální soustava by přestala plnit svou řídící funkci.</w:t>
      </w:r>
    </w:p>
    <w:p w:rsidR="001F17F5" w:rsidRDefault="001F17F5" w:rsidP="007032F6">
      <w:r>
        <w:t xml:space="preserve">Inhibiční synapse tvoří protiváhu excitaci a představují nezbytné tlumení. Z kybernetického hlediska plní nejen funkci, která zvyšuje </w:t>
      </w:r>
      <w:r w:rsidRPr="005836BE">
        <w:t>aktivační kontrast</w:t>
      </w:r>
      <w:r>
        <w:t xml:space="preserve">, ale též </w:t>
      </w:r>
      <w:r w:rsidRPr="001F17F5">
        <w:rPr>
          <w:b/>
        </w:rPr>
        <w:t>tlumení – zápornou zpětnou vazbu</w:t>
      </w:r>
      <w:r>
        <w:t xml:space="preserve">. To je důvod, proč medikamenty sloužící k tlumení exaltovaných akutních stavů </w:t>
      </w:r>
      <w:r w:rsidR="00967C86">
        <w:t xml:space="preserve">(benzodiazepiny, Neurol apod.) </w:t>
      </w:r>
      <w:r w:rsidR="005836BE">
        <w:t xml:space="preserve">vesměs působí </w:t>
      </w:r>
      <w:r w:rsidR="00E25ECC">
        <w:t xml:space="preserve">plošně </w:t>
      </w:r>
      <w:r w:rsidR="005836BE">
        <w:t>na GABA-ergní receptorové komplexy</w:t>
      </w:r>
      <w:r w:rsidR="00490E6C">
        <w:t>. T</w:t>
      </w:r>
      <w:r>
        <w:t>o znamená, zvyšují hladinu a účinnost endogenní tlumící substance. Zároveň ovšem připomeňme, že tyto látky neléčí, nejsou to léky, nýbrž pomocné lá</w:t>
      </w:r>
      <w:r w:rsidR="005836BE">
        <w:t xml:space="preserve">tky určené na přechodnou dobu </w:t>
      </w:r>
      <w:r>
        <w:t>ke zvládání jinak nezvladatelných akutních stavů.</w:t>
      </w:r>
      <w:r w:rsidR="0079539C">
        <w:t xml:space="preserve"> Při nadužívání mají návykový potenciál podobně jako drogy.</w:t>
      </w:r>
    </w:p>
    <w:p w:rsidR="001F17F5" w:rsidRDefault="001F17F5" w:rsidP="007032F6">
      <w:r>
        <w:t xml:space="preserve">Pro hodnocení chování dítěte z toho vyplývá, že hodnotitel (rodič, dospělý, učitel) by se měl zbavit všeobecně zažitých generalizovaných soudů typu dobrý – zlý, hodný – zlobivý. Měl by sestoupit o několik pater níž a hodnotit excitačně-inhibiční stav, obecně řečeno </w:t>
      </w:r>
      <w:r w:rsidRPr="001F17F5">
        <w:rPr>
          <w:b/>
        </w:rPr>
        <w:t>aktivační stav</w:t>
      </w:r>
      <w:r>
        <w:t xml:space="preserve"> jeho signální soustavy. To lze, jen když začne vnímat příznaky, symptomy, </w:t>
      </w:r>
      <w:r w:rsidRPr="007705A8">
        <w:rPr>
          <w:b/>
        </w:rPr>
        <w:t xml:space="preserve">symptomatický </w:t>
      </w:r>
      <w:r w:rsidR="007705A8" w:rsidRPr="007705A8">
        <w:rPr>
          <w:b/>
        </w:rPr>
        <w:t xml:space="preserve">vnější </w:t>
      </w:r>
      <w:r w:rsidRPr="007705A8">
        <w:rPr>
          <w:b/>
        </w:rPr>
        <w:t>obraz dítěte</w:t>
      </w:r>
      <w:r w:rsidR="00043541">
        <w:t xml:space="preserve"> a </w:t>
      </w:r>
      <w:r w:rsidR="007705A8">
        <w:t xml:space="preserve">dokáže si představit, co </w:t>
      </w:r>
      <w:r w:rsidR="002E15DA">
        <w:t>symptomy vyjadřují</w:t>
      </w:r>
      <w:r w:rsidR="007705A8">
        <w:t xml:space="preserve">. To dělá lékař. </w:t>
      </w:r>
      <w:r w:rsidR="005836BE">
        <w:t xml:space="preserve">Lékař neřekne například o člověku, který má žlučníkový záchvat, že je neposlušný a drzý, když se kroutí bolestí, ulevuje si nadávkou a neposlouchá zdravotníkovy příkazy. </w:t>
      </w:r>
      <w:r w:rsidR="007705A8">
        <w:t xml:space="preserve">Až </w:t>
      </w:r>
      <w:r w:rsidR="005836BE">
        <w:t xml:space="preserve">po rozpoznání příčin chování </w:t>
      </w:r>
      <w:r w:rsidR="007705A8">
        <w:t>má nenulovou pravděpodobnost úspěchu. V přirozenosti, na nevědomé bázi k tomu slouží empatie. Ale ta z mnoha důvodů a často selhává. Je nezbytné, v zájmu bezpečnosti dítěte, aby pedagogické vzdělávání vedlo studenty t</w:t>
      </w:r>
      <w:r w:rsidR="00043541">
        <w:t>ak</w:t>
      </w:r>
      <w:r w:rsidR="008E6859">
        <w:t>, aby se naučili na</w:t>
      </w:r>
      <w:r w:rsidR="007705A8">
        <w:t>hlížet na dítě očima lékaře.</w:t>
      </w:r>
      <w:r w:rsidR="00407A91">
        <w:t xml:space="preserve"> Primárně by tedy mělo</w:t>
      </w:r>
      <w:r w:rsidR="00B26552">
        <w:t xml:space="preserve"> učit </w:t>
      </w:r>
      <w:r w:rsidR="00B26552" w:rsidRPr="00B26552">
        <w:rPr>
          <w:b/>
        </w:rPr>
        <w:t>strukturální analýzu vnějších projevů</w:t>
      </w:r>
      <w:r w:rsidR="00B26552">
        <w:t>.</w:t>
      </w:r>
    </w:p>
    <w:p w:rsidR="00EE4127" w:rsidRDefault="00EE4127" w:rsidP="007032F6">
      <w:r>
        <w:t>Pro výchovný proces, který jsme definovali jako proces stimulace, z toho vyplývá</w:t>
      </w:r>
      <w:r w:rsidR="002B23F7">
        <w:t>, že musí</w:t>
      </w:r>
      <w:r>
        <w:t xml:space="preserve"> obsahovat nejen aktivační, ale též inhibiční stimuly. Tím se nerozumí hrozby a zákazy. Tím se rozumí</w:t>
      </w:r>
      <w:r w:rsidR="007E5B4E">
        <w:t xml:space="preserve"> řízené</w:t>
      </w:r>
      <w:r>
        <w:t xml:space="preserve"> </w:t>
      </w:r>
      <w:r w:rsidRPr="001A4A98">
        <w:rPr>
          <w:b/>
        </w:rPr>
        <w:t>znecitlivění</w:t>
      </w:r>
      <w:r>
        <w:t xml:space="preserve"> na rušivé, zneklidňující, zúzkostňující</w:t>
      </w:r>
      <w:r w:rsidR="004B73E1">
        <w:t xml:space="preserve">, </w:t>
      </w:r>
      <w:r>
        <w:t xml:space="preserve">matoucí </w:t>
      </w:r>
      <w:r w:rsidR="004B73E1">
        <w:t>a irelevantní signály</w:t>
      </w:r>
      <w:r>
        <w:t>.</w:t>
      </w:r>
      <w:r w:rsidR="00CA4906">
        <w:t xml:space="preserve"> Znecitlivění neznamená přehlížení</w:t>
      </w:r>
      <w:r w:rsidR="00A60E98">
        <w:t xml:space="preserve"> (</w:t>
      </w:r>
      <w:r w:rsidR="00A60E98">
        <w:rPr>
          <w:lang w:val="en-US"/>
        </w:rPr>
        <w:t>neglect</w:t>
      </w:r>
      <w:r w:rsidR="00A60E98">
        <w:t>)</w:t>
      </w:r>
      <w:r w:rsidR="00CA4906">
        <w:t xml:space="preserve">, které je nebezpečné, nýbrž inhibici. </w:t>
      </w:r>
      <w:r w:rsidR="005E0B31">
        <w:t xml:space="preserve">Potažmo filtraci. </w:t>
      </w:r>
      <w:r w:rsidR="00CA4906">
        <w:t xml:space="preserve">Vědomou a nevědomou. Selektivní inhibiční </w:t>
      </w:r>
      <w:r w:rsidR="009D5D89">
        <w:t>vyspělost</w:t>
      </w:r>
      <w:r w:rsidR="00CA4906">
        <w:t xml:space="preserve"> je jednou z podmínek duševního, jakož i somatického zdraví.</w:t>
      </w:r>
    </w:p>
    <w:p w:rsidR="002113FF" w:rsidRDefault="00802A1F" w:rsidP="007032F6">
      <w:r>
        <w:t xml:space="preserve">Faktorem zhoršujícím situaci dítěte je to, že </w:t>
      </w:r>
      <w:r w:rsidR="002113FF">
        <w:t xml:space="preserve">doma i ve třídě i v pedagogickém sboru o </w:t>
      </w:r>
      <w:r>
        <w:t xml:space="preserve">jeho </w:t>
      </w:r>
      <w:r w:rsidR="002113FF">
        <w:t>zhoršené klasifikaci chování</w:t>
      </w:r>
      <w:r w:rsidR="002113FF" w:rsidRPr="002113FF">
        <w:t xml:space="preserve"> </w:t>
      </w:r>
      <w:r w:rsidR="002113FF">
        <w:t>vědí.</w:t>
      </w:r>
      <w:r>
        <w:t xml:space="preserve"> Dítě dostává nálepku, které není snadné se zbavit</w:t>
      </w:r>
      <w:r w:rsidR="002113FF">
        <w:t xml:space="preserve">. </w:t>
      </w:r>
      <w:r w:rsidR="009B0CCA">
        <w:t>I kdyby se na hlavu postavilo</w:t>
      </w:r>
      <w:r w:rsidR="002113FF">
        <w:t xml:space="preserve">, i </w:t>
      </w:r>
      <w:r w:rsidR="006E696F">
        <w:t>malé</w:t>
      </w:r>
      <w:r w:rsidR="002113FF">
        <w:t xml:space="preserve"> selhání j</w:t>
      </w:r>
      <w:r w:rsidR="00017EEA">
        <w:t>e mnohonásobně zveličeno a přips</w:t>
      </w:r>
      <w:r w:rsidR="002113FF">
        <w:t xml:space="preserve">áno mu k tíži, že není napravitelné. Tím vzniká pandemický </w:t>
      </w:r>
      <w:r w:rsidR="002113FF" w:rsidRPr="005B5CC9">
        <w:rPr>
          <w:b/>
        </w:rPr>
        <w:t>reakční vzorec</w:t>
      </w:r>
      <w:r w:rsidR="002113FF">
        <w:t xml:space="preserve">, který se </w:t>
      </w:r>
      <w:r w:rsidR="00BC2EF0">
        <w:t>plošně rozlévá po společnosti</w:t>
      </w:r>
      <w:r w:rsidR="002113FF">
        <w:t xml:space="preserve"> po dlouhé generace. </w:t>
      </w:r>
      <w:r w:rsidR="005B5CC9">
        <w:t xml:space="preserve">Ačkoli je hluboce nenormální, stává se normou. </w:t>
      </w:r>
      <w:r w:rsidR="002113FF">
        <w:t xml:space="preserve">Všichni se slepě a nevědomě učíme, doslova si vtloukáme do </w:t>
      </w:r>
      <w:r w:rsidR="0002275D">
        <w:t>hlavy</w:t>
      </w:r>
      <w:r w:rsidR="002113FF">
        <w:t xml:space="preserve">, že </w:t>
      </w:r>
      <w:r w:rsidR="002316AF">
        <w:t xml:space="preserve">jiné </w:t>
      </w:r>
      <w:r w:rsidR="002316AF">
        <w:lastRenderedPageBreak/>
        <w:t>než očekávané chování</w:t>
      </w:r>
      <w:r w:rsidR="002113FF">
        <w:t xml:space="preserve"> známkujeme, </w:t>
      </w:r>
      <w:r w:rsidR="00C34025">
        <w:t xml:space="preserve">soudíme, </w:t>
      </w:r>
      <w:r w:rsidR="002113FF">
        <w:t xml:space="preserve">odsuzujeme, sociálně vylučujeme a naprosto mylně a naivně si myslíme, že nás se netýká, my takoví nejsme. Jsme </w:t>
      </w:r>
      <w:r w:rsidR="00AC0C00">
        <w:t>lepší</w:t>
      </w:r>
      <w:r w:rsidR="002113FF">
        <w:t xml:space="preserve"> a on </w:t>
      </w:r>
      <w:r w:rsidR="0002275D">
        <w:t xml:space="preserve">nemá mezi námi co </w:t>
      </w:r>
      <w:r w:rsidR="002316AF">
        <w:t>hledat</w:t>
      </w:r>
      <w:r w:rsidR="002113FF">
        <w:t>.</w:t>
      </w:r>
    </w:p>
    <w:p w:rsidR="002113FF" w:rsidRDefault="00C34025" w:rsidP="007032F6">
      <w:r>
        <w:t xml:space="preserve">Toto spontánní klišé se v mentálních </w:t>
      </w:r>
      <w:r w:rsidR="009B3494">
        <w:t>strukturách</w:t>
      </w:r>
      <w:r>
        <w:t xml:space="preserve"> generalizuje. Naše fragmentovaná společnost, kde každý žije sám za sebe</w:t>
      </w:r>
      <w:r w:rsidR="003C0273">
        <w:t xml:space="preserve"> a je k tomu veden </w:t>
      </w:r>
      <w:r w:rsidR="004E500F">
        <w:t>soudobou</w:t>
      </w:r>
      <w:r w:rsidR="003C0273">
        <w:t xml:space="preserve"> ideologií, </w:t>
      </w:r>
      <w:r>
        <w:t xml:space="preserve">možná ještě funguje jako </w:t>
      </w:r>
      <w:r w:rsidRPr="00B83012">
        <w:rPr>
          <w:b/>
        </w:rPr>
        <w:t>sociální formace</w:t>
      </w:r>
      <w:r>
        <w:t xml:space="preserve"> na úrovni veřejné správy, některých firem a některých spolků, a</w:t>
      </w:r>
      <w:r w:rsidR="009B3494">
        <w:t>le přestává fungovat na ú</w:t>
      </w:r>
      <w:r>
        <w:t xml:space="preserve">rovni vztahů. </w:t>
      </w:r>
      <w:r w:rsidR="00B83012">
        <w:t>Vedle běžně známých jevů to má ten k</w:t>
      </w:r>
      <w:r w:rsidR="009B3494">
        <w:t xml:space="preserve">onkrétní dopad, že </w:t>
      </w:r>
      <w:r w:rsidR="004867ED">
        <w:t xml:space="preserve">dochází ke ztrátě </w:t>
      </w:r>
      <w:r w:rsidR="002113FF">
        <w:t>rozlišovací schopnost</w:t>
      </w:r>
      <w:r w:rsidR="004867ED">
        <w:t>i</w:t>
      </w:r>
      <w:r w:rsidR="002113FF">
        <w:t xml:space="preserve"> pro jednotlivé abnormality chování </w:t>
      </w:r>
      <w:r w:rsidR="0002275D">
        <w:t xml:space="preserve">i jejich spouštěče </w:t>
      </w:r>
      <w:r w:rsidR="002113FF">
        <w:t xml:space="preserve">a absolutně nás nenapadne, že onen stigmatizovaný není gauner, ale nemocný. Nanejvýš, a to v ideálním případě, ho prohlásíme za blázna, což je pro </w:t>
      </w:r>
      <w:r w:rsidR="00315118">
        <w:t>něho</w:t>
      </w:r>
      <w:r w:rsidR="002113FF">
        <w:t xml:space="preserve"> výhra, neboť neskončí – ilustrativně řečeno – na popravišti, ale v</w:t>
      </w:r>
      <w:r w:rsidR="00524D98">
        <w:t>e svěrací kazajce</w:t>
      </w:r>
      <w:r w:rsidR="002113FF">
        <w:t>.</w:t>
      </w:r>
    </w:p>
    <w:p w:rsidR="003B545B" w:rsidRPr="007032F6" w:rsidRDefault="003B545B" w:rsidP="007032F6">
      <w:r>
        <w:t xml:space="preserve">Na základě předloženého rozboru si dovoluji veřejně konstatovat, </w:t>
      </w:r>
      <w:r w:rsidR="009C5394">
        <w:t xml:space="preserve">a byl bych rád, aby to všichni, kdo si to přečtou, vzali na vědomí, </w:t>
      </w:r>
      <w:r>
        <w:t xml:space="preserve">že známkování chování, tak jak je praktikováno v našem výchovně vzdělávacím systému, je hluboce </w:t>
      </w:r>
      <w:r w:rsidRPr="009C5394">
        <w:rPr>
          <w:b/>
        </w:rPr>
        <w:t>sociálně patologické</w:t>
      </w:r>
      <w:r w:rsidR="009C5394">
        <w:t xml:space="preserve"> a je hlavním zdrojem </w:t>
      </w:r>
      <w:r w:rsidRPr="009C5394">
        <w:rPr>
          <w:b/>
        </w:rPr>
        <w:t>psychiatrické stigmatizace</w:t>
      </w:r>
      <w:r>
        <w:t xml:space="preserve">. Byť s ním zdánlivě vůbec nesouvisí. Stupňují-li se v poslední době snahy odbourat sociální stigma duševních poruch a otevřít dveře účinné léčbě a ještě účinnější prevenci, nedosáhneme </w:t>
      </w:r>
      <w:r w:rsidR="00606A32">
        <w:t>cíle</w:t>
      </w:r>
      <w:r>
        <w:t>, dokud nesáhneme na známky z chování.</w:t>
      </w:r>
    </w:p>
    <w:p w:rsidR="00A33623" w:rsidRDefault="00A33623" w:rsidP="005F6DDC">
      <w:pPr>
        <w:pStyle w:val="Nadpis2"/>
        <w:pageBreakBefore/>
      </w:pPr>
      <w:r>
        <w:lastRenderedPageBreak/>
        <w:t>Prameny:</w:t>
      </w:r>
    </w:p>
    <w:p w:rsidR="00040432" w:rsidRDefault="00040432" w:rsidP="005F14AA">
      <w:pPr>
        <w:spacing w:before="0"/>
        <w:ind w:left="426" w:hanging="426"/>
        <w:jc w:val="left"/>
        <w:rPr>
          <w:lang w:eastAsia="cs-CZ"/>
        </w:rPr>
      </w:pPr>
      <w:r>
        <w:rPr>
          <w:lang w:eastAsia="cs-CZ"/>
        </w:rPr>
        <w:t xml:space="preserve">Brüne, M.: </w:t>
      </w:r>
      <w:r w:rsidRPr="00901F5B">
        <w:rPr>
          <w:i/>
          <w:lang w:eastAsia="cs-CZ"/>
        </w:rPr>
        <w:t>Evolučná psychiatria.</w:t>
      </w:r>
      <w:r>
        <w:rPr>
          <w:lang w:eastAsia="cs-CZ"/>
        </w:rPr>
        <w:t xml:space="preserve"> </w:t>
      </w:r>
      <w:r>
        <w:t>Trenčín: Vydavateľstvo F, 2012.</w:t>
      </w:r>
    </w:p>
    <w:p w:rsidR="00BB0039" w:rsidRPr="00BB0039" w:rsidRDefault="00BB0039" w:rsidP="00BA3D8D">
      <w:pPr>
        <w:spacing w:before="0"/>
        <w:jc w:val="left"/>
      </w:pPr>
      <w:r>
        <w:t xml:space="preserve">Desenský, R.: </w:t>
      </w:r>
      <w:r>
        <w:rPr>
          <w:i/>
        </w:rPr>
        <w:t xml:space="preserve"> PSI.</w:t>
      </w:r>
      <w:r>
        <w:t xml:space="preserve"> Praha: Nakladatelství XYZ, 2012.</w:t>
      </w:r>
    </w:p>
    <w:p w:rsidR="00D31D6C" w:rsidRPr="00D31D6C" w:rsidRDefault="00D31D6C" w:rsidP="00BA3D8D">
      <w:pPr>
        <w:spacing w:before="0"/>
        <w:jc w:val="left"/>
      </w:pPr>
      <w:r>
        <w:t xml:space="preserve">Drapela, V.: </w:t>
      </w:r>
      <w:r>
        <w:rPr>
          <w:i/>
        </w:rPr>
        <w:t>Přehled teorií osobnosti</w:t>
      </w:r>
      <w:r>
        <w:t>. Praha: Portál, 1997.</w:t>
      </w:r>
    </w:p>
    <w:p w:rsidR="00AF04F3" w:rsidRPr="00AF04F3" w:rsidRDefault="00AF04F3" w:rsidP="00BA3D8D">
      <w:pPr>
        <w:spacing w:before="0"/>
        <w:jc w:val="left"/>
      </w:pPr>
      <w:r>
        <w:t xml:space="preserve">Eagleman, D.: </w:t>
      </w:r>
      <w:r>
        <w:rPr>
          <w:i/>
        </w:rPr>
        <w:t>Cesta do hlubin mozku.</w:t>
      </w:r>
      <w:r>
        <w:t xml:space="preserve"> Dokumentární seriál. Prima ZOOM, 2017.</w:t>
      </w:r>
    </w:p>
    <w:p w:rsidR="00BA3D8D" w:rsidRDefault="00BA3D8D" w:rsidP="00BA3D8D">
      <w:pPr>
        <w:spacing w:before="0"/>
        <w:jc w:val="left"/>
      </w:pPr>
      <w:r>
        <w:t>Fišar</w:t>
      </w:r>
      <w:r w:rsidR="0098685F">
        <w:t>,</w:t>
      </w:r>
      <w:r>
        <w:t xml:space="preserve"> Z. a kol.: </w:t>
      </w:r>
      <w:r w:rsidRPr="00BA3D8D">
        <w:rPr>
          <w:i/>
        </w:rPr>
        <w:t>Vybrané kapitoly z biologické psychiatrie</w:t>
      </w:r>
      <w:r>
        <w:t xml:space="preserve">. 2. vyd. </w:t>
      </w:r>
      <w:r w:rsidR="00DC444A">
        <w:t>Praha: Grada,</w:t>
      </w:r>
      <w:r>
        <w:t xml:space="preserve"> 2009.</w:t>
      </w:r>
    </w:p>
    <w:p w:rsidR="00B808E2" w:rsidRDefault="00A33623" w:rsidP="00B808E2">
      <w:pPr>
        <w:keepNext/>
        <w:spacing w:before="0"/>
        <w:jc w:val="left"/>
      </w:pPr>
      <w:r>
        <w:t xml:space="preserve">Gazzaniga, M. et al.: </w:t>
      </w:r>
      <w:r w:rsidRPr="00D536AB">
        <w:rPr>
          <w:i/>
        </w:rPr>
        <w:t>Cognitive neuroscience.</w:t>
      </w:r>
      <w:r>
        <w:rPr>
          <w:i/>
        </w:rPr>
        <w:t xml:space="preserve"> The Biology of the Mind.</w:t>
      </w:r>
      <w:r>
        <w:t xml:space="preserve"> New York (USA): W.W.Norton </w:t>
      </w:r>
      <w:r>
        <w:rPr>
          <w:lang w:val="en-US"/>
        </w:rPr>
        <w:t xml:space="preserve">&amp; </w:t>
      </w:r>
      <w:r w:rsidR="00B808E2">
        <w:t>Company Inc., 2009.</w:t>
      </w:r>
    </w:p>
    <w:p w:rsidR="0098685F" w:rsidRPr="0098685F" w:rsidRDefault="0098685F" w:rsidP="0098685F">
      <w:pPr>
        <w:spacing w:before="0"/>
        <w:jc w:val="left"/>
        <w:rPr>
          <w:rFonts w:eastAsia="Times New Roman"/>
          <w:lang w:eastAsia="cs-CZ"/>
        </w:rPr>
      </w:pPr>
      <w:r w:rsidRPr="0098685F">
        <w:rPr>
          <w:rFonts w:eastAsia="Times New Roman"/>
          <w:lang w:eastAsia="cs-CZ"/>
        </w:rPr>
        <w:t>Gelder</w:t>
      </w:r>
      <w:r>
        <w:rPr>
          <w:rFonts w:eastAsia="Times New Roman"/>
          <w:lang w:eastAsia="cs-CZ"/>
        </w:rPr>
        <w:t>,</w:t>
      </w:r>
      <w:r w:rsidRPr="0098685F">
        <w:rPr>
          <w:rFonts w:eastAsia="Times New Roman"/>
          <w:lang w:eastAsia="cs-CZ"/>
        </w:rPr>
        <w:t xml:space="preserve"> M. et al.: </w:t>
      </w:r>
      <w:r w:rsidRPr="0098685F">
        <w:rPr>
          <w:rFonts w:eastAsia="Times New Roman"/>
          <w:i/>
          <w:lang w:eastAsia="cs-CZ"/>
        </w:rPr>
        <w:t>New Oxford Textbook of Psychiatry</w:t>
      </w:r>
      <w:r w:rsidRPr="0098685F">
        <w:rPr>
          <w:rFonts w:eastAsia="Times New Roman"/>
          <w:lang w:eastAsia="cs-CZ"/>
        </w:rPr>
        <w:t xml:space="preserve">. 2nd ef. Univ. Oxford, UK 2009. </w:t>
      </w:r>
    </w:p>
    <w:p w:rsidR="0098685F" w:rsidRPr="0098685F" w:rsidRDefault="0098685F" w:rsidP="0098685F">
      <w:pPr>
        <w:spacing w:before="0"/>
        <w:jc w:val="left"/>
        <w:rPr>
          <w:rFonts w:eastAsia="Times New Roman"/>
          <w:lang w:eastAsia="cs-CZ"/>
        </w:rPr>
      </w:pPr>
      <w:r w:rsidRPr="0098685F">
        <w:rPr>
          <w:rFonts w:eastAsia="Times New Roman"/>
          <w:lang w:eastAsia="cs-CZ"/>
        </w:rPr>
        <w:t xml:space="preserve">Hales R.E.,Yudofsky S.C., Gabbard G.O.: </w:t>
      </w:r>
      <w:r w:rsidRPr="0098685F">
        <w:rPr>
          <w:rFonts w:eastAsia="Times New Roman"/>
          <w:i/>
          <w:lang w:eastAsia="cs-CZ"/>
        </w:rPr>
        <w:t>The American Psychiatric Publishing Textbook of Psychiatry</w:t>
      </w:r>
      <w:r w:rsidRPr="0098685F">
        <w:rPr>
          <w:rFonts w:eastAsia="Times New Roman"/>
          <w:lang w:eastAsia="cs-CZ"/>
        </w:rPr>
        <w:t>. 5th ed. Amer. Psychiat.</w:t>
      </w:r>
      <w:r w:rsidR="0023324A">
        <w:rPr>
          <w:rFonts w:eastAsia="Times New Roman"/>
          <w:lang w:eastAsia="cs-CZ"/>
        </w:rPr>
        <w:t xml:space="preserve"> </w:t>
      </w:r>
      <w:r w:rsidRPr="0098685F">
        <w:rPr>
          <w:rFonts w:eastAsia="Times New Roman"/>
          <w:lang w:eastAsia="cs-CZ"/>
        </w:rPr>
        <w:t xml:space="preserve">Publishing, 2009. </w:t>
      </w:r>
    </w:p>
    <w:p w:rsidR="006E3C8F" w:rsidRDefault="00A33623" w:rsidP="006E3C8F">
      <w:pPr>
        <w:keepNext/>
        <w:spacing w:before="0"/>
        <w:jc w:val="left"/>
      </w:pPr>
      <w:r>
        <w:t xml:space="preserve">Horák, Z., Krupka, F.: </w:t>
      </w:r>
      <w:r w:rsidRPr="00FC5314">
        <w:rPr>
          <w:i/>
        </w:rPr>
        <w:t xml:space="preserve">Fyzika. </w:t>
      </w:r>
      <w:r w:rsidRPr="00F16C15">
        <w:t>Příručka pro vysoké školy technického směru.</w:t>
      </w:r>
      <w:r>
        <w:t xml:space="preserve"> Praha: S</w:t>
      </w:r>
      <w:r w:rsidR="006E3C8F">
        <w:t>NTL, 1981.</w:t>
      </w:r>
    </w:p>
    <w:p w:rsidR="006E3C8F" w:rsidRDefault="006E3C8F" w:rsidP="006E3C8F">
      <w:pPr>
        <w:keepNext/>
        <w:spacing w:before="0"/>
        <w:jc w:val="left"/>
      </w:pPr>
      <w:r>
        <w:rPr>
          <w:caps/>
        </w:rPr>
        <w:t>H</w:t>
      </w:r>
      <w:r>
        <w:t xml:space="preserve">ort, V. et al: </w:t>
      </w:r>
      <w:r>
        <w:rPr>
          <w:i/>
          <w:iCs/>
        </w:rPr>
        <w:t>Dětská a adolescentní psychiatrie</w:t>
      </w:r>
      <w:r>
        <w:t>. Vyd. 2. Praha: Portál, 2008.</w:t>
      </w:r>
    </w:p>
    <w:p w:rsidR="00040432" w:rsidRPr="006E5193" w:rsidRDefault="00040432" w:rsidP="005F14AA">
      <w:pPr>
        <w:spacing w:before="0"/>
        <w:ind w:left="426" w:hanging="426"/>
        <w:jc w:val="left"/>
      </w:pPr>
      <w:r>
        <w:t xml:space="preserve">Höschl, C. a kol.: </w:t>
      </w:r>
      <w:r>
        <w:rPr>
          <w:i/>
        </w:rPr>
        <w:t>Psychiatrie.</w:t>
      </w:r>
      <w:r>
        <w:t xml:space="preserve"> Praha: Tigis, 2002.</w:t>
      </w:r>
    </w:p>
    <w:p w:rsidR="00A33623" w:rsidRPr="009D399E" w:rsidRDefault="00A33623" w:rsidP="005F14AA">
      <w:pPr>
        <w:keepNext/>
        <w:spacing w:before="0"/>
        <w:jc w:val="left"/>
      </w:pPr>
      <w:r>
        <w:t xml:space="preserve">Kalivoda, J.: </w:t>
      </w:r>
      <w:r>
        <w:rPr>
          <w:i/>
        </w:rPr>
        <w:t xml:space="preserve">Verba docent, exempla trahunt. </w:t>
      </w:r>
      <w:r>
        <w:t>Učebnice latiny pro samostatné studium. Vyd. 1. Praha: Karolinum, 2011.</w:t>
      </w:r>
    </w:p>
    <w:p w:rsidR="00A33623" w:rsidRPr="00A33623" w:rsidRDefault="00A33623" w:rsidP="005F14AA">
      <w:pPr>
        <w:keepNext/>
        <w:spacing w:before="0"/>
        <w:jc w:val="left"/>
      </w:pPr>
      <w:r>
        <w:t xml:space="preserve">Koeppen, B., Stanton, S.: </w:t>
      </w:r>
      <w:r>
        <w:rPr>
          <w:i/>
        </w:rPr>
        <w:t>Berne-Levy Physiology</w:t>
      </w:r>
      <w:r>
        <w:t>. Philadelphia (USA): Mosby Elsevier, 2010.</w:t>
      </w:r>
    </w:p>
    <w:p w:rsidR="00117507" w:rsidRDefault="00117507" w:rsidP="005F14AA">
      <w:pPr>
        <w:keepNext/>
        <w:spacing w:before="0"/>
        <w:jc w:val="left"/>
      </w:pPr>
      <w:r>
        <w:t xml:space="preserve">Koukolík, F.: </w:t>
      </w:r>
      <w:r>
        <w:rPr>
          <w:i/>
        </w:rPr>
        <w:t>Sociální mozek</w:t>
      </w:r>
      <w:r>
        <w:t>. Praha: Karolinum, 2006.</w:t>
      </w:r>
    </w:p>
    <w:p w:rsidR="00CD7EB4" w:rsidRPr="00117507" w:rsidRDefault="00CD7EB4" w:rsidP="005F14AA">
      <w:pPr>
        <w:keepNext/>
        <w:spacing w:before="0"/>
        <w:jc w:val="left"/>
      </w:pPr>
      <w:r>
        <w:t xml:space="preserve">Koukolík, F.: </w:t>
      </w:r>
      <w:r w:rsidRPr="00CD7EB4">
        <w:rPr>
          <w:i/>
        </w:rPr>
        <w:t>Vzpoura deprivantů</w:t>
      </w:r>
      <w:r>
        <w:t>. Praha: Galén, 2006a.</w:t>
      </w:r>
    </w:p>
    <w:p w:rsidR="00A33623" w:rsidRPr="00FC5314" w:rsidRDefault="00A33623" w:rsidP="005F14AA">
      <w:pPr>
        <w:keepNext/>
        <w:spacing w:before="0"/>
        <w:jc w:val="left"/>
      </w:pPr>
      <w:r>
        <w:t xml:space="preserve">Koukolík, F.: </w:t>
      </w:r>
      <w:r>
        <w:rPr>
          <w:i/>
        </w:rPr>
        <w:t xml:space="preserve">Lidský mozek. </w:t>
      </w:r>
      <w:r>
        <w:t>Třetí, přepracované a doplněné vydání. Praha: Galén, 2012.</w:t>
      </w:r>
    </w:p>
    <w:p w:rsidR="00A33623" w:rsidRDefault="00A33623" w:rsidP="005F14AA">
      <w:pPr>
        <w:spacing w:before="0"/>
        <w:jc w:val="left"/>
      </w:pPr>
      <w:r>
        <w:t xml:space="preserve">Koukolík, F.: </w:t>
      </w:r>
      <w:r>
        <w:rPr>
          <w:i/>
        </w:rPr>
        <w:t>Mozek a jeho duše</w:t>
      </w:r>
      <w:r>
        <w:t>. Praha: Galén, 2014.</w:t>
      </w:r>
    </w:p>
    <w:p w:rsidR="00BA3D8D" w:rsidRDefault="00BA3D8D" w:rsidP="00BA3D8D">
      <w:pPr>
        <w:spacing w:before="0"/>
        <w:jc w:val="left"/>
        <w:rPr>
          <w:lang w:val="pl-PL"/>
        </w:rPr>
      </w:pPr>
      <w:r>
        <w:t xml:space="preserve">Kratochvíl, S.: </w:t>
      </w:r>
      <w:r w:rsidRPr="00BA3D8D">
        <w:rPr>
          <w:i/>
        </w:rPr>
        <w:t>Základy psychoterapie</w:t>
      </w:r>
      <w:r>
        <w:t>. 6., aktual. vyd. Portál: Praha, 2012.</w:t>
      </w:r>
    </w:p>
    <w:p w:rsidR="00040432" w:rsidRDefault="00053E0D" w:rsidP="005F14AA">
      <w:pPr>
        <w:spacing w:before="0"/>
        <w:ind w:left="426" w:hanging="426"/>
        <w:jc w:val="left"/>
        <w:rPr>
          <w:lang w:val="en-US"/>
        </w:rPr>
      </w:pPr>
      <w:r>
        <w:rPr>
          <w:lang w:val="pl-PL"/>
        </w:rPr>
        <w:t>Kulišťák,</w:t>
      </w:r>
      <w:r w:rsidR="00040432" w:rsidRPr="00CB56A5">
        <w:rPr>
          <w:lang w:val="pl-PL"/>
        </w:rPr>
        <w:t xml:space="preserve"> P.: </w:t>
      </w:r>
      <w:r w:rsidR="00C03516">
        <w:rPr>
          <w:i/>
          <w:lang w:val="pl-PL"/>
        </w:rPr>
        <w:t>Neuropsycholo</w:t>
      </w:r>
      <w:r w:rsidR="00040432" w:rsidRPr="00CB56A5">
        <w:rPr>
          <w:i/>
          <w:lang w:val="pl-PL"/>
        </w:rPr>
        <w:t>gie.</w:t>
      </w:r>
      <w:r w:rsidR="00040432" w:rsidRPr="00CB56A5">
        <w:rPr>
          <w:lang w:val="pl-PL"/>
        </w:rPr>
        <w:t xml:space="preserve"> </w:t>
      </w:r>
      <w:r w:rsidR="00040432">
        <w:rPr>
          <w:lang w:val="en-US"/>
        </w:rPr>
        <w:t>Praha: Portál, 2011.</w:t>
      </w:r>
    </w:p>
    <w:p w:rsidR="00497EAC" w:rsidRDefault="00053E0D" w:rsidP="005F14AA">
      <w:pPr>
        <w:spacing w:before="0"/>
        <w:ind w:left="426" w:hanging="426"/>
        <w:jc w:val="left"/>
        <w:rPr>
          <w:lang w:val="en-US"/>
        </w:rPr>
      </w:pPr>
      <w:r>
        <w:rPr>
          <w:lang w:val="en-US"/>
        </w:rPr>
        <w:t xml:space="preserve">Kulišťák, </w:t>
      </w:r>
      <w:r w:rsidR="00497EAC">
        <w:rPr>
          <w:lang w:val="en-US"/>
        </w:rPr>
        <w:t xml:space="preserve">P. et al.: </w:t>
      </w:r>
      <w:r w:rsidR="00497EAC" w:rsidRPr="00497EAC">
        <w:rPr>
          <w:i/>
          <w:lang w:val="en-US"/>
        </w:rPr>
        <w:t>Klinická neuropsychologie v praxi.</w:t>
      </w:r>
      <w:r w:rsidR="00497EAC">
        <w:rPr>
          <w:lang w:val="en-US"/>
        </w:rPr>
        <w:t xml:space="preserve"> Praha: Univerzita Karlova, 2017.</w:t>
      </w:r>
    </w:p>
    <w:p w:rsidR="00BB0039" w:rsidRPr="00BB0039" w:rsidRDefault="00BB0039" w:rsidP="005F14AA">
      <w:pPr>
        <w:spacing w:before="0"/>
        <w:jc w:val="left"/>
      </w:pPr>
      <w:r>
        <w:t xml:space="preserve">Lurija, A.R.: </w:t>
      </w:r>
      <w:r w:rsidR="00C03516">
        <w:rPr>
          <w:i/>
        </w:rPr>
        <w:t>Základy neuropsycholó</w:t>
      </w:r>
      <w:r>
        <w:rPr>
          <w:i/>
        </w:rPr>
        <w:t>gie.</w:t>
      </w:r>
      <w:r>
        <w:t xml:space="preserve"> Bratislava: Slovenské pedagogické nakladatelství, 1982.</w:t>
      </w:r>
    </w:p>
    <w:p w:rsidR="00A33623" w:rsidRDefault="00A33623" w:rsidP="005F14AA">
      <w:pPr>
        <w:spacing w:before="0"/>
        <w:jc w:val="left"/>
      </w:pPr>
      <w:r>
        <w:t xml:space="preserve">Macháček, M. </w:t>
      </w:r>
      <w:r>
        <w:rPr>
          <w:i/>
        </w:rPr>
        <w:t xml:space="preserve">Encyklopedie fyziky. </w:t>
      </w:r>
      <w:r>
        <w:t>Praha: Mladá</w:t>
      </w:r>
      <w:r w:rsidR="00DC444A">
        <w:t xml:space="preserve"> Fronta, Fond AV ČR pro vyd. věd. literatury, 1995</w:t>
      </w:r>
      <w:r>
        <w:t>.</w:t>
      </w:r>
    </w:p>
    <w:p w:rsidR="0023324A" w:rsidRDefault="0023324A" w:rsidP="0023324A">
      <w:pPr>
        <w:spacing w:before="0"/>
        <w:jc w:val="left"/>
      </w:pPr>
      <w:r>
        <w:t xml:space="preserve">Malá, E.: </w:t>
      </w:r>
      <w:r w:rsidRPr="0023324A">
        <w:rPr>
          <w:i/>
        </w:rPr>
        <w:t>Dětská a adolescentní psychiatrie</w:t>
      </w:r>
      <w:r w:rsidR="00DC444A">
        <w:t>. Portál:</w:t>
      </w:r>
      <w:r>
        <w:t xml:space="preserve"> Praha 2005.</w:t>
      </w:r>
    </w:p>
    <w:p w:rsidR="00FF1D00" w:rsidRPr="00FF1D00" w:rsidRDefault="00FF1D00" w:rsidP="005F14AA">
      <w:pPr>
        <w:spacing w:before="0"/>
        <w:jc w:val="left"/>
      </w:pPr>
      <w:r>
        <w:t xml:space="preserve">Mlynář, Z.: </w:t>
      </w:r>
      <w:r>
        <w:rPr>
          <w:i/>
        </w:rPr>
        <w:t>Mráz přichází z Kremlu.</w:t>
      </w:r>
      <w:r>
        <w:t xml:space="preserve"> Praha: Mladá Fronta, 1990.</w:t>
      </w:r>
    </w:p>
    <w:p w:rsidR="00AA2ED8" w:rsidRPr="00AA2ED8" w:rsidRDefault="00AA2ED8" w:rsidP="005F14AA">
      <w:pPr>
        <w:spacing w:before="0"/>
        <w:jc w:val="left"/>
      </w:pPr>
      <w:r>
        <w:t xml:space="preserve">Nekovářová, T. et al.: </w:t>
      </w:r>
      <w:r>
        <w:rPr>
          <w:i/>
          <w:lang w:val="en-US"/>
        </w:rPr>
        <w:t>Bridging disparate symptoms of schizophrenia: a triple network dysfunction theory.</w:t>
      </w:r>
      <w:r>
        <w:t xml:space="preserve"> </w:t>
      </w:r>
      <w:r>
        <w:rPr>
          <w:lang w:val="en-US"/>
        </w:rPr>
        <w:t>Frontiers of behavioral neuroscience,</w:t>
      </w:r>
      <w:r>
        <w:t xml:space="preserve"> 2014, 8.</w:t>
      </w:r>
    </w:p>
    <w:p w:rsidR="00A33623" w:rsidRDefault="00A33623" w:rsidP="005F14AA">
      <w:pPr>
        <w:spacing w:before="0"/>
        <w:jc w:val="left"/>
      </w:pPr>
      <w:r>
        <w:t xml:space="preserve">Nicholls, J. et al.: </w:t>
      </w:r>
      <w:r>
        <w:rPr>
          <w:i/>
        </w:rPr>
        <w:t xml:space="preserve">Od neuronu k mozku. </w:t>
      </w:r>
      <w:r>
        <w:t>Praha: Academia, 2013.</w:t>
      </w:r>
    </w:p>
    <w:p w:rsidR="00CF19EE" w:rsidRPr="00CF19EE" w:rsidRDefault="00CF19EE" w:rsidP="00BA3D8D">
      <w:pPr>
        <w:spacing w:before="0"/>
        <w:ind w:left="426" w:hanging="426"/>
        <w:jc w:val="left"/>
      </w:pPr>
      <w:r>
        <w:t xml:space="preserve">Perout, E.: </w:t>
      </w:r>
      <w:r>
        <w:rPr>
          <w:i/>
        </w:rPr>
        <w:t>Arteterapie se zrakově postiženými.</w:t>
      </w:r>
      <w:r>
        <w:t xml:space="preserve"> Praha: Okamžik, 2005.</w:t>
      </w:r>
    </w:p>
    <w:p w:rsidR="00BA3D8D" w:rsidRDefault="00040432" w:rsidP="00BA3D8D">
      <w:pPr>
        <w:spacing w:before="0"/>
        <w:ind w:left="426" w:hanging="426"/>
        <w:jc w:val="left"/>
      </w:pPr>
      <w:r>
        <w:t xml:space="preserve">Pokorná, V.: </w:t>
      </w:r>
      <w:r>
        <w:rPr>
          <w:i/>
        </w:rPr>
        <w:t>Teorie a náprava vývojových poruch učení a chování.</w:t>
      </w:r>
      <w:r w:rsidR="00BA3D8D">
        <w:t xml:space="preserve"> Praha: Portál, 2001.</w:t>
      </w:r>
    </w:p>
    <w:p w:rsidR="00BA3D8D" w:rsidRPr="00BA3D8D" w:rsidRDefault="00BA3D8D" w:rsidP="00BA3D8D">
      <w:pPr>
        <w:spacing w:before="0"/>
        <w:jc w:val="left"/>
      </w:pPr>
      <w:r>
        <w:t>Praško</w:t>
      </w:r>
      <w:r w:rsidR="0098685F">
        <w:t>,</w:t>
      </w:r>
      <w:r>
        <w:t xml:space="preserve"> J., Látalová</w:t>
      </w:r>
      <w:r w:rsidR="0098685F">
        <w:t>,</w:t>
      </w:r>
      <w:r>
        <w:t xml:space="preserve"> K., Ticháčková, A., Stárková, L.: </w:t>
      </w:r>
      <w:r w:rsidRPr="00BA3D8D">
        <w:rPr>
          <w:i/>
        </w:rPr>
        <w:t>Klinická psychiatrie</w:t>
      </w:r>
      <w:r>
        <w:t xml:space="preserve">. </w:t>
      </w:r>
      <w:r w:rsidR="00DC444A">
        <w:t>Praha: Tigis,</w:t>
      </w:r>
      <w:r>
        <w:t xml:space="preserve"> 2011.</w:t>
      </w:r>
    </w:p>
    <w:p w:rsidR="002E46C0" w:rsidRPr="002E46C0" w:rsidRDefault="002E46C0" w:rsidP="005F14AA">
      <w:pPr>
        <w:spacing w:before="0"/>
        <w:ind w:left="426" w:hanging="426"/>
        <w:jc w:val="left"/>
        <w:rPr>
          <w:color w:val="000000" w:themeColor="text1"/>
        </w:rPr>
      </w:pPr>
      <w:r>
        <w:rPr>
          <w:color w:val="000000" w:themeColor="text1"/>
        </w:rPr>
        <w:t xml:space="preserve">Spitzer, M.: </w:t>
      </w:r>
      <w:r w:rsidRPr="008D6AC4">
        <w:rPr>
          <w:i/>
          <w:color w:val="000000" w:themeColor="text1"/>
        </w:rPr>
        <w:t xml:space="preserve">The mind </w:t>
      </w:r>
      <w:r>
        <w:rPr>
          <w:i/>
          <w:color w:val="000000" w:themeColor="text1"/>
        </w:rPr>
        <w:t>within</w:t>
      </w:r>
      <w:r w:rsidRPr="008D6AC4">
        <w:rPr>
          <w:i/>
          <w:color w:val="000000" w:themeColor="text1"/>
        </w:rPr>
        <w:t xml:space="preserve"> the net.</w:t>
      </w:r>
      <w:r>
        <w:rPr>
          <w:color w:val="000000" w:themeColor="text1"/>
        </w:rPr>
        <w:t xml:space="preserve"> Massachusetts Institute of Technology, 1999.</w:t>
      </w:r>
    </w:p>
    <w:p w:rsidR="00A33623" w:rsidRDefault="002E46C0" w:rsidP="00733381">
      <w:pPr>
        <w:spacing w:before="0"/>
        <w:ind w:left="425" w:hanging="425"/>
        <w:jc w:val="left"/>
        <w:rPr>
          <w:color w:val="000000" w:themeColor="text1"/>
        </w:rPr>
      </w:pPr>
      <w:r>
        <w:rPr>
          <w:color w:val="000000" w:themeColor="text1"/>
        </w:rPr>
        <w:t xml:space="preserve">Sweatt, J.D.: </w:t>
      </w:r>
      <w:r w:rsidRPr="00B60C55">
        <w:rPr>
          <w:i/>
          <w:color w:val="000000" w:themeColor="text1"/>
        </w:rPr>
        <w:t>Mechanisms of Memory.</w:t>
      </w:r>
      <w:r w:rsidR="005F14AA">
        <w:rPr>
          <w:color w:val="000000" w:themeColor="text1"/>
        </w:rPr>
        <w:t xml:space="preserve"> London: Elsevier, 2010.</w:t>
      </w:r>
    </w:p>
    <w:p w:rsidR="008504A9" w:rsidRDefault="008504A9" w:rsidP="00733381">
      <w:pPr>
        <w:spacing w:before="0"/>
        <w:ind w:left="425" w:hanging="425"/>
        <w:jc w:val="left"/>
        <w:rPr>
          <w:color w:val="000000" w:themeColor="text1"/>
        </w:rPr>
      </w:pPr>
      <w:r>
        <w:rPr>
          <w:color w:val="000000" w:themeColor="text1"/>
        </w:rPr>
        <w:t xml:space="preserve">Štark, O.: </w:t>
      </w:r>
      <w:r w:rsidRPr="008504A9">
        <w:rPr>
          <w:i/>
          <w:color w:val="000000" w:themeColor="text1"/>
        </w:rPr>
        <w:t>Lékařská biologie a genetika II.</w:t>
      </w:r>
      <w:r>
        <w:rPr>
          <w:color w:val="000000" w:themeColor="text1"/>
        </w:rPr>
        <w:t xml:space="preserve"> Praha: Státní pedagogické nakladatelství, 1989.</w:t>
      </w:r>
    </w:p>
    <w:p w:rsidR="009E7CFA" w:rsidRPr="009E7CFA" w:rsidRDefault="009E7CFA" w:rsidP="00733381">
      <w:pPr>
        <w:spacing w:before="0"/>
        <w:ind w:left="425" w:hanging="425"/>
        <w:jc w:val="left"/>
        <w:rPr>
          <w:color w:val="000000" w:themeColor="text1"/>
        </w:rPr>
      </w:pPr>
      <w:r>
        <w:rPr>
          <w:color w:val="000000" w:themeColor="text1"/>
        </w:rPr>
        <w:t xml:space="preserve">Zvolský, P.: </w:t>
      </w:r>
      <w:r>
        <w:rPr>
          <w:i/>
          <w:color w:val="000000" w:themeColor="text1"/>
        </w:rPr>
        <w:t>Přednáška z psychiatrie – schizofrenie.</w:t>
      </w:r>
      <w:r>
        <w:rPr>
          <w:color w:val="000000" w:themeColor="text1"/>
        </w:rPr>
        <w:t xml:space="preserve"> Praha: 1. LFUK a VFN, 2012.</w:t>
      </w:r>
    </w:p>
    <w:p w:rsidR="00733381" w:rsidRDefault="00733381" w:rsidP="00733381">
      <w:pPr>
        <w:pStyle w:val="Nadpis2"/>
      </w:pPr>
      <w:r>
        <w:t>Doporučená literatura:</w:t>
      </w:r>
    </w:p>
    <w:p w:rsidR="005D363A" w:rsidRPr="00A33623" w:rsidRDefault="005D363A" w:rsidP="005D363A">
      <w:pPr>
        <w:keepNext/>
        <w:spacing w:before="80"/>
        <w:jc w:val="left"/>
      </w:pPr>
      <w:r>
        <w:t xml:space="preserve">Adámek, M.: </w:t>
      </w:r>
      <w:r>
        <w:rPr>
          <w:i/>
        </w:rPr>
        <w:t>Budování osobnosti.</w:t>
      </w:r>
      <w:r>
        <w:t xml:space="preserve"> Studijní text, 2012, nepublikovaný.</w:t>
      </w:r>
    </w:p>
    <w:p w:rsidR="005D363A" w:rsidRDefault="005D363A" w:rsidP="005D363A">
      <w:pPr>
        <w:keepNext/>
        <w:spacing w:before="0"/>
        <w:jc w:val="left"/>
      </w:pPr>
      <w:r>
        <w:t xml:space="preserve">Adámek, M.: </w:t>
      </w:r>
      <w:r w:rsidRPr="00A33623">
        <w:rPr>
          <w:i/>
        </w:rPr>
        <w:t>Neuropedagogika</w:t>
      </w:r>
      <w:r>
        <w:t>. Pardubice: Univerzita Pardubice, 2014.</w:t>
      </w:r>
    </w:p>
    <w:p w:rsidR="005D363A" w:rsidRPr="00113A12" w:rsidRDefault="005D363A" w:rsidP="005D363A">
      <w:pPr>
        <w:keepNext/>
        <w:spacing w:before="0"/>
        <w:jc w:val="left"/>
      </w:pPr>
      <w:r>
        <w:t xml:space="preserve">Adámek, M.: </w:t>
      </w:r>
      <w:r>
        <w:rPr>
          <w:i/>
        </w:rPr>
        <w:t xml:space="preserve">Fyzikální neuropedagogika. </w:t>
      </w:r>
      <w:r>
        <w:t>Rukopis, 2016, nedokončený, nepublikovaný.</w:t>
      </w:r>
    </w:p>
    <w:p w:rsidR="00A32AD6" w:rsidRPr="00733381" w:rsidRDefault="00A32AD6" w:rsidP="00A32AD6">
      <w:pPr>
        <w:spacing w:before="0"/>
        <w:jc w:val="left"/>
      </w:pPr>
      <w:r>
        <w:t xml:space="preserve">Babiak, P., Haare, R. D.: </w:t>
      </w:r>
      <w:r>
        <w:rPr>
          <w:i/>
        </w:rPr>
        <w:t xml:space="preserve">Snakes in suits. Psychopats in workplace. </w:t>
      </w:r>
      <w:r>
        <w:t>New York: Regan Books, 2006.</w:t>
      </w:r>
    </w:p>
    <w:p w:rsidR="00A32AD6" w:rsidRDefault="00A32AD6" w:rsidP="00A32AD6">
      <w:pPr>
        <w:spacing w:before="0"/>
        <w:jc w:val="left"/>
      </w:pPr>
      <w:r>
        <w:t xml:space="preserve">Hnízdil, J.: </w:t>
      </w:r>
      <w:r>
        <w:rPr>
          <w:i/>
        </w:rPr>
        <w:t xml:space="preserve">Příběhy obyčejného uzdravení. </w:t>
      </w:r>
      <w:r>
        <w:t>Praha: Nakladatelství Lidové noviny, 2017.</w:t>
      </w:r>
    </w:p>
    <w:p w:rsidR="00815A2C" w:rsidRDefault="00815A2C" w:rsidP="00A32AD6">
      <w:pPr>
        <w:keepNext/>
        <w:spacing w:before="0"/>
        <w:jc w:val="left"/>
      </w:pPr>
      <w:r>
        <w:t xml:space="preserve">Kratochvíl, S.: </w:t>
      </w:r>
      <w:r>
        <w:rPr>
          <w:i/>
        </w:rPr>
        <w:t>Základy psychoterapie.</w:t>
      </w:r>
      <w:r>
        <w:t xml:space="preserve"> Praha: Portál, 1997.</w:t>
      </w:r>
    </w:p>
    <w:p w:rsidR="00815A2C" w:rsidRDefault="00815A2C" w:rsidP="00A32AD6">
      <w:pPr>
        <w:keepNext/>
        <w:spacing w:before="0"/>
        <w:jc w:val="left"/>
      </w:pPr>
      <w:r>
        <w:t xml:space="preserve">Praško, J. et al.: </w:t>
      </w:r>
      <w:r>
        <w:rPr>
          <w:i/>
        </w:rPr>
        <w:t>Kognitivně behaviorální terapie psychických poruch.</w:t>
      </w:r>
      <w:r>
        <w:t xml:space="preserve"> Praha: Triton, 2007.</w:t>
      </w:r>
    </w:p>
    <w:p w:rsidR="005D363A" w:rsidRPr="005D363A" w:rsidRDefault="005D363A" w:rsidP="00A32AD6">
      <w:pPr>
        <w:keepNext/>
        <w:spacing w:before="0"/>
        <w:jc w:val="left"/>
      </w:pPr>
      <w:r>
        <w:t>Raudenská, J., Javůrková, A.:</w:t>
      </w:r>
      <w:r>
        <w:rPr>
          <w:i/>
        </w:rPr>
        <w:t xml:space="preserve"> Lékařská psychologie. </w:t>
      </w:r>
      <w:r>
        <w:t>Praha: Grada, 2011.</w:t>
      </w:r>
    </w:p>
    <w:sectPr w:rsidR="005D363A" w:rsidRPr="005D363A" w:rsidSect="00032941">
      <w:headerReference w:type="default" r:id="rId81"/>
      <w:footerReference w:type="default" r:id="rId82"/>
      <w:headerReference w:type="first" r:id="rId83"/>
      <w:pgSz w:w="11906" w:h="16838" w:code="9"/>
      <w:pgMar w:top="1644" w:right="1134" w:bottom="1418"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F0B" w:rsidRDefault="00D26F0B" w:rsidP="004E617B">
      <w:pPr>
        <w:spacing w:before="0" w:line="240" w:lineRule="auto"/>
      </w:pPr>
      <w:r>
        <w:separator/>
      </w:r>
    </w:p>
  </w:endnote>
  <w:endnote w:type="continuationSeparator" w:id="0">
    <w:p w:rsidR="00D26F0B" w:rsidRDefault="00D26F0B" w:rsidP="004E617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908364"/>
      <w:docPartObj>
        <w:docPartGallery w:val="Page Numbers (Bottom of Page)"/>
        <w:docPartUnique/>
      </w:docPartObj>
    </w:sdtPr>
    <w:sdtContent>
      <w:p w:rsidR="00E608D1" w:rsidRDefault="00E608D1">
        <w:pPr>
          <w:pStyle w:val="Zpat"/>
          <w:jc w:val="center"/>
        </w:pPr>
        <w:r>
          <w:fldChar w:fldCharType="begin"/>
        </w:r>
        <w:r>
          <w:instrText xml:space="preserve"> PAGE   \* MERGEFORMAT </w:instrText>
        </w:r>
        <w:r>
          <w:fldChar w:fldCharType="separate"/>
        </w:r>
        <w:r w:rsidR="008C7FC9">
          <w:rPr>
            <w:noProof/>
          </w:rPr>
          <w:t>115</w:t>
        </w:r>
        <w:r>
          <w:rPr>
            <w:noProof/>
          </w:rPr>
          <w:fldChar w:fldCharType="end"/>
        </w:r>
      </w:p>
    </w:sdtContent>
  </w:sdt>
  <w:p w:rsidR="00E608D1" w:rsidRDefault="00E608D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F0B" w:rsidRDefault="00D26F0B" w:rsidP="004E617B">
      <w:pPr>
        <w:spacing w:before="0" w:line="240" w:lineRule="auto"/>
      </w:pPr>
      <w:r>
        <w:separator/>
      </w:r>
    </w:p>
  </w:footnote>
  <w:footnote w:type="continuationSeparator" w:id="0">
    <w:p w:rsidR="00D26F0B" w:rsidRDefault="00D26F0B" w:rsidP="004E617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D1" w:rsidRDefault="00E608D1">
    <w:pPr>
      <w:pStyle w:val="Zhlav"/>
    </w:pPr>
  </w:p>
  <w:p w:rsidR="00E608D1" w:rsidRDefault="00E608D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D1" w:rsidRDefault="00E608D1">
    <w:pPr>
      <w:pStyle w:val="Zhlav"/>
    </w:pPr>
    <w:r w:rsidRPr="00032941">
      <w:rPr>
        <w:noProof/>
        <w:lang w:eastAsia="cs-CZ"/>
      </w:rPr>
      <w:drawing>
        <wp:inline distT="0" distB="0" distL="0" distR="0">
          <wp:extent cx="2700000" cy="455596"/>
          <wp:effectExtent l="19050" t="0" r="5100" b="0"/>
          <wp:docPr id="1" name="Obrázek 1" descr="Obrázek160 LogoUPCE a 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160 LogoUPCE a ESF.jpg"/>
                  <pic:cNvPicPr/>
                </pic:nvPicPr>
                <pic:blipFill>
                  <a:blip r:embed="rId1"/>
                  <a:stretch>
                    <a:fillRect/>
                  </a:stretch>
                </pic:blipFill>
                <pic:spPr>
                  <a:xfrm>
                    <a:off x="0" y="0"/>
                    <a:ext cx="2700000" cy="455596"/>
                  </a:xfrm>
                  <a:prstGeom prst="rect">
                    <a:avLst/>
                  </a:prstGeom>
                </pic:spPr>
              </pic:pic>
            </a:graphicData>
          </a:graphic>
        </wp:inline>
      </w:drawing>
    </w:r>
  </w:p>
  <w:p w:rsidR="00E608D1" w:rsidRDefault="00E608D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7DCF"/>
    <w:multiLevelType w:val="hybridMultilevel"/>
    <w:tmpl w:val="62C6D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F3AAB"/>
    <w:multiLevelType w:val="hybridMultilevel"/>
    <w:tmpl w:val="E9EA3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F0B6C"/>
    <w:multiLevelType w:val="hybridMultilevel"/>
    <w:tmpl w:val="D144D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857FB6"/>
    <w:multiLevelType w:val="hybridMultilevel"/>
    <w:tmpl w:val="74845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E62C96"/>
    <w:multiLevelType w:val="hybridMultilevel"/>
    <w:tmpl w:val="7C72A4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D01BF1"/>
    <w:multiLevelType w:val="hybridMultilevel"/>
    <w:tmpl w:val="4B08F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94186C"/>
    <w:multiLevelType w:val="hybridMultilevel"/>
    <w:tmpl w:val="B3AE940E"/>
    <w:lvl w:ilvl="0" w:tplc="E0F6CF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7F02A05"/>
    <w:multiLevelType w:val="hybridMultilevel"/>
    <w:tmpl w:val="7F8ED730"/>
    <w:lvl w:ilvl="0" w:tplc="EF3693C6">
      <w:start w:val="1"/>
      <w:numFmt w:val="bullet"/>
      <w:lvlText w:val="•"/>
      <w:lvlJc w:val="left"/>
      <w:pPr>
        <w:tabs>
          <w:tab w:val="num" w:pos="720"/>
        </w:tabs>
        <w:ind w:left="720" w:hanging="360"/>
      </w:pPr>
      <w:rPr>
        <w:rFonts w:ascii="Arial" w:hAnsi="Arial" w:hint="default"/>
      </w:rPr>
    </w:lvl>
    <w:lvl w:ilvl="1" w:tplc="B6BCC660" w:tentative="1">
      <w:start w:val="1"/>
      <w:numFmt w:val="bullet"/>
      <w:lvlText w:val="•"/>
      <w:lvlJc w:val="left"/>
      <w:pPr>
        <w:tabs>
          <w:tab w:val="num" w:pos="1440"/>
        </w:tabs>
        <w:ind w:left="1440" w:hanging="360"/>
      </w:pPr>
      <w:rPr>
        <w:rFonts w:ascii="Arial" w:hAnsi="Arial" w:hint="default"/>
      </w:rPr>
    </w:lvl>
    <w:lvl w:ilvl="2" w:tplc="02ACED72" w:tentative="1">
      <w:start w:val="1"/>
      <w:numFmt w:val="bullet"/>
      <w:lvlText w:val="•"/>
      <w:lvlJc w:val="left"/>
      <w:pPr>
        <w:tabs>
          <w:tab w:val="num" w:pos="2160"/>
        </w:tabs>
        <w:ind w:left="2160" w:hanging="360"/>
      </w:pPr>
      <w:rPr>
        <w:rFonts w:ascii="Arial" w:hAnsi="Arial" w:hint="default"/>
      </w:rPr>
    </w:lvl>
    <w:lvl w:ilvl="3" w:tplc="D35AD11C" w:tentative="1">
      <w:start w:val="1"/>
      <w:numFmt w:val="bullet"/>
      <w:lvlText w:val="•"/>
      <w:lvlJc w:val="left"/>
      <w:pPr>
        <w:tabs>
          <w:tab w:val="num" w:pos="2880"/>
        </w:tabs>
        <w:ind w:left="2880" w:hanging="360"/>
      </w:pPr>
      <w:rPr>
        <w:rFonts w:ascii="Arial" w:hAnsi="Arial" w:hint="default"/>
      </w:rPr>
    </w:lvl>
    <w:lvl w:ilvl="4" w:tplc="DDB85672" w:tentative="1">
      <w:start w:val="1"/>
      <w:numFmt w:val="bullet"/>
      <w:lvlText w:val="•"/>
      <w:lvlJc w:val="left"/>
      <w:pPr>
        <w:tabs>
          <w:tab w:val="num" w:pos="3600"/>
        </w:tabs>
        <w:ind w:left="3600" w:hanging="360"/>
      </w:pPr>
      <w:rPr>
        <w:rFonts w:ascii="Arial" w:hAnsi="Arial" w:hint="default"/>
      </w:rPr>
    </w:lvl>
    <w:lvl w:ilvl="5" w:tplc="D18681E8" w:tentative="1">
      <w:start w:val="1"/>
      <w:numFmt w:val="bullet"/>
      <w:lvlText w:val="•"/>
      <w:lvlJc w:val="left"/>
      <w:pPr>
        <w:tabs>
          <w:tab w:val="num" w:pos="4320"/>
        </w:tabs>
        <w:ind w:left="4320" w:hanging="360"/>
      </w:pPr>
      <w:rPr>
        <w:rFonts w:ascii="Arial" w:hAnsi="Arial" w:hint="default"/>
      </w:rPr>
    </w:lvl>
    <w:lvl w:ilvl="6" w:tplc="465A4700" w:tentative="1">
      <w:start w:val="1"/>
      <w:numFmt w:val="bullet"/>
      <w:lvlText w:val="•"/>
      <w:lvlJc w:val="left"/>
      <w:pPr>
        <w:tabs>
          <w:tab w:val="num" w:pos="5040"/>
        </w:tabs>
        <w:ind w:left="5040" w:hanging="360"/>
      </w:pPr>
      <w:rPr>
        <w:rFonts w:ascii="Arial" w:hAnsi="Arial" w:hint="default"/>
      </w:rPr>
    </w:lvl>
    <w:lvl w:ilvl="7" w:tplc="24D8FA64" w:tentative="1">
      <w:start w:val="1"/>
      <w:numFmt w:val="bullet"/>
      <w:lvlText w:val="•"/>
      <w:lvlJc w:val="left"/>
      <w:pPr>
        <w:tabs>
          <w:tab w:val="num" w:pos="5760"/>
        </w:tabs>
        <w:ind w:left="5760" w:hanging="360"/>
      </w:pPr>
      <w:rPr>
        <w:rFonts w:ascii="Arial" w:hAnsi="Arial" w:hint="default"/>
      </w:rPr>
    </w:lvl>
    <w:lvl w:ilvl="8" w:tplc="91DC37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B70317"/>
    <w:multiLevelType w:val="hybridMultilevel"/>
    <w:tmpl w:val="9942F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9535EE8"/>
    <w:multiLevelType w:val="hybridMultilevel"/>
    <w:tmpl w:val="6F6611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9E1AC9"/>
    <w:multiLevelType w:val="hybridMultilevel"/>
    <w:tmpl w:val="8684D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0169FB"/>
    <w:multiLevelType w:val="hybridMultilevel"/>
    <w:tmpl w:val="0C825002"/>
    <w:lvl w:ilvl="0" w:tplc="D5B2C69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A504D17"/>
    <w:multiLevelType w:val="hybridMultilevel"/>
    <w:tmpl w:val="59986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B4C09AD"/>
    <w:multiLevelType w:val="hybridMultilevel"/>
    <w:tmpl w:val="A588E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D505A2E"/>
    <w:multiLevelType w:val="hybridMultilevel"/>
    <w:tmpl w:val="A85A0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E16164B"/>
    <w:multiLevelType w:val="hybridMultilevel"/>
    <w:tmpl w:val="C69CF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EDB0AD7"/>
    <w:multiLevelType w:val="hybridMultilevel"/>
    <w:tmpl w:val="119833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06F24DF"/>
    <w:multiLevelType w:val="hybridMultilevel"/>
    <w:tmpl w:val="6874B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3A303C6"/>
    <w:multiLevelType w:val="hybridMultilevel"/>
    <w:tmpl w:val="D3EEF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3AA1F63"/>
    <w:multiLevelType w:val="hybridMultilevel"/>
    <w:tmpl w:val="9C5C2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3D90DA1"/>
    <w:multiLevelType w:val="hybridMultilevel"/>
    <w:tmpl w:val="3766B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4861240"/>
    <w:multiLevelType w:val="hybridMultilevel"/>
    <w:tmpl w:val="8C96C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4E25F05"/>
    <w:multiLevelType w:val="hybridMultilevel"/>
    <w:tmpl w:val="019C1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5AA5A85"/>
    <w:multiLevelType w:val="hybridMultilevel"/>
    <w:tmpl w:val="B6124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6310DF9"/>
    <w:multiLevelType w:val="hybridMultilevel"/>
    <w:tmpl w:val="D1809F78"/>
    <w:lvl w:ilvl="0" w:tplc="46EE945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66377B3"/>
    <w:multiLevelType w:val="hybridMultilevel"/>
    <w:tmpl w:val="E1FC1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824504F"/>
    <w:multiLevelType w:val="hybridMultilevel"/>
    <w:tmpl w:val="4D923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8AB1A42"/>
    <w:multiLevelType w:val="hybridMultilevel"/>
    <w:tmpl w:val="13283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A9C1A48"/>
    <w:multiLevelType w:val="hybridMultilevel"/>
    <w:tmpl w:val="D5DA9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DCF440F"/>
    <w:multiLevelType w:val="hybridMultilevel"/>
    <w:tmpl w:val="64A46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041300"/>
    <w:multiLevelType w:val="hybridMultilevel"/>
    <w:tmpl w:val="437C7A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F570733"/>
    <w:multiLevelType w:val="hybridMultilevel"/>
    <w:tmpl w:val="B6CEA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0BA43D7"/>
    <w:multiLevelType w:val="hybridMultilevel"/>
    <w:tmpl w:val="BADC1E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1160948"/>
    <w:multiLevelType w:val="hybridMultilevel"/>
    <w:tmpl w:val="92903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17366AF"/>
    <w:multiLevelType w:val="hybridMultilevel"/>
    <w:tmpl w:val="30220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6A07E11"/>
    <w:multiLevelType w:val="hybridMultilevel"/>
    <w:tmpl w:val="3AFC5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86D0571"/>
    <w:multiLevelType w:val="hybridMultilevel"/>
    <w:tmpl w:val="4978E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8D532D7"/>
    <w:multiLevelType w:val="hybridMultilevel"/>
    <w:tmpl w:val="54387802"/>
    <w:lvl w:ilvl="0" w:tplc="3C423FA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9E57724"/>
    <w:multiLevelType w:val="hybridMultilevel"/>
    <w:tmpl w:val="E65A930E"/>
    <w:lvl w:ilvl="0" w:tplc="4700540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ACC0E5B"/>
    <w:multiLevelType w:val="hybridMultilevel"/>
    <w:tmpl w:val="C6AA1A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AE5409A"/>
    <w:multiLevelType w:val="hybridMultilevel"/>
    <w:tmpl w:val="43440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C0914AD"/>
    <w:multiLevelType w:val="hybridMultilevel"/>
    <w:tmpl w:val="A7224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C5C00BE"/>
    <w:multiLevelType w:val="hybridMultilevel"/>
    <w:tmpl w:val="39E43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CEC1378"/>
    <w:multiLevelType w:val="hybridMultilevel"/>
    <w:tmpl w:val="2E6A1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E6F0594"/>
    <w:multiLevelType w:val="hybridMultilevel"/>
    <w:tmpl w:val="C0A06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107131B"/>
    <w:multiLevelType w:val="hybridMultilevel"/>
    <w:tmpl w:val="F0E66214"/>
    <w:lvl w:ilvl="0" w:tplc="721C2F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1AE295D"/>
    <w:multiLevelType w:val="hybridMultilevel"/>
    <w:tmpl w:val="166CB49C"/>
    <w:lvl w:ilvl="0" w:tplc="D5B2C69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2ED5B29"/>
    <w:multiLevelType w:val="hybridMultilevel"/>
    <w:tmpl w:val="E38E3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3FB5459"/>
    <w:multiLevelType w:val="hybridMultilevel"/>
    <w:tmpl w:val="3FD2D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739429A"/>
    <w:multiLevelType w:val="hybridMultilevel"/>
    <w:tmpl w:val="AAC284C0"/>
    <w:lvl w:ilvl="0" w:tplc="27E8711A">
      <w:start w:val="1"/>
      <w:numFmt w:val="decimal"/>
      <w:lvlText w:val="%1."/>
      <w:lvlJc w:val="left"/>
      <w:pPr>
        <w:tabs>
          <w:tab w:val="num" w:pos="720"/>
        </w:tabs>
        <w:ind w:left="720" w:hanging="360"/>
      </w:pPr>
    </w:lvl>
    <w:lvl w:ilvl="1" w:tplc="89D4EC70" w:tentative="1">
      <w:start w:val="1"/>
      <w:numFmt w:val="decimal"/>
      <w:lvlText w:val="%2."/>
      <w:lvlJc w:val="left"/>
      <w:pPr>
        <w:tabs>
          <w:tab w:val="num" w:pos="1440"/>
        </w:tabs>
        <w:ind w:left="1440" w:hanging="360"/>
      </w:pPr>
    </w:lvl>
    <w:lvl w:ilvl="2" w:tplc="3926BF56" w:tentative="1">
      <w:start w:val="1"/>
      <w:numFmt w:val="decimal"/>
      <w:lvlText w:val="%3."/>
      <w:lvlJc w:val="left"/>
      <w:pPr>
        <w:tabs>
          <w:tab w:val="num" w:pos="2160"/>
        </w:tabs>
        <w:ind w:left="2160" w:hanging="360"/>
      </w:pPr>
    </w:lvl>
    <w:lvl w:ilvl="3" w:tplc="ECBA4E34" w:tentative="1">
      <w:start w:val="1"/>
      <w:numFmt w:val="decimal"/>
      <w:lvlText w:val="%4."/>
      <w:lvlJc w:val="left"/>
      <w:pPr>
        <w:tabs>
          <w:tab w:val="num" w:pos="2880"/>
        </w:tabs>
        <w:ind w:left="2880" w:hanging="360"/>
      </w:pPr>
    </w:lvl>
    <w:lvl w:ilvl="4" w:tplc="A33A8094" w:tentative="1">
      <w:start w:val="1"/>
      <w:numFmt w:val="decimal"/>
      <w:lvlText w:val="%5."/>
      <w:lvlJc w:val="left"/>
      <w:pPr>
        <w:tabs>
          <w:tab w:val="num" w:pos="3600"/>
        </w:tabs>
        <w:ind w:left="3600" w:hanging="360"/>
      </w:pPr>
    </w:lvl>
    <w:lvl w:ilvl="5" w:tplc="4E42932C" w:tentative="1">
      <w:start w:val="1"/>
      <w:numFmt w:val="decimal"/>
      <w:lvlText w:val="%6."/>
      <w:lvlJc w:val="left"/>
      <w:pPr>
        <w:tabs>
          <w:tab w:val="num" w:pos="4320"/>
        </w:tabs>
        <w:ind w:left="4320" w:hanging="360"/>
      </w:pPr>
    </w:lvl>
    <w:lvl w:ilvl="6" w:tplc="929CEAA4" w:tentative="1">
      <w:start w:val="1"/>
      <w:numFmt w:val="decimal"/>
      <w:lvlText w:val="%7."/>
      <w:lvlJc w:val="left"/>
      <w:pPr>
        <w:tabs>
          <w:tab w:val="num" w:pos="5040"/>
        </w:tabs>
        <w:ind w:left="5040" w:hanging="360"/>
      </w:pPr>
    </w:lvl>
    <w:lvl w:ilvl="7" w:tplc="56A09A72" w:tentative="1">
      <w:start w:val="1"/>
      <w:numFmt w:val="decimal"/>
      <w:lvlText w:val="%8."/>
      <w:lvlJc w:val="left"/>
      <w:pPr>
        <w:tabs>
          <w:tab w:val="num" w:pos="5760"/>
        </w:tabs>
        <w:ind w:left="5760" w:hanging="360"/>
      </w:pPr>
    </w:lvl>
    <w:lvl w:ilvl="8" w:tplc="A09AC9F6" w:tentative="1">
      <w:start w:val="1"/>
      <w:numFmt w:val="decimal"/>
      <w:lvlText w:val="%9."/>
      <w:lvlJc w:val="left"/>
      <w:pPr>
        <w:tabs>
          <w:tab w:val="num" w:pos="6480"/>
        </w:tabs>
        <w:ind w:left="6480" w:hanging="360"/>
      </w:pPr>
    </w:lvl>
  </w:abstractNum>
  <w:abstractNum w:abstractNumId="50" w15:restartNumberingAfterBreak="0">
    <w:nsid w:val="37FE382C"/>
    <w:multiLevelType w:val="hybridMultilevel"/>
    <w:tmpl w:val="7E922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8E43F7E"/>
    <w:multiLevelType w:val="hybridMultilevel"/>
    <w:tmpl w:val="2DD0D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C331EA9"/>
    <w:multiLevelType w:val="hybridMultilevel"/>
    <w:tmpl w:val="E2707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D11015F"/>
    <w:multiLevelType w:val="hybridMultilevel"/>
    <w:tmpl w:val="70526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F945186"/>
    <w:multiLevelType w:val="hybridMultilevel"/>
    <w:tmpl w:val="F4669A00"/>
    <w:lvl w:ilvl="0" w:tplc="3230CD3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3F9455B4"/>
    <w:multiLevelType w:val="hybridMultilevel"/>
    <w:tmpl w:val="639CC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057188F"/>
    <w:multiLevelType w:val="hybridMultilevel"/>
    <w:tmpl w:val="95521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111744F"/>
    <w:multiLevelType w:val="hybridMultilevel"/>
    <w:tmpl w:val="A4388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2BB30E5"/>
    <w:multiLevelType w:val="hybridMultilevel"/>
    <w:tmpl w:val="E160B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32230E1"/>
    <w:multiLevelType w:val="hybridMultilevel"/>
    <w:tmpl w:val="D5244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6EE5AAE"/>
    <w:multiLevelType w:val="hybridMultilevel"/>
    <w:tmpl w:val="D20CB51C"/>
    <w:lvl w:ilvl="0" w:tplc="CC5A58C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4C9D6DBF"/>
    <w:multiLevelType w:val="hybridMultilevel"/>
    <w:tmpl w:val="2096A57A"/>
    <w:lvl w:ilvl="0" w:tplc="ACA6D45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4D063025"/>
    <w:multiLevelType w:val="hybridMultilevel"/>
    <w:tmpl w:val="053048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4DAE4364"/>
    <w:multiLevelType w:val="hybridMultilevel"/>
    <w:tmpl w:val="1004AE52"/>
    <w:lvl w:ilvl="0" w:tplc="F15E4DC2">
      <w:start w:val="1"/>
      <w:numFmt w:val="decimal"/>
      <w:lvlText w:val="%1."/>
      <w:lvlJc w:val="left"/>
      <w:pPr>
        <w:tabs>
          <w:tab w:val="num" w:pos="720"/>
        </w:tabs>
        <w:ind w:left="720" w:hanging="360"/>
      </w:pPr>
    </w:lvl>
    <w:lvl w:ilvl="1" w:tplc="67220FCA" w:tentative="1">
      <w:start w:val="1"/>
      <w:numFmt w:val="decimal"/>
      <w:lvlText w:val="%2."/>
      <w:lvlJc w:val="left"/>
      <w:pPr>
        <w:tabs>
          <w:tab w:val="num" w:pos="1440"/>
        </w:tabs>
        <w:ind w:left="1440" w:hanging="360"/>
      </w:pPr>
    </w:lvl>
    <w:lvl w:ilvl="2" w:tplc="2CB6BA7A" w:tentative="1">
      <w:start w:val="1"/>
      <w:numFmt w:val="decimal"/>
      <w:lvlText w:val="%3."/>
      <w:lvlJc w:val="left"/>
      <w:pPr>
        <w:tabs>
          <w:tab w:val="num" w:pos="2160"/>
        </w:tabs>
        <w:ind w:left="2160" w:hanging="360"/>
      </w:pPr>
    </w:lvl>
    <w:lvl w:ilvl="3" w:tplc="75A80DE2" w:tentative="1">
      <w:start w:val="1"/>
      <w:numFmt w:val="decimal"/>
      <w:lvlText w:val="%4."/>
      <w:lvlJc w:val="left"/>
      <w:pPr>
        <w:tabs>
          <w:tab w:val="num" w:pos="2880"/>
        </w:tabs>
        <w:ind w:left="2880" w:hanging="360"/>
      </w:pPr>
    </w:lvl>
    <w:lvl w:ilvl="4" w:tplc="04EC428E" w:tentative="1">
      <w:start w:val="1"/>
      <w:numFmt w:val="decimal"/>
      <w:lvlText w:val="%5."/>
      <w:lvlJc w:val="left"/>
      <w:pPr>
        <w:tabs>
          <w:tab w:val="num" w:pos="3600"/>
        </w:tabs>
        <w:ind w:left="3600" w:hanging="360"/>
      </w:pPr>
    </w:lvl>
    <w:lvl w:ilvl="5" w:tplc="B0B49C1A" w:tentative="1">
      <w:start w:val="1"/>
      <w:numFmt w:val="decimal"/>
      <w:lvlText w:val="%6."/>
      <w:lvlJc w:val="left"/>
      <w:pPr>
        <w:tabs>
          <w:tab w:val="num" w:pos="4320"/>
        </w:tabs>
        <w:ind w:left="4320" w:hanging="360"/>
      </w:pPr>
    </w:lvl>
    <w:lvl w:ilvl="6" w:tplc="413277B2" w:tentative="1">
      <w:start w:val="1"/>
      <w:numFmt w:val="decimal"/>
      <w:lvlText w:val="%7."/>
      <w:lvlJc w:val="left"/>
      <w:pPr>
        <w:tabs>
          <w:tab w:val="num" w:pos="5040"/>
        </w:tabs>
        <w:ind w:left="5040" w:hanging="360"/>
      </w:pPr>
    </w:lvl>
    <w:lvl w:ilvl="7" w:tplc="760083DE" w:tentative="1">
      <w:start w:val="1"/>
      <w:numFmt w:val="decimal"/>
      <w:lvlText w:val="%8."/>
      <w:lvlJc w:val="left"/>
      <w:pPr>
        <w:tabs>
          <w:tab w:val="num" w:pos="5760"/>
        </w:tabs>
        <w:ind w:left="5760" w:hanging="360"/>
      </w:pPr>
    </w:lvl>
    <w:lvl w:ilvl="8" w:tplc="77F8E5F0" w:tentative="1">
      <w:start w:val="1"/>
      <w:numFmt w:val="decimal"/>
      <w:lvlText w:val="%9."/>
      <w:lvlJc w:val="left"/>
      <w:pPr>
        <w:tabs>
          <w:tab w:val="num" w:pos="6480"/>
        </w:tabs>
        <w:ind w:left="6480" w:hanging="360"/>
      </w:pPr>
    </w:lvl>
  </w:abstractNum>
  <w:abstractNum w:abstractNumId="64" w15:restartNumberingAfterBreak="0">
    <w:nsid w:val="4DFD3078"/>
    <w:multiLevelType w:val="hybridMultilevel"/>
    <w:tmpl w:val="92B23C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4E350238"/>
    <w:multiLevelType w:val="hybridMultilevel"/>
    <w:tmpl w:val="75F813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E7804FE"/>
    <w:multiLevelType w:val="hybridMultilevel"/>
    <w:tmpl w:val="70667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E8E6661"/>
    <w:multiLevelType w:val="hybridMultilevel"/>
    <w:tmpl w:val="B38A59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F27512C"/>
    <w:multiLevelType w:val="hybridMultilevel"/>
    <w:tmpl w:val="575247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2AC4A5D"/>
    <w:multiLevelType w:val="hybridMultilevel"/>
    <w:tmpl w:val="13AAE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36D3C2E"/>
    <w:multiLevelType w:val="hybridMultilevel"/>
    <w:tmpl w:val="EC507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45F7AB2"/>
    <w:multiLevelType w:val="hybridMultilevel"/>
    <w:tmpl w:val="82B24E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4AE69F5"/>
    <w:multiLevelType w:val="hybridMultilevel"/>
    <w:tmpl w:val="5A527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5376128"/>
    <w:multiLevelType w:val="hybridMultilevel"/>
    <w:tmpl w:val="F552E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7C15BEC"/>
    <w:multiLevelType w:val="hybridMultilevel"/>
    <w:tmpl w:val="6E88D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7FB11A7"/>
    <w:multiLevelType w:val="hybridMultilevel"/>
    <w:tmpl w:val="ED149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90B37AA"/>
    <w:multiLevelType w:val="hybridMultilevel"/>
    <w:tmpl w:val="7B26C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9474C5F"/>
    <w:multiLevelType w:val="hybridMultilevel"/>
    <w:tmpl w:val="2104F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B326871"/>
    <w:multiLevelType w:val="hybridMultilevel"/>
    <w:tmpl w:val="FE70A7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E0946B2"/>
    <w:multiLevelType w:val="hybridMultilevel"/>
    <w:tmpl w:val="B6209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F6E386A"/>
    <w:multiLevelType w:val="hybridMultilevel"/>
    <w:tmpl w:val="163C6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FDE23B4"/>
    <w:multiLevelType w:val="hybridMultilevel"/>
    <w:tmpl w:val="C4103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FEE72CA"/>
    <w:multiLevelType w:val="hybridMultilevel"/>
    <w:tmpl w:val="F37EC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0BE3717"/>
    <w:multiLevelType w:val="hybridMultilevel"/>
    <w:tmpl w:val="16728C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1512EA7"/>
    <w:multiLevelType w:val="hybridMultilevel"/>
    <w:tmpl w:val="E1F29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48F1B03"/>
    <w:multiLevelType w:val="hybridMultilevel"/>
    <w:tmpl w:val="E7D2D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5C045D9"/>
    <w:multiLevelType w:val="hybridMultilevel"/>
    <w:tmpl w:val="DB4A5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7086FBF"/>
    <w:multiLevelType w:val="hybridMultilevel"/>
    <w:tmpl w:val="8C924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8AD778F"/>
    <w:multiLevelType w:val="hybridMultilevel"/>
    <w:tmpl w:val="FCEEDF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925769E"/>
    <w:multiLevelType w:val="hybridMultilevel"/>
    <w:tmpl w:val="A3764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C011ECD"/>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1" w15:restartNumberingAfterBreak="0">
    <w:nsid w:val="6C827469"/>
    <w:multiLevelType w:val="hybridMultilevel"/>
    <w:tmpl w:val="22C89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E644B6F"/>
    <w:multiLevelType w:val="hybridMultilevel"/>
    <w:tmpl w:val="28BAC3D6"/>
    <w:lvl w:ilvl="0" w:tplc="8B8C141A">
      <w:start w:val="1"/>
      <w:numFmt w:val="bullet"/>
      <w:lvlText w:val="-"/>
      <w:lvlJc w:val="left"/>
      <w:pPr>
        <w:tabs>
          <w:tab w:val="num" w:pos="720"/>
        </w:tabs>
        <w:ind w:left="720" w:hanging="360"/>
      </w:pPr>
      <w:rPr>
        <w:rFonts w:ascii="Arial" w:hAnsi="Arial" w:hint="default"/>
      </w:rPr>
    </w:lvl>
    <w:lvl w:ilvl="1" w:tplc="8E70EB16" w:tentative="1">
      <w:start w:val="1"/>
      <w:numFmt w:val="bullet"/>
      <w:lvlText w:val="-"/>
      <w:lvlJc w:val="left"/>
      <w:pPr>
        <w:tabs>
          <w:tab w:val="num" w:pos="1440"/>
        </w:tabs>
        <w:ind w:left="1440" w:hanging="360"/>
      </w:pPr>
      <w:rPr>
        <w:rFonts w:ascii="Arial" w:hAnsi="Arial" w:hint="default"/>
      </w:rPr>
    </w:lvl>
    <w:lvl w:ilvl="2" w:tplc="67280954" w:tentative="1">
      <w:start w:val="1"/>
      <w:numFmt w:val="bullet"/>
      <w:lvlText w:val="-"/>
      <w:lvlJc w:val="left"/>
      <w:pPr>
        <w:tabs>
          <w:tab w:val="num" w:pos="2160"/>
        </w:tabs>
        <w:ind w:left="2160" w:hanging="360"/>
      </w:pPr>
      <w:rPr>
        <w:rFonts w:ascii="Arial" w:hAnsi="Arial" w:hint="default"/>
      </w:rPr>
    </w:lvl>
    <w:lvl w:ilvl="3" w:tplc="30C09F64" w:tentative="1">
      <w:start w:val="1"/>
      <w:numFmt w:val="bullet"/>
      <w:lvlText w:val="-"/>
      <w:lvlJc w:val="left"/>
      <w:pPr>
        <w:tabs>
          <w:tab w:val="num" w:pos="2880"/>
        </w:tabs>
        <w:ind w:left="2880" w:hanging="360"/>
      </w:pPr>
      <w:rPr>
        <w:rFonts w:ascii="Arial" w:hAnsi="Arial" w:hint="default"/>
      </w:rPr>
    </w:lvl>
    <w:lvl w:ilvl="4" w:tplc="2DFA286C" w:tentative="1">
      <w:start w:val="1"/>
      <w:numFmt w:val="bullet"/>
      <w:lvlText w:val="-"/>
      <w:lvlJc w:val="left"/>
      <w:pPr>
        <w:tabs>
          <w:tab w:val="num" w:pos="3600"/>
        </w:tabs>
        <w:ind w:left="3600" w:hanging="360"/>
      </w:pPr>
      <w:rPr>
        <w:rFonts w:ascii="Arial" w:hAnsi="Arial" w:hint="default"/>
      </w:rPr>
    </w:lvl>
    <w:lvl w:ilvl="5" w:tplc="FD4276DC" w:tentative="1">
      <w:start w:val="1"/>
      <w:numFmt w:val="bullet"/>
      <w:lvlText w:val="-"/>
      <w:lvlJc w:val="left"/>
      <w:pPr>
        <w:tabs>
          <w:tab w:val="num" w:pos="4320"/>
        </w:tabs>
        <w:ind w:left="4320" w:hanging="360"/>
      </w:pPr>
      <w:rPr>
        <w:rFonts w:ascii="Arial" w:hAnsi="Arial" w:hint="default"/>
      </w:rPr>
    </w:lvl>
    <w:lvl w:ilvl="6" w:tplc="701EBA38" w:tentative="1">
      <w:start w:val="1"/>
      <w:numFmt w:val="bullet"/>
      <w:lvlText w:val="-"/>
      <w:lvlJc w:val="left"/>
      <w:pPr>
        <w:tabs>
          <w:tab w:val="num" w:pos="5040"/>
        </w:tabs>
        <w:ind w:left="5040" w:hanging="360"/>
      </w:pPr>
      <w:rPr>
        <w:rFonts w:ascii="Arial" w:hAnsi="Arial" w:hint="default"/>
      </w:rPr>
    </w:lvl>
    <w:lvl w:ilvl="7" w:tplc="65807922" w:tentative="1">
      <w:start w:val="1"/>
      <w:numFmt w:val="bullet"/>
      <w:lvlText w:val="-"/>
      <w:lvlJc w:val="left"/>
      <w:pPr>
        <w:tabs>
          <w:tab w:val="num" w:pos="5760"/>
        </w:tabs>
        <w:ind w:left="5760" w:hanging="360"/>
      </w:pPr>
      <w:rPr>
        <w:rFonts w:ascii="Arial" w:hAnsi="Arial" w:hint="default"/>
      </w:rPr>
    </w:lvl>
    <w:lvl w:ilvl="8" w:tplc="779E757E"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6F6F3E9C"/>
    <w:multiLevelType w:val="hybridMultilevel"/>
    <w:tmpl w:val="3D380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FE02CF7"/>
    <w:multiLevelType w:val="hybridMultilevel"/>
    <w:tmpl w:val="8626E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20D1B36"/>
    <w:multiLevelType w:val="hybridMultilevel"/>
    <w:tmpl w:val="5FBAC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63775D4"/>
    <w:multiLevelType w:val="hybridMultilevel"/>
    <w:tmpl w:val="33709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70C50FA"/>
    <w:multiLevelType w:val="hybridMultilevel"/>
    <w:tmpl w:val="790E8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7623BBD"/>
    <w:multiLevelType w:val="hybridMultilevel"/>
    <w:tmpl w:val="E6AACA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9FD21A3"/>
    <w:multiLevelType w:val="hybridMultilevel"/>
    <w:tmpl w:val="24948898"/>
    <w:lvl w:ilvl="0" w:tplc="D5B2C69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7AF5639C"/>
    <w:multiLevelType w:val="hybridMultilevel"/>
    <w:tmpl w:val="5CC6A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CCE3614"/>
    <w:multiLevelType w:val="hybridMultilevel"/>
    <w:tmpl w:val="A86E3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D2837E3"/>
    <w:multiLevelType w:val="hybridMultilevel"/>
    <w:tmpl w:val="597C4ABA"/>
    <w:lvl w:ilvl="0" w:tplc="2230D0E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7F357940"/>
    <w:multiLevelType w:val="hybridMultilevel"/>
    <w:tmpl w:val="0FCC5A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0"/>
  </w:num>
  <w:num w:numId="2">
    <w:abstractNumId w:val="59"/>
  </w:num>
  <w:num w:numId="3">
    <w:abstractNumId w:val="52"/>
  </w:num>
  <w:num w:numId="4">
    <w:abstractNumId w:val="70"/>
  </w:num>
  <w:num w:numId="5">
    <w:abstractNumId w:val="27"/>
  </w:num>
  <w:num w:numId="6">
    <w:abstractNumId w:val="50"/>
  </w:num>
  <w:num w:numId="7">
    <w:abstractNumId w:val="4"/>
  </w:num>
  <w:num w:numId="8">
    <w:abstractNumId w:val="16"/>
  </w:num>
  <w:num w:numId="9">
    <w:abstractNumId w:val="56"/>
  </w:num>
  <w:num w:numId="10">
    <w:abstractNumId w:val="66"/>
  </w:num>
  <w:num w:numId="11">
    <w:abstractNumId w:val="3"/>
  </w:num>
  <w:num w:numId="12">
    <w:abstractNumId w:val="2"/>
  </w:num>
  <w:num w:numId="13">
    <w:abstractNumId w:val="43"/>
  </w:num>
  <w:num w:numId="14">
    <w:abstractNumId w:val="81"/>
  </w:num>
  <w:num w:numId="15">
    <w:abstractNumId w:val="35"/>
  </w:num>
  <w:num w:numId="16">
    <w:abstractNumId w:val="5"/>
  </w:num>
  <w:num w:numId="17">
    <w:abstractNumId w:val="22"/>
  </w:num>
  <w:num w:numId="18">
    <w:abstractNumId w:val="12"/>
  </w:num>
  <w:num w:numId="19">
    <w:abstractNumId w:val="29"/>
  </w:num>
  <w:num w:numId="20">
    <w:abstractNumId w:val="54"/>
  </w:num>
  <w:num w:numId="21">
    <w:abstractNumId w:val="95"/>
  </w:num>
  <w:num w:numId="22">
    <w:abstractNumId w:val="32"/>
  </w:num>
  <w:num w:numId="23">
    <w:abstractNumId w:val="65"/>
  </w:num>
  <w:num w:numId="24">
    <w:abstractNumId w:val="33"/>
  </w:num>
  <w:num w:numId="25">
    <w:abstractNumId w:val="74"/>
  </w:num>
  <w:num w:numId="26">
    <w:abstractNumId w:val="57"/>
  </w:num>
  <w:num w:numId="27">
    <w:abstractNumId w:val="20"/>
  </w:num>
  <w:num w:numId="28">
    <w:abstractNumId w:val="86"/>
  </w:num>
  <w:num w:numId="29">
    <w:abstractNumId w:val="80"/>
  </w:num>
  <w:num w:numId="30">
    <w:abstractNumId w:val="0"/>
  </w:num>
  <w:num w:numId="31">
    <w:abstractNumId w:val="14"/>
  </w:num>
  <w:num w:numId="32">
    <w:abstractNumId w:val="42"/>
  </w:num>
  <w:num w:numId="33">
    <w:abstractNumId w:val="83"/>
  </w:num>
  <w:num w:numId="34">
    <w:abstractNumId w:val="97"/>
  </w:num>
  <w:num w:numId="35">
    <w:abstractNumId w:val="44"/>
  </w:num>
  <w:num w:numId="36">
    <w:abstractNumId w:val="38"/>
  </w:num>
  <w:num w:numId="37">
    <w:abstractNumId w:val="60"/>
  </w:num>
  <w:num w:numId="38">
    <w:abstractNumId w:val="99"/>
  </w:num>
  <w:num w:numId="39">
    <w:abstractNumId w:val="11"/>
  </w:num>
  <w:num w:numId="40">
    <w:abstractNumId w:val="46"/>
  </w:num>
  <w:num w:numId="41">
    <w:abstractNumId w:val="48"/>
  </w:num>
  <w:num w:numId="42">
    <w:abstractNumId w:val="10"/>
  </w:num>
  <w:num w:numId="43">
    <w:abstractNumId w:val="58"/>
  </w:num>
  <w:num w:numId="44">
    <w:abstractNumId w:val="36"/>
  </w:num>
  <w:num w:numId="45">
    <w:abstractNumId w:val="78"/>
  </w:num>
  <w:num w:numId="46">
    <w:abstractNumId w:val="93"/>
  </w:num>
  <w:num w:numId="47">
    <w:abstractNumId w:val="98"/>
  </w:num>
  <w:num w:numId="48">
    <w:abstractNumId w:val="55"/>
  </w:num>
  <w:num w:numId="49">
    <w:abstractNumId w:val="30"/>
  </w:num>
  <w:num w:numId="50">
    <w:abstractNumId w:val="79"/>
  </w:num>
  <w:num w:numId="51">
    <w:abstractNumId w:val="37"/>
  </w:num>
  <w:num w:numId="52">
    <w:abstractNumId w:val="53"/>
  </w:num>
  <w:num w:numId="53">
    <w:abstractNumId w:val="23"/>
  </w:num>
  <w:num w:numId="54">
    <w:abstractNumId w:val="100"/>
  </w:num>
  <w:num w:numId="55">
    <w:abstractNumId w:val="94"/>
  </w:num>
  <w:num w:numId="56">
    <w:abstractNumId w:val="69"/>
  </w:num>
  <w:num w:numId="57">
    <w:abstractNumId w:val="15"/>
  </w:num>
  <w:num w:numId="58">
    <w:abstractNumId w:val="34"/>
  </w:num>
  <w:num w:numId="59">
    <w:abstractNumId w:val="26"/>
  </w:num>
  <w:num w:numId="60">
    <w:abstractNumId w:val="96"/>
  </w:num>
  <w:num w:numId="61">
    <w:abstractNumId w:val="71"/>
  </w:num>
  <w:num w:numId="62">
    <w:abstractNumId w:val="75"/>
  </w:num>
  <w:num w:numId="63">
    <w:abstractNumId w:val="85"/>
  </w:num>
  <w:num w:numId="64">
    <w:abstractNumId w:val="82"/>
  </w:num>
  <w:num w:numId="65">
    <w:abstractNumId w:val="1"/>
  </w:num>
  <w:num w:numId="66">
    <w:abstractNumId w:val="47"/>
  </w:num>
  <w:num w:numId="67">
    <w:abstractNumId w:val="28"/>
  </w:num>
  <w:num w:numId="68">
    <w:abstractNumId w:val="31"/>
  </w:num>
  <w:num w:numId="69">
    <w:abstractNumId w:val="84"/>
  </w:num>
  <w:num w:numId="70">
    <w:abstractNumId w:val="25"/>
  </w:num>
  <w:num w:numId="71">
    <w:abstractNumId w:val="77"/>
  </w:num>
  <w:num w:numId="72">
    <w:abstractNumId w:val="76"/>
  </w:num>
  <w:num w:numId="73">
    <w:abstractNumId w:val="87"/>
  </w:num>
  <w:num w:numId="74">
    <w:abstractNumId w:val="51"/>
  </w:num>
  <w:num w:numId="75">
    <w:abstractNumId w:val="24"/>
  </w:num>
  <w:num w:numId="76">
    <w:abstractNumId w:val="40"/>
  </w:num>
  <w:num w:numId="77">
    <w:abstractNumId w:val="18"/>
  </w:num>
  <w:num w:numId="78">
    <w:abstractNumId w:val="41"/>
  </w:num>
  <w:num w:numId="79">
    <w:abstractNumId w:val="91"/>
  </w:num>
  <w:num w:numId="80">
    <w:abstractNumId w:val="39"/>
  </w:num>
  <w:num w:numId="81">
    <w:abstractNumId w:val="67"/>
  </w:num>
  <w:num w:numId="82">
    <w:abstractNumId w:val="17"/>
  </w:num>
  <w:num w:numId="83">
    <w:abstractNumId w:val="64"/>
  </w:num>
  <w:num w:numId="84">
    <w:abstractNumId w:val="21"/>
  </w:num>
  <w:num w:numId="85">
    <w:abstractNumId w:val="13"/>
  </w:num>
  <w:num w:numId="86">
    <w:abstractNumId w:val="45"/>
  </w:num>
  <w:num w:numId="87">
    <w:abstractNumId w:val="19"/>
  </w:num>
  <w:num w:numId="88">
    <w:abstractNumId w:val="61"/>
  </w:num>
  <w:num w:numId="89">
    <w:abstractNumId w:val="88"/>
  </w:num>
  <w:num w:numId="90">
    <w:abstractNumId w:val="9"/>
  </w:num>
  <w:num w:numId="91">
    <w:abstractNumId w:val="101"/>
  </w:num>
  <w:num w:numId="92">
    <w:abstractNumId w:val="92"/>
  </w:num>
  <w:num w:numId="93">
    <w:abstractNumId w:val="89"/>
  </w:num>
  <w:num w:numId="94">
    <w:abstractNumId w:val="72"/>
  </w:num>
  <w:num w:numId="95">
    <w:abstractNumId w:val="68"/>
  </w:num>
  <w:num w:numId="96">
    <w:abstractNumId w:val="62"/>
  </w:num>
  <w:num w:numId="97">
    <w:abstractNumId w:val="103"/>
  </w:num>
  <w:num w:numId="98">
    <w:abstractNumId w:val="102"/>
  </w:num>
  <w:num w:numId="99">
    <w:abstractNumId w:val="8"/>
  </w:num>
  <w:num w:numId="100">
    <w:abstractNumId w:val="6"/>
  </w:num>
  <w:num w:numId="101">
    <w:abstractNumId w:val="49"/>
  </w:num>
  <w:num w:numId="102">
    <w:abstractNumId w:val="63"/>
  </w:num>
  <w:num w:numId="103">
    <w:abstractNumId w:val="7"/>
  </w:num>
  <w:num w:numId="104">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20"/>
    <w:rsid w:val="000002FD"/>
    <w:rsid w:val="000003FC"/>
    <w:rsid w:val="000008D8"/>
    <w:rsid w:val="00000AF2"/>
    <w:rsid w:val="00001131"/>
    <w:rsid w:val="00001FF1"/>
    <w:rsid w:val="00002048"/>
    <w:rsid w:val="000020C3"/>
    <w:rsid w:val="000021E9"/>
    <w:rsid w:val="000023A8"/>
    <w:rsid w:val="00002675"/>
    <w:rsid w:val="000028B3"/>
    <w:rsid w:val="00002940"/>
    <w:rsid w:val="00002C91"/>
    <w:rsid w:val="00002DEF"/>
    <w:rsid w:val="0000315F"/>
    <w:rsid w:val="000035A5"/>
    <w:rsid w:val="00003638"/>
    <w:rsid w:val="000036B2"/>
    <w:rsid w:val="00004101"/>
    <w:rsid w:val="000047FC"/>
    <w:rsid w:val="00004C71"/>
    <w:rsid w:val="00004D28"/>
    <w:rsid w:val="00004FCA"/>
    <w:rsid w:val="00005C13"/>
    <w:rsid w:val="00006157"/>
    <w:rsid w:val="000061DE"/>
    <w:rsid w:val="000065BC"/>
    <w:rsid w:val="00006ED4"/>
    <w:rsid w:val="00006F68"/>
    <w:rsid w:val="00007B51"/>
    <w:rsid w:val="00010357"/>
    <w:rsid w:val="000103F5"/>
    <w:rsid w:val="00010CE3"/>
    <w:rsid w:val="00010EE1"/>
    <w:rsid w:val="00010FAE"/>
    <w:rsid w:val="00011D82"/>
    <w:rsid w:val="00012806"/>
    <w:rsid w:val="00012822"/>
    <w:rsid w:val="00012A0B"/>
    <w:rsid w:val="00012B9D"/>
    <w:rsid w:val="00012E6C"/>
    <w:rsid w:val="00013010"/>
    <w:rsid w:val="00013540"/>
    <w:rsid w:val="00013D2F"/>
    <w:rsid w:val="00014063"/>
    <w:rsid w:val="00014947"/>
    <w:rsid w:val="000150DB"/>
    <w:rsid w:val="00015549"/>
    <w:rsid w:val="00015898"/>
    <w:rsid w:val="000169CF"/>
    <w:rsid w:val="00016C60"/>
    <w:rsid w:val="000172BE"/>
    <w:rsid w:val="000174B3"/>
    <w:rsid w:val="00017EEA"/>
    <w:rsid w:val="00020037"/>
    <w:rsid w:val="00020222"/>
    <w:rsid w:val="00020582"/>
    <w:rsid w:val="0002066C"/>
    <w:rsid w:val="00020CBE"/>
    <w:rsid w:val="00020F47"/>
    <w:rsid w:val="000211DE"/>
    <w:rsid w:val="00021633"/>
    <w:rsid w:val="0002194E"/>
    <w:rsid w:val="00021DAA"/>
    <w:rsid w:val="00022409"/>
    <w:rsid w:val="0002275D"/>
    <w:rsid w:val="000227F7"/>
    <w:rsid w:val="000227FD"/>
    <w:rsid w:val="00022810"/>
    <w:rsid w:val="000228CE"/>
    <w:rsid w:val="00022F41"/>
    <w:rsid w:val="00023264"/>
    <w:rsid w:val="00024743"/>
    <w:rsid w:val="00024BBC"/>
    <w:rsid w:val="00024DE9"/>
    <w:rsid w:val="0002562C"/>
    <w:rsid w:val="00025CFB"/>
    <w:rsid w:val="00025EDE"/>
    <w:rsid w:val="000262C1"/>
    <w:rsid w:val="00026363"/>
    <w:rsid w:val="000264BE"/>
    <w:rsid w:val="000269CC"/>
    <w:rsid w:val="00026C81"/>
    <w:rsid w:val="000277C6"/>
    <w:rsid w:val="000278E9"/>
    <w:rsid w:val="0003074D"/>
    <w:rsid w:val="0003075F"/>
    <w:rsid w:val="0003089E"/>
    <w:rsid w:val="000310A0"/>
    <w:rsid w:val="000317EB"/>
    <w:rsid w:val="00031DFF"/>
    <w:rsid w:val="00032215"/>
    <w:rsid w:val="00032941"/>
    <w:rsid w:val="00032B53"/>
    <w:rsid w:val="00032E9A"/>
    <w:rsid w:val="0003321F"/>
    <w:rsid w:val="0003387A"/>
    <w:rsid w:val="00033CF0"/>
    <w:rsid w:val="0003469B"/>
    <w:rsid w:val="00034D13"/>
    <w:rsid w:val="000352C2"/>
    <w:rsid w:val="00035949"/>
    <w:rsid w:val="00035A2A"/>
    <w:rsid w:val="00035E03"/>
    <w:rsid w:val="000366EA"/>
    <w:rsid w:val="000368C8"/>
    <w:rsid w:val="00036BB4"/>
    <w:rsid w:val="00037B20"/>
    <w:rsid w:val="00037BB9"/>
    <w:rsid w:val="00040107"/>
    <w:rsid w:val="00040432"/>
    <w:rsid w:val="000404F5"/>
    <w:rsid w:val="00040629"/>
    <w:rsid w:val="000408CB"/>
    <w:rsid w:val="000409FD"/>
    <w:rsid w:val="0004156B"/>
    <w:rsid w:val="000415C6"/>
    <w:rsid w:val="0004169E"/>
    <w:rsid w:val="000416A9"/>
    <w:rsid w:val="00042599"/>
    <w:rsid w:val="000425C9"/>
    <w:rsid w:val="000428E7"/>
    <w:rsid w:val="0004293A"/>
    <w:rsid w:val="00042EE7"/>
    <w:rsid w:val="0004351E"/>
    <w:rsid w:val="00043541"/>
    <w:rsid w:val="000436E3"/>
    <w:rsid w:val="00043B31"/>
    <w:rsid w:val="000444BD"/>
    <w:rsid w:val="000444FA"/>
    <w:rsid w:val="00044BB6"/>
    <w:rsid w:val="00044E09"/>
    <w:rsid w:val="00045C9A"/>
    <w:rsid w:val="00045D39"/>
    <w:rsid w:val="000462B7"/>
    <w:rsid w:val="000463C5"/>
    <w:rsid w:val="00046930"/>
    <w:rsid w:val="0004706C"/>
    <w:rsid w:val="0004799D"/>
    <w:rsid w:val="00047D6B"/>
    <w:rsid w:val="000501A4"/>
    <w:rsid w:val="000505FB"/>
    <w:rsid w:val="00050641"/>
    <w:rsid w:val="000506AB"/>
    <w:rsid w:val="000507B7"/>
    <w:rsid w:val="00050AF9"/>
    <w:rsid w:val="00051805"/>
    <w:rsid w:val="00051FD7"/>
    <w:rsid w:val="0005272A"/>
    <w:rsid w:val="000529C8"/>
    <w:rsid w:val="00052A13"/>
    <w:rsid w:val="00052DFA"/>
    <w:rsid w:val="000535EE"/>
    <w:rsid w:val="000537F8"/>
    <w:rsid w:val="000538B0"/>
    <w:rsid w:val="00053A4F"/>
    <w:rsid w:val="00053C6F"/>
    <w:rsid w:val="00053E0D"/>
    <w:rsid w:val="00054A3D"/>
    <w:rsid w:val="00055160"/>
    <w:rsid w:val="00055AAD"/>
    <w:rsid w:val="00055CAA"/>
    <w:rsid w:val="0005616E"/>
    <w:rsid w:val="000561BE"/>
    <w:rsid w:val="00056975"/>
    <w:rsid w:val="00056A04"/>
    <w:rsid w:val="000571E6"/>
    <w:rsid w:val="000600CA"/>
    <w:rsid w:val="000600EF"/>
    <w:rsid w:val="00060673"/>
    <w:rsid w:val="00060A46"/>
    <w:rsid w:val="00060E4B"/>
    <w:rsid w:val="00060FF1"/>
    <w:rsid w:val="0006166F"/>
    <w:rsid w:val="00061A28"/>
    <w:rsid w:val="0006217B"/>
    <w:rsid w:val="00062FE0"/>
    <w:rsid w:val="00063F54"/>
    <w:rsid w:val="000640D3"/>
    <w:rsid w:val="0006422C"/>
    <w:rsid w:val="0006441F"/>
    <w:rsid w:val="0006561A"/>
    <w:rsid w:val="00065E14"/>
    <w:rsid w:val="00066397"/>
    <w:rsid w:val="00066896"/>
    <w:rsid w:val="00066A3B"/>
    <w:rsid w:val="000672BB"/>
    <w:rsid w:val="00067580"/>
    <w:rsid w:val="000677D3"/>
    <w:rsid w:val="00067A94"/>
    <w:rsid w:val="000705B3"/>
    <w:rsid w:val="00070B5F"/>
    <w:rsid w:val="00070CB9"/>
    <w:rsid w:val="000710D6"/>
    <w:rsid w:val="00071897"/>
    <w:rsid w:val="0007239C"/>
    <w:rsid w:val="0007290D"/>
    <w:rsid w:val="000730DC"/>
    <w:rsid w:val="00074067"/>
    <w:rsid w:val="000742E8"/>
    <w:rsid w:val="00074700"/>
    <w:rsid w:val="00074CB2"/>
    <w:rsid w:val="00074D3D"/>
    <w:rsid w:val="00074F6E"/>
    <w:rsid w:val="000755D6"/>
    <w:rsid w:val="00075DD6"/>
    <w:rsid w:val="00075DFB"/>
    <w:rsid w:val="00076051"/>
    <w:rsid w:val="000762F3"/>
    <w:rsid w:val="00076829"/>
    <w:rsid w:val="00076E9C"/>
    <w:rsid w:val="000771B6"/>
    <w:rsid w:val="00077646"/>
    <w:rsid w:val="00080379"/>
    <w:rsid w:val="00080B61"/>
    <w:rsid w:val="00080CD4"/>
    <w:rsid w:val="00080D9E"/>
    <w:rsid w:val="0008102B"/>
    <w:rsid w:val="00081045"/>
    <w:rsid w:val="00081D3E"/>
    <w:rsid w:val="00081F70"/>
    <w:rsid w:val="00081FC8"/>
    <w:rsid w:val="00082569"/>
    <w:rsid w:val="00082647"/>
    <w:rsid w:val="00082745"/>
    <w:rsid w:val="00082BE6"/>
    <w:rsid w:val="00082C35"/>
    <w:rsid w:val="000833DD"/>
    <w:rsid w:val="000837B9"/>
    <w:rsid w:val="00083D37"/>
    <w:rsid w:val="00083F27"/>
    <w:rsid w:val="0008488B"/>
    <w:rsid w:val="00084909"/>
    <w:rsid w:val="00084969"/>
    <w:rsid w:val="000849CB"/>
    <w:rsid w:val="000849F8"/>
    <w:rsid w:val="000859CC"/>
    <w:rsid w:val="00085CA9"/>
    <w:rsid w:val="00085D6F"/>
    <w:rsid w:val="00085EA7"/>
    <w:rsid w:val="00085EB0"/>
    <w:rsid w:val="0008611A"/>
    <w:rsid w:val="00086B99"/>
    <w:rsid w:val="000874A3"/>
    <w:rsid w:val="000879A0"/>
    <w:rsid w:val="00087A4C"/>
    <w:rsid w:val="00087AFB"/>
    <w:rsid w:val="00087FBE"/>
    <w:rsid w:val="000905BA"/>
    <w:rsid w:val="000906A0"/>
    <w:rsid w:val="000908AF"/>
    <w:rsid w:val="00090ABF"/>
    <w:rsid w:val="00090B11"/>
    <w:rsid w:val="00090F3E"/>
    <w:rsid w:val="000917E7"/>
    <w:rsid w:val="00091BC7"/>
    <w:rsid w:val="00091C0C"/>
    <w:rsid w:val="00091CFF"/>
    <w:rsid w:val="00091FAD"/>
    <w:rsid w:val="000922AB"/>
    <w:rsid w:val="0009335C"/>
    <w:rsid w:val="00093A24"/>
    <w:rsid w:val="00093C0C"/>
    <w:rsid w:val="00093F4A"/>
    <w:rsid w:val="00094697"/>
    <w:rsid w:val="00094819"/>
    <w:rsid w:val="00094942"/>
    <w:rsid w:val="00095362"/>
    <w:rsid w:val="000953C6"/>
    <w:rsid w:val="00095566"/>
    <w:rsid w:val="00095CF0"/>
    <w:rsid w:val="00096977"/>
    <w:rsid w:val="00096BA4"/>
    <w:rsid w:val="00097271"/>
    <w:rsid w:val="000973EA"/>
    <w:rsid w:val="000975E5"/>
    <w:rsid w:val="00097706"/>
    <w:rsid w:val="00097841"/>
    <w:rsid w:val="000979B6"/>
    <w:rsid w:val="000A016D"/>
    <w:rsid w:val="000A0856"/>
    <w:rsid w:val="000A16A1"/>
    <w:rsid w:val="000A18C3"/>
    <w:rsid w:val="000A1C3F"/>
    <w:rsid w:val="000A254D"/>
    <w:rsid w:val="000A2EDA"/>
    <w:rsid w:val="000A310D"/>
    <w:rsid w:val="000A339C"/>
    <w:rsid w:val="000A34B2"/>
    <w:rsid w:val="000A3540"/>
    <w:rsid w:val="000A376B"/>
    <w:rsid w:val="000A392A"/>
    <w:rsid w:val="000A3B58"/>
    <w:rsid w:val="000A45E3"/>
    <w:rsid w:val="000A53DE"/>
    <w:rsid w:val="000A56FA"/>
    <w:rsid w:val="000A5861"/>
    <w:rsid w:val="000A7920"/>
    <w:rsid w:val="000B07DA"/>
    <w:rsid w:val="000B0C26"/>
    <w:rsid w:val="000B0F27"/>
    <w:rsid w:val="000B11FA"/>
    <w:rsid w:val="000B13C9"/>
    <w:rsid w:val="000B1D2C"/>
    <w:rsid w:val="000B24E2"/>
    <w:rsid w:val="000B40C0"/>
    <w:rsid w:val="000B4307"/>
    <w:rsid w:val="000B50A0"/>
    <w:rsid w:val="000B581C"/>
    <w:rsid w:val="000B5AEA"/>
    <w:rsid w:val="000B6114"/>
    <w:rsid w:val="000B6185"/>
    <w:rsid w:val="000B645A"/>
    <w:rsid w:val="000B646F"/>
    <w:rsid w:val="000B66C0"/>
    <w:rsid w:val="000B7511"/>
    <w:rsid w:val="000C05F5"/>
    <w:rsid w:val="000C0F27"/>
    <w:rsid w:val="000C2667"/>
    <w:rsid w:val="000C2869"/>
    <w:rsid w:val="000C3C03"/>
    <w:rsid w:val="000C3CF9"/>
    <w:rsid w:val="000C4095"/>
    <w:rsid w:val="000C48E5"/>
    <w:rsid w:val="000C493F"/>
    <w:rsid w:val="000C5710"/>
    <w:rsid w:val="000C5C26"/>
    <w:rsid w:val="000C5DC5"/>
    <w:rsid w:val="000C5DFE"/>
    <w:rsid w:val="000C613C"/>
    <w:rsid w:val="000C6322"/>
    <w:rsid w:val="000C6406"/>
    <w:rsid w:val="000C6718"/>
    <w:rsid w:val="000C6A73"/>
    <w:rsid w:val="000C6AC1"/>
    <w:rsid w:val="000C6B26"/>
    <w:rsid w:val="000C6B78"/>
    <w:rsid w:val="000C71F3"/>
    <w:rsid w:val="000C74D2"/>
    <w:rsid w:val="000C77F7"/>
    <w:rsid w:val="000C7B19"/>
    <w:rsid w:val="000D0057"/>
    <w:rsid w:val="000D064D"/>
    <w:rsid w:val="000D17F5"/>
    <w:rsid w:val="000D1C6F"/>
    <w:rsid w:val="000D2125"/>
    <w:rsid w:val="000D23E0"/>
    <w:rsid w:val="000D2F58"/>
    <w:rsid w:val="000D39C5"/>
    <w:rsid w:val="000D3A44"/>
    <w:rsid w:val="000D48BC"/>
    <w:rsid w:val="000D4D43"/>
    <w:rsid w:val="000D5BF5"/>
    <w:rsid w:val="000D69E4"/>
    <w:rsid w:val="000D7158"/>
    <w:rsid w:val="000D749D"/>
    <w:rsid w:val="000D7B05"/>
    <w:rsid w:val="000D7C65"/>
    <w:rsid w:val="000D7F6B"/>
    <w:rsid w:val="000E04D7"/>
    <w:rsid w:val="000E0703"/>
    <w:rsid w:val="000E0C37"/>
    <w:rsid w:val="000E0E98"/>
    <w:rsid w:val="000E1256"/>
    <w:rsid w:val="000E1646"/>
    <w:rsid w:val="000E180E"/>
    <w:rsid w:val="000E18AE"/>
    <w:rsid w:val="000E1A97"/>
    <w:rsid w:val="000E1B85"/>
    <w:rsid w:val="000E21D5"/>
    <w:rsid w:val="000E278F"/>
    <w:rsid w:val="000E2E2A"/>
    <w:rsid w:val="000E3900"/>
    <w:rsid w:val="000E3F63"/>
    <w:rsid w:val="000E42D8"/>
    <w:rsid w:val="000E48FE"/>
    <w:rsid w:val="000E4D19"/>
    <w:rsid w:val="000E4DB6"/>
    <w:rsid w:val="000E4DCB"/>
    <w:rsid w:val="000E596D"/>
    <w:rsid w:val="000E5D3B"/>
    <w:rsid w:val="000E5DC9"/>
    <w:rsid w:val="000E6640"/>
    <w:rsid w:val="000E6A82"/>
    <w:rsid w:val="000E6ECC"/>
    <w:rsid w:val="000F019B"/>
    <w:rsid w:val="000F0CB0"/>
    <w:rsid w:val="000F1275"/>
    <w:rsid w:val="000F166C"/>
    <w:rsid w:val="000F1836"/>
    <w:rsid w:val="000F1B7D"/>
    <w:rsid w:val="000F2301"/>
    <w:rsid w:val="000F36BB"/>
    <w:rsid w:val="000F3B01"/>
    <w:rsid w:val="000F3B86"/>
    <w:rsid w:val="000F3E8E"/>
    <w:rsid w:val="000F45F1"/>
    <w:rsid w:val="000F48A2"/>
    <w:rsid w:val="000F5521"/>
    <w:rsid w:val="000F598F"/>
    <w:rsid w:val="000F5C2D"/>
    <w:rsid w:val="000F5C52"/>
    <w:rsid w:val="000F5D65"/>
    <w:rsid w:val="000F6544"/>
    <w:rsid w:val="000F69D5"/>
    <w:rsid w:val="000F6EE7"/>
    <w:rsid w:val="000F7EB2"/>
    <w:rsid w:val="000F7F37"/>
    <w:rsid w:val="00100204"/>
    <w:rsid w:val="00100AD4"/>
    <w:rsid w:val="00100E80"/>
    <w:rsid w:val="00101D30"/>
    <w:rsid w:val="0010269A"/>
    <w:rsid w:val="001029F9"/>
    <w:rsid w:val="00102ABA"/>
    <w:rsid w:val="00102AFD"/>
    <w:rsid w:val="00102CE7"/>
    <w:rsid w:val="00102E35"/>
    <w:rsid w:val="001030FB"/>
    <w:rsid w:val="0010323C"/>
    <w:rsid w:val="00103CB7"/>
    <w:rsid w:val="001045B8"/>
    <w:rsid w:val="00104AD6"/>
    <w:rsid w:val="00104ED4"/>
    <w:rsid w:val="001057D8"/>
    <w:rsid w:val="00105B35"/>
    <w:rsid w:val="00105E5C"/>
    <w:rsid w:val="00106474"/>
    <w:rsid w:val="001067B6"/>
    <w:rsid w:val="00106A54"/>
    <w:rsid w:val="001074A9"/>
    <w:rsid w:val="00107E12"/>
    <w:rsid w:val="0011053A"/>
    <w:rsid w:val="001109BA"/>
    <w:rsid w:val="00110C10"/>
    <w:rsid w:val="00111F78"/>
    <w:rsid w:val="00111FDD"/>
    <w:rsid w:val="001121F0"/>
    <w:rsid w:val="001125C8"/>
    <w:rsid w:val="00112650"/>
    <w:rsid w:val="00112684"/>
    <w:rsid w:val="0011282B"/>
    <w:rsid w:val="00112866"/>
    <w:rsid w:val="00112C43"/>
    <w:rsid w:val="00112E1A"/>
    <w:rsid w:val="001138D6"/>
    <w:rsid w:val="00113A12"/>
    <w:rsid w:val="0011492F"/>
    <w:rsid w:val="00114EE9"/>
    <w:rsid w:val="00114FEC"/>
    <w:rsid w:val="0011585A"/>
    <w:rsid w:val="00115DFF"/>
    <w:rsid w:val="00116ED9"/>
    <w:rsid w:val="001174A1"/>
    <w:rsid w:val="00117507"/>
    <w:rsid w:val="0011750C"/>
    <w:rsid w:val="00117C17"/>
    <w:rsid w:val="00120513"/>
    <w:rsid w:val="001207E0"/>
    <w:rsid w:val="00120AD9"/>
    <w:rsid w:val="00120E21"/>
    <w:rsid w:val="0012128E"/>
    <w:rsid w:val="0012140C"/>
    <w:rsid w:val="00121999"/>
    <w:rsid w:val="00121DF0"/>
    <w:rsid w:val="00121FB5"/>
    <w:rsid w:val="00122F07"/>
    <w:rsid w:val="00122F1B"/>
    <w:rsid w:val="00123195"/>
    <w:rsid w:val="001237E6"/>
    <w:rsid w:val="00124CD3"/>
    <w:rsid w:val="00124D07"/>
    <w:rsid w:val="00124E8D"/>
    <w:rsid w:val="001258F5"/>
    <w:rsid w:val="00125D2D"/>
    <w:rsid w:val="00126588"/>
    <w:rsid w:val="0012678A"/>
    <w:rsid w:val="00126AFC"/>
    <w:rsid w:val="00126C67"/>
    <w:rsid w:val="00126F32"/>
    <w:rsid w:val="001304E5"/>
    <w:rsid w:val="001310E0"/>
    <w:rsid w:val="001314B8"/>
    <w:rsid w:val="00131554"/>
    <w:rsid w:val="00131AF0"/>
    <w:rsid w:val="00131B85"/>
    <w:rsid w:val="00131F48"/>
    <w:rsid w:val="001323C1"/>
    <w:rsid w:val="00132628"/>
    <w:rsid w:val="001326A2"/>
    <w:rsid w:val="001327DC"/>
    <w:rsid w:val="00132C2B"/>
    <w:rsid w:val="00132DC0"/>
    <w:rsid w:val="00132F8C"/>
    <w:rsid w:val="00133377"/>
    <w:rsid w:val="0013348B"/>
    <w:rsid w:val="00134A3E"/>
    <w:rsid w:val="00134F18"/>
    <w:rsid w:val="00135481"/>
    <w:rsid w:val="0013591C"/>
    <w:rsid w:val="00136715"/>
    <w:rsid w:val="0013708A"/>
    <w:rsid w:val="0013712A"/>
    <w:rsid w:val="00137C93"/>
    <w:rsid w:val="00137E68"/>
    <w:rsid w:val="00140CAC"/>
    <w:rsid w:val="00140EED"/>
    <w:rsid w:val="00141017"/>
    <w:rsid w:val="00141104"/>
    <w:rsid w:val="0014141D"/>
    <w:rsid w:val="001419C9"/>
    <w:rsid w:val="00141AD3"/>
    <w:rsid w:val="0014275A"/>
    <w:rsid w:val="001427EF"/>
    <w:rsid w:val="00142D1E"/>
    <w:rsid w:val="00142E27"/>
    <w:rsid w:val="0014356B"/>
    <w:rsid w:val="00143C56"/>
    <w:rsid w:val="00144182"/>
    <w:rsid w:val="00144818"/>
    <w:rsid w:val="00145AB5"/>
    <w:rsid w:val="00145B06"/>
    <w:rsid w:val="00145FD4"/>
    <w:rsid w:val="001470E1"/>
    <w:rsid w:val="001478BC"/>
    <w:rsid w:val="00147CEB"/>
    <w:rsid w:val="001502C8"/>
    <w:rsid w:val="00150A4B"/>
    <w:rsid w:val="001512B0"/>
    <w:rsid w:val="001516DA"/>
    <w:rsid w:val="00151947"/>
    <w:rsid w:val="00151A48"/>
    <w:rsid w:val="0015224A"/>
    <w:rsid w:val="001525B1"/>
    <w:rsid w:val="00152B5C"/>
    <w:rsid w:val="00152CFF"/>
    <w:rsid w:val="001532DD"/>
    <w:rsid w:val="00153F70"/>
    <w:rsid w:val="00154AD0"/>
    <w:rsid w:val="00154AE2"/>
    <w:rsid w:val="00154B2D"/>
    <w:rsid w:val="001553D4"/>
    <w:rsid w:val="00155CBD"/>
    <w:rsid w:val="001562DA"/>
    <w:rsid w:val="001563A4"/>
    <w:rsid w:val="001567C3"/>
    <w:rsid w:val="00156FC4"/>
    <w:rsid w:val="001579E4"/>
    <w:rsid w:val="00157E58"/>
    <w:rsid w:val="00157FF2"/>
    <w:rsid w:val="001603DC"/>
    <w:rsid w:val="001607F5"/>
    <w:rsid w:val="00160C7E"/>
    <w:rsid w:val="00160F5F"/>
    <w:rsid w:val="00161CE6"/>
    <w:rsid w:val="00161E11"/>
    <w:rsid w:val="00161EFF"/>
    <w:rsid w:val="00162344"/>
    <w:rsid w:val="0016260F"/>
    <w:rsid w:val="0016262F"/>
    <w:rsid w:val="001628F3"/>
    <w:rsid w:val="00162B57"/>
    <w:rsid w:val="00162E31"/>
    <w:rsid w:val="0016396F"/>
    <w:rsid w:val="00163B83"/>
    <w:rsid w:val="0016516F"/>
    <w:rsid w:val="00165945"/>
    <w:rsid w:val="00165A39"/>
    <w:rsid w:val="00165A85"/>
    <w:rsid w:val="00165C1F"/>
    <w:rsid w:val="00165D6B"/>
    <w:rsid w:val="001661F0"/>
    <w:rsid w:val="00166658"/>
    <w:rsid w:val="001668D3"/>
    <w:rsid w:val="00166B79"/>
    <w:rsid w:val="00166DBE"/>
    <w:rsid w:val="00166F26"/>
    <w:rsid w:val="00167215"/>
    <w:rsid w:val="00167244"/>
    <w:rsid w:val="00167AAE"/>
    <w:rsid w:val="001701CD"/>
    <w:rsid w:val="00170A92"/>
    <w:rsid w:val="00170C77"/>
    <w:rsid w:val="00171023"/>
    <w:rsid w:val="001718F0"/>
    <w:rsid w:val="0017196D"/>
    <w:rsid w:val="00171F4C"/>
    <w:rsid w:val="00172AD6"/>
    <w:rsid w:val="00173291"/>
    <w:rsid w:val="0017486A"/>
    <w:rsid w:val="00174D03"/>
    <w:rsid w:val="00174ED8"/>
    <w:rsid w:val="00175532"/>
    <w:rsid w:val="00176329"/>
    <w:rsid w:val="001763FA"/>
    <w:rsid w:val="001769C8"/>
    <w:rsid w:val="00176F4A"/>
    <w:rsid w:val="001772B8"/>
    <w:rsid w:val="001777D1"/>
    <w:rsid w:val="00177A2D"/>
    <w:rsid w:val="00177C97"/>
    <w:rsid w:val="00180EAB"/>
    <w:rsid w:val="001817CC"/>
    <w:rsid w:val="00181D1F"/>
    <w:rsid w:val="00181E41"/>
    <w:rsid w:val="00182173"/>
    <w:rsid w:val="00182872"/>
    <w:rsid w:val="00182E08"/>
    <w:rsid w:val="00183062"/>
    <w:rsid w:val="00183372"/>
    <w:rsid w:val="00183789"/>
    <w:rsid w:val="001838CB"/>
    <w:rsid w:val="00183929"/>
    <w:rsid w:val="001839D0"/>
    <w:rsid w:val="00185158"/>
    <w:rsid w:val="00185280"/>
    <w:rsid w:val="0018528B"/>
    <w:rsid w:val="00185528"/>
    <w:rsid w:val="001866D1"/>
    <w:rsid w:val="00187E85"/>
    <w:rsid w:val="00191116"/>
    <w:rsid w:val="001921B6"/>
    <w:rsid w:val="001931C5"/>
    <w:rsid w:val="0019325C"/>
    <w:rsid w:val="0019334F"/>
    <w:rsid w:val="00193468"/>
    <w:rsid w:val="001935A1"/>
    <w:rsid w:val="00193CA1"/>
    <w:rsid w:val="001943BC"/>
    <w:rsid w:val="00194776"/>
    <w:rsid w:val="00194C99"/>
    <w:rsid w:val="00194E82"/>
    <w:rsid w:val="001951DD"/>
    <w:rsid w:val="001953D0"/>
    <w:rsid w:val="001954B5"/>
    <w:rsid w:val="001954FC"/>
    <w:rsid w:val="001956A4"/>
    <w:rsid w:val="001965B3"/>
    <w:rsid w:val="001969B9"/>
    <w:rsid w:val="00196D38"/>
    <w:rsid w:val="00197170"/>
    <w:rsid w:val="001973D5"/>
    <w:rsid w:val="00197AD9"/>
    <w:rsid w:val="00197CD8"/>
    <w:rsid w:val="001A07C0"/>
    <w:rsid w:val="001A08A1"/>
    <w:rsid w:val="001A11AB"/>
    <w:rsid w:val="001A1273"/>
    <w:rsid w:val="001A232D"/>
    <w:rsid w:val="001A233C"/>
    <w:rsid w:val="001A2AAF"/>
    <w:rsid w:val="001A35EB"/>
    <w:rsid w:val="001A3B13"/>
    <w:rsid w:val="001A425E"/>
    <w:rsid w:val="001A49AC"/>
    <w:rsid w:val="001A4A98"/>
    <w:rsid w:val="001A4AF9"/>
    <w:rsid w:val="001A54FF"/>
    <w:rsid w:val="001A5E66"/>
    <w:rsid w:val="001A66BC"/>
    <w:rsid w:val="001A6717"/>
    <w:rsid w:val="001A6C8F"/>
    <w:rsid w:val="001A753D"/>
    <w:rsid w:val="001B0048"/>
    <w:rsid w:val="001B033E"/>
    <w:rsid w:val="001B0541"/>
    <w:rsid w:val="001B1425"/>
    <w:rsid w:val="001B2CFE"/>
    <w:rsid w:val="001B3363"/>
    <w:rsid w:val="001B3471"/>
    <w:rsid w:val="001B3F2B"/>
    <w:rsid w:val="001B433C"/>
    <w:rsid w:val="001B43AD"/>
    <w:rsid w:val="001B473F"/>
    <w:rsid w:val="001B4C9F"/>
    <w:rsid w:val="001B5082"/>
    <w:rsid w:val="001B50C1"/>
    <w:rsid w:val="001B5DF6"/>
    <w:rsid w:val="001B6D7C"/>
    <w:rsid w:val="001B7229"/>
    <w:rsid w:val="001B777E"/>
    <w:rsid w:val="001B78B1"/>
    <w:rsid w:val="001B7CA8"/>
    <w:rsid w:val="001B7D12"/>
    <w:rsid w:val="001C00EB"/>
    <w:rsid w:val="001C0C56"/>
    <w:rsid w:val="001C144B"/>
    <w:rsid w:val="001C14CF"/>
    <w:rsid w:val="001C1ABF"/>
    <w:rsid w:val="001C2568"/>
    <w:rsid w:val="001C25F6"/>
    <w:rsid w:val="001C27C5"/>
    <w:rsid w:val="001C3416"/>
    <w:rsid w:val="001C36F1"/>
    <w:rsid w:val="001C449C"/>
    <w:rsid w:val="001C50B0"/>
    <w:rsid w:val="001C553B"/>
    <w:rsid w:val="001C55FA"/>
    <w:rsid w:val="001C56C0"/>
    <w:rsid w:val="001C65DB"/>
    <w:rsid w:val="001C6961"/>
    <w:rsid w:val="001C696E"/>
    <w:rsid w:val="001C6C1F"/>
    <w:rsid w:val="001C6FD8"/>
    <w:rsid w:val="001C70B9"/>
    <w:rsid w:val="001C72EF"/>
    <w:rsid w:val="001C7A3B"/>
    <w:rsid w:val="001C7A7D"/>
    <w:rsid w:val="001D012E"/>
    <w:rsid w:val="001D043F"/>
    <w:rsid w:val="001D0B60"/>
    <w:rsid w:val="001D1AD8"/>
    <w:rsid w:val="001D1CDC"/>
    <w:rsid w:val="001D1E4C"/>
    <w:rsid w:val="001D28B9"/>
    <w:rsid w:val="001D2CE1"/>
    <w:rsid w:val="001D35A1"/>
    <w:rsid w:val="001D38B3"/>
    <w:rsid w:val="001D3E06"/>
    <w:rsid w:val="001D3F41"/>
    <w:rsid w:val="001D4C87"/>
    <w:rsid w:val="001D5524"/>
    <w:rsid w:val="001D5F50"/>
    <w:rsid w:val="001D6048"/>
    <w:rsid w:val="001D65C6"/>
    <w:rsid w:val="001D6BC4"/>
    <w:rsid w:val="001D779B"/>
    <w:rsid w:val="001D7C8F"/>
    <w:rsid w:val="001E0207"/>
    <w:rsid w:val="001E03BC"/>
    <w:rsid w:val="001E15D7"/>
    <w:rsid w:val="001E183B"/>
    <w:rsid w:val="001E20F8"/>
    <w:rsid w:val="001E2D9C"/>
    <w:rsid w:val="001E2FE5"/>
    <w:rsid w:val="001E3196"/>
    <w:rsid w:val="001E3ADA"/>
    <w:rsid w:val="001E435A"/>
    <w:rsid w:val="001E4775"/>
    <w:rsid w:val="001E499E"/>
    <w:rsid w:val="001E529C"/>
    <w:rsid w:val="001E5EF0"/>
    <w:rsid w:val="001E5F04"/>
    <w:rsid w:val="001E66E7"/>
    <w:rsid w:val="001E707D"/>
    <w:rsid w:val="001E7085"/>
    <w:rsid w:val="001E717D"/>
    <w:rsid w:val="001E746C"/>
    <w:rsid w:val="001E7D0B"/>
    <w:rsid w:val="001F0510"/>
    <w:rsid w:val="001F084E"/>
    <w:rsid w:val="001F09CA"/>
    <w:rsid w:val="001F0C5D"/>
    <w:rsid w:val="001F112D"/>
    <w:rsid w:val="001F1270"/>
    <w:rsid w:val="001F134B"/>
    <w:rsid w:val="001F17F5"/>
    <w:rsid w:val="001F26F0"/>
    <w:rsid w:val="001F2EE4"/>
    <w:rsid w:val="001F2F75"/>
    <w:rsid w:val="001F41E6"/>
    <w:rsid w:val="001F4607"/>
    <w:rsid w:val="001F4661"/>
    <w:rsid w:val="001F48CA"/>
    <w:rsid w:val="001F4A0D"/>
    <w:rsid w:val="001F4EA1"/>
    <w:rsid w:val="001F502C"/>
    <w:rsid w:val="001F5635"/>
    <w:rsid w:val="001F5A5F"/>
    <w:rsid w:val="001F649F"/>
    <w:rsid w:val="001F6DB1"/>
    <w:rsid w:val="001F6F5B"/>
    <w:rsid w:val="001F714A"/>
    <w:rsid w:val="001F7E6A"/>
    <w:rsid w:val="00200088"/>
    <w:rsid w:val="0020037D"/>
    <w:rsid w:val="00200BDB"/>
    <w:rsid w:val="00201982"/>
    <w:rsid w:val="00201CF3"/>
    <w:rsid w:val="00201D87"/>
    <w:rsid w:val="002021BF"/>
    <w:rsid w:val="00202519"/>
    <w:rsid w:val="00202E3D"/>
    <w:rsid w:val="00203C6C"/>
    <w:rsid w:val="00204533"/>
    <w:rsid w:val="002047A3"/>
    <w:rsid w:val="002047CB"/>
    <w:rsid w:val="00204957"/>
    <w:rsid w:val="00204ADF"/>
    <w:rsid w:val="00205266"/>
    <w:rsid w:val="0020545D"/>
    <w:rsid w:val="002055ED"/>
    <w:rsid w:val="002056D8"/>
    <w:rsid w:val="00206196"/>
    <w:rsid w:val="002061B7"/>
    <w:rsid w:val="0020672C"/>
    <w:rsid w:val="002077E6"/>
    <w:rsid w:val="00207F6B"/>
    <w:rsid w:val="002100A2"/>
    <w:rsid w:val="00210DEC"/>
    <w:rsid w:val="002113FF"/>
    <w:rsid w:val="002119B4"/>
    <w:rsid w:val="0021279C"/>
    <w:rsid w:val="00212D46"/>
    <w:rsid w:val="0021362F"/>
    <w:rsid w:val="00213F30"/>
    <w:rsid w:val="00214709"/>
    <w:rsid w:val="00214CF6"/>
    <w:rsid w:val="00214DE4"/>
    <w:rsid w:val="00215F0E"/>
    <w:rsid w:val="002165B7"/>
    <w:rsid w:val="002168F0"/>
    <w:rsid w:val="00216ABE"/>
    <w:rsid w:val="00216B71"/>
    <w:rsid w:val="00216FEA"/>
    <w:rsid w:val="0021769F"/>
    <w:rsid w:val="00217984"/>
    <w:rsid w:val="0022007A"/>
    <w:rsid w:val="00220463"/>
    <w:rsid w:val="002204B9"/>
    <w:rsid w:val="00220EA6"/>
    <w:rsid w:val="00221008"/>
    <w:rsid w:val="00221140"/>
    <w:rsid w:val="00221188"/>
    <w:rsid w:val="00221904"/>
    <w:rsid w:val="0022199E"/>
    <w:rsid w:val="00221A22"/>
    <w:rsid w:val="0022226A"/>
    <w:rsid w:val="00222732"/>
    <w:rsid w:val="002228AC"/>
    <w:rsid w:val="00222BBF"/>
    <w:rsid w:val="0022389A"/>
    <w:rsid w:val="00223D66"/>
    <w:rsid w:val="0022470F"/>
    <w:rsid w:val="0022488D"/>
    <w:rsid w:val="00224E56"/>
    <w:rsid w:val="00225787"/>
    <w:rsid w:val="00225870"/>
    <w:rsid w:val="002261DC"/>
    <w:rsid w:val="00226255"/>
    <w:rsid w:val="0022695C"/>
    <w:rsid w:val="002272A2"/>
    <w:rsid w:val="00227D55"/>
    <w:rsid w:val="002309E3"/>
    <w:rsid w:val="00230B62"/>
    <w:rsid w:val="00230B85"/>
    <w:rsid w:val="00230DE4"/>
    <w:rsid w:val="00230E0D"/>
    <w:rsid w:val="002316AF"/>
    <w:rsid w:val="00231A5E"/>
    <w:rsid w:val="00231BFC"/>
    <w:rsid w:val="00231C87"/>
    <w:rsid w:val="00231D93"/>
    <w:rsid w:val="00231DBC"/>
    <w:rsid w:val="00232532"/>
    <w:rsid w:val="00232684"/>
    <w:rsid w:val="002326EB"/>
    <w:rsid w:val="002327A6"/>
    <w:rsid w:val="00232F20"/>
    <w:rsid w:val="0023324A"/>
    <w:rsid w:val="00233759"/>
    <w:rsid w:val="002337E2"/>
    <w:rsid w:val="00233E5D"/>
    <w:rsid w:val="002340EC"/>
    <w:rsid w:val="00235BB0"/>
    <w:rsid w:val="00236388"/>
    <w:rsid w:val="0023673C"/>
    <w:rsid w:val="00237703"/>
    <w:rsid w:val="0023778C"/>
    <w:rsid w:val="00237975"/>
    <w:rsid w:val="00237C9E"/>
    <w:rsid w:val="00237F5C"/>
    <w:rsid w:val="002407D9"/>
    <w:rsid w:val="00240D8E"/>
    <w:rsid w:val="0024128B"/>
    <w:rsid w:val="00241753"/>
    <w:rsid w:val="00241967"/>
    <w:rsid w:val="00241D83"/>
    <w:rsid w:val="00241DE0"/>
    <w:rsid w:val="00242687"/>
    <w:rsid w:val="002426E8"/>
    <w:rsid w:val="00244031"/>
    <w:rsid w:val="00244057"/>
    <w:rsid w:val="00244394"/>
    <w:rsid w:val="00244A27"/>
    <w:rsid w:val="00245A9B"/>
    <w:rsid w:val="00246114"/>
    <w:rsid w:val="00246218"/>
    <w:rsid w:val="00246769"/>
    <w:rsid w:val="002469CA"/>
    <w:rsid w:val="00247005"/>
    <w:rsid w:val="002471AB"/>
    <w:rsid w:val="00247369"/>
    <w:rsid w:val="00247799"/>
    <w:rsid w:val="00250065"/>
    <w:rsid w:val="0025027E"/>
    <w:rsid w:val="002502E4"/>
    <w:rsid w:val="00250893"/>
    <w:rsid w:val="00250CB1"/>
    <w:rsid w:val="00251533"/>
    <w:rsid w:val="00251FA6"/>
    <w:rsid w:val="002522DD"/>
    <w:rsid w:val="00252686"/>
    <w:rsid w:val="00252ECF"/>
    <w:rsid w:val="00253BE7"/>
    <w:rsid w:val="00254262"/>
    <w:rsid w:val="002544AA"/>
    <w:rsid w:val="002552C1"/>
    <w:rsid w:val="00255C84"/>
    <w:rsid w:val="00255EFB"/>
    <w:rsid w:val="00256CC8"/>
    <w:rsid w:val="00256D8D"/>
    <w:rsid w:val="002571B4"/>
    <w:rsid w:val="002574B2"/>
    <w:rsid w:val="0025763C"/>
    <w:rsid w:val="00257699"/>
    <w:rsid w:val="002577AA"/>
    <w:rsid w:val="0026016E"/>
    <w:rsid w:val="00260BE7"/>
    <w:rsid w:val="00261705"/>
    <w:rsid w:val="0026197A"/>
    <w:rsid w:val="00261B40"/>
    <w:rsid w:val="00261E44"/>
    <w:rsid w:val="00261ED2"/>
    <w:rsid w:val="00262CE8"/>
    <w:rsid w:val="002633C3"/>
    <w:rsid w:val="00264A56"/>
    <w:rsid w:val="00264A69"/>
    <w:rsid w:val="00264E30"/>
    <w:rsid w:val="0026583E"/>
    <w:rsid w:val="0026633B"/>
    <w:rsid w:val="00266E7B"/>
    <w:rsid w:val="00266EDC"/>
    <w:rsid w:val="00267372"/>
    <w:rsid w:val="00267500"/>
    <w:rsid w:val="00267C50"/>
    <w:rsid w:val="0027042A"/>
    <w:rsid w:val="002706C7"/>
    <w:rsid w:val="00270C9C"/>
    <w:rsid w:val="00271239"/>
    <w:rsid w:val="002715D3"/>
    <w:rsid w:val="0027258F"/>
    <w:rsid w:val="00272655"/>
    <w:rsid w:val="00272AE7"/>
    <w:rsid w:val="00272CC5"/>
    <w:rsid w:val="002732FC"/>
    <w:rsid w:val="002737E0"/>
    <w:rsid w:val="002741D9"/>
    <w:rsid w:val="00274395"/>
    <w:rsid w:val="00274458"/>
    <w:rsid w:val="00274BDC"/>
    <w:rsid w:val="00274DD7"/>
    <w:rsid w:val="0027517B"/>
    <w:rsid w:val="002757A4"/>
    <w:rsid w:val="002758DB"/>
    <w:rsid w:val="00275B62"/>
    <w:rsid w:val="00275CFF"/>
    <w:rsid w:val="00275DE4"/>
    <w:rsid w:val="00275F8A"/>
    <w:rsid w:val="00276629"/>
    <w:rsid w:val="0027704E"/>
    <w:rsid w:val="002770C7"/>
    <w:rsid w:val="002772A1"/>
    <w:rsid w:val="002774FA"/>
    <w:rsid w:val="00280211"/>
    <w:rsid w:val="002803E8"/>
    <w:rsid w:val="0028057B"/>
    <w:rsid w:val="00280C16"/>
    <w:rsid w:val="00280C46"/>
    <w:rsid w:val="002820DA"/>
    <w:rsid w:val="0028220C"/>
    <w:rsid w:val="0028264C"/>
    <w:rsid w:val="002827E4"/>
    <w:rsid w:val="0028319D"/>
    <w:rsid w:val="00283971"/>
    <w:rsid w:val="00283ECB"/>
    <w:rsid w:val="00284047"/>
    <w:rsid w:val="0028470B"/>
    <w:rsid w:val="00284DCE"/>
    <w:rsid w:val="00284E01"/>
    <w:rsid w:val="00285510"/>
    <w:rsid w:val="002855BE"/>
    <w:rsid w:val="002867B0"/>
    <w:rsid w:val="0028748B"/>
    <w:rsid w:val="002909A4"/>
    <w:rsid w:val="00290A59"/>
    <w:rsid w:val="00290EF4"/>
    <w:rsid w:val="0029146C"/>
    <w:rsid w:val="002924C2"/>
    <w:rsid w:val="00292D98"/>
    <w:rsid w:val="00292E38"/>
    <w:rsid w:val="00293359"/>
    <w:rsid w:val="0029356E"/>
    <w:rsid w:val="0029398E"/>
    <w:rsid w:val="00294D03"/>
    <w:rsid w:val="00294E6D"/>
    <w:rsid w:val="00294F2B"/>
    <w:rsid w:val="002950B8"/>
    <w:rsid w:val="002952A1"/>
    <w:rsid w:val="00295482"/>
    <w:rsid w:val="00295560"/>
    <w:rsid w:val="00295A34"/>
    <w:rsid w:val="00296175"/>
    <w:rsid w:val="0029666B"/>
    <w:rsid w:val="002968F5"/>
    <w:rsid w:val="00296DD4"/>
    <w:rsid w:val="002970BD"/>
    <w:rsid w:val="0029752D"/>
    <w:rsid w:val="00297F12"/>
    <w:rsid w:val="002A0C3D"/>
    <w:rsid w:val="002A131C"/>
    <w:rsid w:val="002A1457"/>
    <w:rsid w:val="002A187B"/>
    <w:rsid w:val="002A1D78"/>
    <w:rsid w:val="002A2171"/>
    <w:rsid w:val="002A223A"/>
    <w:rsid w:val="002A28A6"/>
    <w:rsid w:val="002A2CCC"/>
    <w:rsid w:val="002A2D84"/>
    <w:rsid w:val="002A2E3B"/>
    <w:rsid w:val="002A2F63"/>
    <w:rsid w:val="002A3C56"/>
    <w:rsid w:val="002A515A"/>
    <w:rsid w:val="002A5CAF"/>
    <w:rsid w:val="002A5F0C"/>
    <w:rsid w:val="002A5F9B"/>
    <w:rsid w:val="002A67D3"/>
    <w:rsid w:val="002A6CC3"/>
    <w:rsid w:val="002A6D11"/>
    <w:rsid w:val="002A6DDE"/>
    <w:rsid w:val="002A7009"/>
    <w:rsid w:val="002A7269"/>
    <w:rsid w:val="002A74F5"/>
    <w:rsid w:val="002A7FAD"/>
    <w:rsid w:val="002B0173"/>
    <w:rsid w:val="002B055D"/>
    <w:rsid w:val="002B07A3"/>
    <w:rsid w:val="002B0A8A"/>
    <w:rsid w:val="002B0ED9"/>
    <w:rsid w:val="002B1A7B"/>
    <w:rsid w:val="002B1D4D"/>
    <w:rsid w:val="002B23F7"/>
    <w:rsid w:val="002B2DAF"/>
    <w:rsid w:val="002B3FCD"/>
    <w:rsid w:val="002B4509"/>
    <w:rsid w:val="002B48F2"/>
    <w:rsid w:val="002B490E"/>
    <w:rsid w:val="002B4CB5"/>
    <w:rsid w:val="002B523F"/>
    <w:rsid w:val="002B538A"/>
    <w:rsid w:val="002B53DB"/>
    <w:rsid w:val="002B611A"/>
    <w:rsid w:val="002B62C0"/>
    <w:rsid w:val="002B6495"/>
    <w:rsid w:val="002B650D"/>
    <w:rsid w:val="002B6524"/>
    <w:rsid w:val="002B65B2"/>
    <w:rsid w:val="002B6AE4"/>
    <w:rsid w:val="002B6C70"/>
    <w:rsid w:val="002B704E"/>
    <w:rsid w:val="002B75B3"/>
    <w:rsid w:val="002B7A87"/>
    <w:rsid w:val="002B7F3F"/>
    <w:rsid w:val="002C00D9"/>
    <w:rsid w:val="002C022C"/>
    <w:rsid w:val="002C06C8"/>
    <w:rsid w:val="002C1477"/>
    <w:rsid w:val="002C1E43"/>
    <w:rsid w:val="002C1FF1"/>
    <w:rsid w:val="002C2074"/>
    <w:rsid w:val="002C29E3"/>
    <w:rsid w:val="002C2BC2"/>
    <w:rsid w:val="002C37D3"/>
    <w:rsid w:val="002C3A2D"/>
    <w:rsid w:val="002C3E80"/>
    <w:rsid w:val="002C445B"/>
    <w:rsid w:val="002C4C8F"/>
    <w:rsid w:val="002C61BB"/>
    <w:rsid w:val="002C62AC"/>
    <w:rsid w:val="002C64FB"/>
    <w:rsid w:val="002C650C"/>
    <w:rsid w:val="002C672E"/>
    <w:rsid w:val="002C676F"/>
    <w:rsid w:val="002C693B"/>
    <w:rsid w:val="002C729F"/>
    <w:rsid w:val="002C7475"/>
    <w:rsid w:val="002C782B"/>
    <w:rsid w:val="002C7C8B"/>
    <w:rsid w:val="002D0037"/>
    <w:rsid w:val="002D07CA"/>
    <w:rsid w:val="002D09BE"/>
    <w:rsid w:val="002D11A1"/>
    <w:rsid w:val="002D1A35"/>
    <w:rsid w:val="002D2FED"/>
    <w:rsid w:val="002D31A9"/>
    <w:rsid w:val="002D35B7"/>
    <w:rsid w:val="002D3A54"/>
    <w:rsid w:val="002D4386"/>
    <w:rsid w:val="002D464E"/>
    <w:rsid w:val="002D46E2"/>
    <w:rsid w:val="002D4F0D"/>
    <w:rsid w:val="002D5F87"/>
    <w:rsid w:val="002D64F1"/>
    <w:rsid w:val="002D71D4"/>
    <w:rsid w:val="002D73EA"/>
    <w:rsid w:val="002D7460"/>
    <w:rsid w:val="002D74C3"/>
    <w:rsid w:val="002D7540"/>
    <w:rsid w:val="002E05DA"/>
    <w:rsid w:val="002E0880"/>
    <w:rsid w:val="002E0F74"/>
    <w:rsid w:val="002E10F5"/>
    <w:rsid w:val="002E1164"/>
    <w:rsid w:val="002E15DA"/>
    <w:rsid w:val="002E1A0F"/>
    <w:rsid w:val="002E203E"/>
    <w:rsid w:val="002E2101"/>
    <w:rsid w:val="002E22A8"/>
    <w:rsid w:val="002E26FB"/>
    <w:rsid w:val="002E2844"/>
    <w:rsid w:val="002E2AFD"/>
    <w:rsid w:val="002E37D4"/>
    <w:rsid w:val="002E3A97"/>
    <w:rsid w:val="002E3C4A"/>
    <w:rsid w:val="002E4073"/>
    <w:rsid w:val="002E46C0"/>
    <w:rsid w:val="002E4C0D"/>
    <w:rsid w:val="002E4F74"/>
    <w:rsid w:val="002E6570"/>
    <w:rsid w:val="002E7162"/>
    <w:rsid w:val="002E7A6F"/>
    <w:rsid w:val="002E7CB6"/>
    <w:rsid w:val="002F06A6"/>
    <w:rsid w:val="002F0AFE"/>
    <w:rsid w:val="002F11D4"/>
    <w:rsid w:val="002F19E9"/>
    <w:rsid w:val="002F1AD2"/>
    <w:rsid w:val="002F2A1F"/>
    <w:rsid w:val="002F2C3B"/>
    <w:rsid w:val="002F441B"/>
    <w:rsid w:val="002F5562"/>
    <w:rsid w:val="002F557E"/>
    <w:rsid w:val="002F559F"/>
    <w:rsid w:val="002F56D3"/>
    <w:rsid w:val="002F5987"/>
    <w:rsid w:val="002F5D94"/>
    <w:rsid w:val="002F6228"/>
    <w:rsid w:val="002F62C1"/>
    <w:rsid w:val="002F6926"/>
    <w:rsid w:val="002F6A4F"/>
    <w:rsid w:val="002F740A"/>
    <w:rsid w:val="003001BA"/>
    <w:rsid w:val="003008D9"/>
    <w:rsid w:val="003015C6"/>
    <w:rsid w:val="003017A3"/>
    <w:rsid w:val="00301ADC"/>
    <w:rsid w:val="00302786"/>
    <w:rsid w:val="0030296C"/>
    <w:rsid w:val="0030376B"/>
    <w:rsid w:val="0030423D"/>
    <w:rsid w:val="003042E0"/>
    <w:rsid w:val="00304608"/>
    <w:rsid w:val="00304719"/>
    <w:rsid w:val="00304861"/>
    <w:rsid w:val="00304B36"/>
    <w:rsid w:val="00304D7B"/>
    <w:rsid w:val="00304F02"/>
    <w:rsid w:val="0030554C"/>
    <w:rsid w:val="00305707"/>
    <w:rsid w:val="00305F01"/>
    <w:rsid w:val="00306499"/>
    <w:rsid w:val="00306A05"/>
    <w:rsid w:val="003079E8"/>
    <w:rsid w:val="00307D56"/>
    <w:rsid w:val="00310540"/>
    <w:rsid w:val="00310ADA"/>
    <w:rsid w:val="0031151C"/>
    <w:rsid w:val="00311DFB"/>
    <w:rsid w:val="00312629"/>
    <w:rsid w:val="003126E1"/>
    <w:rsid w:val="0031282D"/>
    <w:rsid w:val="00312DC6"/>
    <w:rsid w:val="0031390D"/>
    <w:rsid w:val="00313BC6"/>
    <w:rsid w:val="0031401B"/>
    <w:rsid w:val="003141D7"/>
    <w:rsid w:val="00314396"/>
    <w:rsid w:val="00314606"/>
    <w:rsid w:val="003147CD"/>
    <w:rsid w:val="00314B35"/>
    <w:rsid w:val="00314CA2"/>
    <w:rsid w:val="00314D36"/>
    <w:rsid w:val="00315071"/>
    <w:rsid w:val="00315118"/>
    <w:rsid w:val="00316261"/>
    <w:rsid w:val="0031630D"/>
    <w:rsid w:val="00316395"/>
    <w:rsid w:val="0031644F"/>
    <w:rsid w:val="003166EB"/>
    <w:rsid w:val="003168F2"/>
    <w:rsid w:val="00317091"/>
    <w:rsid w:val="003176F4"/>
    <w:rsid w:val="0031782D"/>
    <w:rsid w:val="00320139"/>
    <w:rsid w:val="00320552"/>
    <w:rsid w:val="00320831"/>
    <w:rsid w:val="003214C2"/>
    <w:rsid w:val="00321567"/>
    <w:rsid w:val="00321644"/>
    <w:rsid w:val="00321DD5"/>
    <w:rsid w:val="00321E1A"/>
    <w:rsid w:val="003227F2"/>
    <w:rsid w:val="0032286A"/>
    <w:rsid w:val="0032291C"/>
    <w:rsid w:val="00322AAD"/>
    <w:rsid w:val="00323991"/>
    <w:rsid w:val="003244E6"/>
    <w:rsid w:val="0032535B"/>
    <w:rsid w:val="003259C8"/>
    <w:rsid w:val="00325CAB"/>
    <w:rsid w:val="00325F79"/>
    <w:rsid w:val="00326188"/>
    <w:rsid w:val="0032663A"/>
    <w:rsid w:val="003267AE"/>
    <w:rsid w:val="003269CE"/>
    <w:rsid w:val="00326EE5"/>
    <w:rsid w:val="003273F6"/>
    <w:rsid w:val="00327A96"/>
    <w:rsid w:val="00327AD5"/>
    <w:rsid w:val="003307A4"/>
    <w:rsid w:val="00330A81"/>
    <w:rsid w:val="003311F3"/>
    <w:rsid w:val="00331804"/>
    <w:rsid w:val="0033290B"/>
    <w:rsid w:val="0033350B"/>
    <w:rsid w:val="003340EC"/>
    <w:rsid w:val="00334181"/>
    <w:rsid w:val="00334C7C"/>
    <w:rsid w:val="00334C95"/>
    <w:rsid w:val="0033503E"/>
    <w:rsid w:val="003352FD"/>
    <w:rsid w:val="00335447"/>
    <w:rsid w:val="003356FA"/>
    <w:rsid w:val="00335776"/>
    <w:rsid w:val="00335A7B"/>
    <w:rsid w:val="00335AEC"/>
    <w:rsid w:val="00335D3A"/>
    <w:rsid w:val="00336435"/>
    <w:rsid w:val="003368D2"/>
    <w:rsid w:val="003369C4"/>
    <w:rsid w:val="00336E19"/>
    <w:rsid w:val="00337D1C"/>
    <w:rsid w:val="0034005D"/>
    <w:rsid w:val="00340176"/>
    <w:rsid w:val="0034157B"/>
    <w:rsid w:val="003428E7"/>
    <w:rsid w:val="00342CED"/>
    <w:rsid w:val="00343596"/>
    <w:rsid w:val="00343602"/>
    <w:rsid w:val="00343A0D"/>
    <w:rsid w:val="00343C2A"/>
    <w:rsid w:val="0034408F"/>
    <w:rsid w:val="003449A9"/>
    <w:rsid w:val="00344A4C"/>
    <w:rsid w:val="0034558C"/>
    <w:rsid w:val="00346462"/>
    <w:rsid w:val="00346771"/>
    <w:rsid w:val="00346D35"/>
    <w:rsid w:val="00346E16"/>
    <w:rsid w:val="00347C31"/>
    <w:rsid w:val="00350019"/>
    <w:rsid w:val="003504F8"/>
    <w:rsid w:val="00350D8D"/>
    <w:rsid w:val="00351432"/>
    <w:rsid w:val="003514FA"/>
    <w:rsid w:val="00351933"/>
    <w:rsid w:val="00351D7C"/>
    <w:rsid w:val="003520BB"/>
    <w:rsid w:val="00352EAA"/>
    <w:rsid w:val="0035300D"/>
    <w:rsid w:val="0035382A"/>
    <w:rsid w:val="00353E32"/>
    <w:rsid w:val="00353E49"/>
    <w:rsid w:val="00354902"/>
    <w:rsid w:val="00354F3D"/>
    <w:rsid w:val="00355262"/>
    <w:rsid w:val="003557DD"/>
    <w:rsid w:val="00355901"/>
    <w:rsid w:val="0035606C"/>
    <w:rsid w:val="00356254"/>
    <w:rsid w:val="003566FF"/>
    <w:rsid w:val="003568D8"/>
    <w:rsid w:val="0035693F"/>
    <w:rsid w:val="00356953"/>
    <w:rsid w:val="00356AFC"/>
    <w:rsid w:val="00356FCA"/>
    <w:rsid w:val="00357116"/>
    <w:rsid w:val="003572C8"/>
    <w:rsid w:val="0035798A"/>
    <w:rsid w:val="0035798C"/>
    <w:rsid w:val="00357A07"/>
    <w:rsid w:val="00357B66"/>
    <w:rsid w:val="00357C7D"/>
    <w:rsid w:val="003600B0"/>
    <w:rsid w:val="00360219"/>
    <w:rsid w:val="00360348"/>
    <w:rsid w:val="00360CB8"/>
    <w:rsid w:val="00361091"/>
    <w:rsid w:val="00361CCD"/>
    <w:rsid w:val="00361DA8"/>
    <w:rsid w:val="00362718"/>
    <w:rsid w:val="00362722"/>
    <w:rsid w:val="00362B1D"/>
    <w:rsid w:val="00362E1C"/>
    <w:rsid w:val="003637BF"/>
    <w:rsid w:val="00363913"/>
    <w:rsid w:val="00363E96"/>
    <w:rsid w:val="00363F99"/>
    <w:rsid w:val="00364E44"/>
    <w:rsid w:val="00365AAA"/>
    <w:rsid w:val="0036684D"/>
    <w:rsid w:val="00366A6E"/>
    <w:rsid w:val="00366F99"/>
    <w:rsid w:val="00367781"/>
    <w:rsid w:val="00367A51"/>
    <w:rsid w:val="00367CB4"/>
    <w:rsid w:val="00370774"/>
    <w:rsid w:val="003708D4"/>
    <w:rsid w:val="00370D1B"/>
    <w:rsid w:val="00371A89"/>
    <w:rsid w:val="00371B36"/>
    <w:rsid w:val="003722DC"/>
    <w:rsid w:val="00372885"/>
    <w:rsid w:val="00372EDB"/>
    <w:rsid w:val="003734A9"/>
    <w:rsid w:val="00373648"/>
    <w:rsid w:val="003739C7"/>
    <w:rsid w:val="00373FC6"/>
    <w:rsid w:val="00373FF3"/>
    <w:rsid w:val="003740E2"/>
    <w:rsid w:val="0037415F"/>
    <w:rsid w:val="0037442E"/>
    <w:rsid w:val="00374E9D"/>
    <w:rsid w:val="0037508E"/>
    <w:rsid w:val="00375AF0"/>
    <w:rsid w:val="00375C76"/>
    <w:rsid w:val="00375E14"/>
    <w:rsid w:val="003762CF"/>
    <w:rsid w:val="0037630F"/>
    <w:rsid w:val="00376834"/>
    <w:rsid w:val="00376BE1"/>
    <w:rsid w:val="00376EAC"/>
    <w:rsid w:val="003771D2"/>
    <w:rsid w:val="003777BD"/>
    <w:rsid w:val="0037780E"/>
    <w:rsid w:val="00377A6A"/>
    <w:rsid w:val="00377D23"/>
    <w:rsid w:val="00377D2F"/>
    <w:rsid w:val="00380003"/>
    <w:rsid w:val="0038000F"/>
    <w:rsid w:val="003808BB"/>
    <w:rsid w:val="00380C22"/>
    <w:rsid w:val="00380D99"/>
    <w:rsid w:val="0038106C"/>
    <w:rsid w:val="00381529"/>
    <w:rsid w:val="00381DB9"/>
    <w:rsid w:val="003824BB"/>
    <w:rsid w:val="00382955"/>
    <w:rsid w:val="003831F7"/>
    <w:rsid w:val="00383677"/>
    <w:rsid w:val="00383A8D"/>
    <w:rsid w:val="00383B3E"/>
    <w:rsid w:val="00384C74"/>
    <w:rsid w:val="003854A8"/>
    <w:rsid w:val="003854FA"/>
    <w:rsid w:val="0038551A"/>
    <w:rsid w:val="003875B1"/>
    <w:rsid w:val="00387978"/>
    <w:rsid w:val="00387B44"/>
    <w:rsid w:val="00387E53"/>
    <w:rsid w:val="00390218"/>
    <w:rsid w:val="00390355"/>
    <w:rsid w:val="00390493"/>
    <w:rsid w:val="00390F20"/>
    <w:rsid w:val="00391017"/>
    <w:rsid w:val="00391231"/>
    <w:rsid w:val="00391796"/>
    <w:rsid w:val="003927B4"/>
    <w:rsid w:val="003929BD"/>
    <w:rsid w:val="00392EE3"/>
    <w:rsid w:val="00393183"/>
    <w:rsid w:val="00393545"/>
    <w:rsid w:val="003939D2"/>
    <w:rsid w:val="00394522"/>
    <w:rsid w:val="00394D67"/>
    <w:rsid w:val="00396298"/>
    <w:rsid w:val="00396368"/>
    <w:rsid w:val="003965BA"/>
    <w:rsid w:val="00396988"/>
    <w:rsid w:val="00396DE6"/>
    <w:rsid w:val="0039743E"/>
    <w:rsid w:val="00397466"/>
    <w:rsid w:val="0039794F"/>
    <w:rsid w:val="003A045E"/>
    <w:rsid w:val="003A0938"/>
    <w:rsid w:val="003A24D0"/>
    <w:rsid w:val="003A25D8"/>
    <w:rsid w:val="003A2782"/>
    <w:rsid w:val="003A2BDF"/>
    <w:rsid w:val="003A34EB"/>
    <w:rsid w:val="003A3CE1"/>
    <w:rsid w:val="003A3DAF"/>
    <w:rsid w:val="003A475C"/>
    <w:rsid w:val="003A49D8"/>
    <w:rsid w:val="003A4C57"/>
    <w:rsid w:val="003A4CF5"/>
    <w:rsid w:val="003A6928"/>
    <w:rsid w:val="003A69DF"/>
    <w:rsid w:val="003A7B41"/>
    <w:rsid w:val="003A7C57"/>
    <w:rsid w:val="003A7E58"/>
    <w:rsid w:val="003B0186"/>
    <w:rsid w:val="003B0383"/>
    <w:rsid w:val="003B0EF6"/>
    <w:rsid w:val="003B1C99"/>
    <w:rsid w:val="003B1E1A"/>
    <w:rsid w:val="003B209B"/>
    <w:rsid w:val="003B2661"/>
    <w:rsid w:val="003B2AB0"/>
    <w:rsid w:val="003B2AB5"/>
    <w:rsid w:val="003B2E71"/>
    <w:rsid w:val="003B3C5D"/>
    <w:rsid w:val="003B4224"/>
    <w:rsid w:val="003B4244"/>
    <w:rsid w:val="003B4912"/>
    <w:rsid w:val="003B4BE2"/>
    <w:rsid w:val="003B534D"/>
    <w:rsid w:val="003B545B"/>
    <w:rsid w:val="003B5B41"/>
    <w:rsid w:val="003B5C71"/>
    <w:rsid w:val="003B66B1"/>
    <w:rsid w:val="003B6973"/>
    <w:rsid w:val="003B73FD"/>
    <w:rsid w:val="003B74CD"/>
    <w:rsid w:val="003C0134"/>
    <w:rsid w:val="003C0273"/>
    <w:rsid w:val="003C0566"/>
    <w:rsid w:val="003C0908"/>
    <w:rsid w:val="003C09BF"/>
    <w:rsid w:val="003C0D2A"/>
    <w:rsid w:val="003C103E"/>
    <w:rsid w:val="003C14A8"/>
    <w:rsid w:val="003C15A7"/>
    <w:rsid w:val="003C1B68"/>
    <w:rsid w:val="003C1B6E"/>
    <w:rsid w:val="003C213A"/>
    <w:rsid w:val="003C242D"/>
    <w:rsid w:val="003C2460"/>
    <w:rsid w:val="003C2D12"/>
    <w:rsid w:val="003C30DC"/>
    <w:rsid w:val="003C3294"/>
    <w:rsid w:val="003C3C78"/>
    <w:rsid w:val="003C40EF"/>
    <w:rsid w:val="003C591D"/>
    <w:rsid w:val="003C5C4A"/>
    <w:rsid w:val="003C6093"/>
    <w:rsid w:val="003C6674"/>
    <w:rsid w:val="003C6D3F"/>
    <w:rsid w:val="003C6FCB"/>
    <w:rsid w:val="003C70C4"/>
    <w:rsid w:val="003C77AD"/>
    <w:rsid w:val="003C7AA0"/>
    <w:rsid w:val="003D0916"/>
    <w:rsid w:val="003D11B1"/>
    <w:rsid w:val="003D13EF"/>
    <w:rsid w:val="003D1C1C"/>
    <w:rsid w:val="003D1FF9"/>
    <w:rsid w:val="003D2283"/>
    <w:rsid w:val="003D23B4"/>
    <w:rsid w:val="003D265E"/>
    <w:rsid w:val="003D3455"/>
    <w:rsid w:val="003D44B0"/>
    <w:rsid w:val="003D4507"/>
    <w:rsid w:val="003D4845"/>
    <w:rsid w:val="003D4E59"/>
    <w:rsid w:val="003D5017"/>
    <w:rsid w:val="003D513E"/>
    <w:rsid w:val="003D53B5"/>
    <w:rsid w:val="003D5B82"/>
    <w:rsid w:val="003D6C60"/>
    <w:rsid w:val="003D6F3F"/>
    <w:rsid w:val="003D70AB"/>
    <w:rsid w:val="003D73E8"/>
    <w:rsid w:val="003D7EBC"/>
    <w:rsid w:val="003E0009"/>
    <w:rsid w:val="003E03C2"/>
    <w:rsid w:val="003E109A"/>
    <w:rsid w:val="003E11D2"/>
    <w:rsid w:val="003E13AF"/>
    <w:rsid w:val="003E177B"/>
    <w:rsid w:val="003E18AC"/>
    <w:rsid w:val="003E1B4C"/>
    <w:rsid w:val="003E23E4"/>
    <w:rsid w:val="003E25D3"/>
    <w:rsid w:val="003E29A6"/>
    <w:rsid w:val="003E2AE0"/>
    <w:rsid w:val="003E38AC"/>
    <w:rsid w:val="003E3FC4"/>
    <w:rsid w:val="003E42D5"/>
    <w:rsid w:val="003E547F"/>
    <w:rsid w:val="003E5806"/>
    <w:rsid w:val="003E5A43"/>
    <w:rsid w:val="003E6185"/>
    <w:rsid w:val="003E625F"/>
    <w:rsid w:val="003E62E4"/>
    <w:rsid w:val="003E6424"/>
    <w:rsid w:val="003E65EA"/>
    <w:rsid w:val="003E66D9"/>
    <w:rsid w:val="003E6766"/>
    <w:rsid w:val="003E7454"/>
    <w:rsid w:val="003E7644"/>
    <w:rsid w:val="003F007B"/>
    <w:rsid w:val="003F0294"/>
    <w:rsid w:val="003F02B8"/>
    <w:rsid w:val="003F05E8"/>
    <w:rsid w:val="003F0B71"/>
    <w:rsid w:val="003F122E"/>
    <w:rsid w:val="003F16DF"/>
    <w:rsid w:val="003F1D4B"/>
    <w:rsid w:val="003F215B"/>
    <w:rsid w:val="003F2F04"/>
    <w:rsid w:val="003F35D1"/>
    <w:rsid w:val="003F360F"/>
    <w:rsid w:val="003F3717"/>
    <w:rsid w:val="003F37FA"/>
    <w:rsid w:val="003F3B0B"/>
    <w:rsid w:val="003F49AC"/>
    <w:rsid w:val="003F526B"/>
    <w:rsid w:val="003F69E2"/>
    <w:rsid w:val="003F6CC6"/>
    <w:rsid w:val="003F6DCA"/>
    <w:rsid w:val="003F78BA"/>
    <w:rsid w:val="003F78F0"/>
    <w:rsid w:val="003F7A42"/>
    <w:rsid w:val="003F7DBD"/>
    <w:rsid w:val="003F7E42"/>
    <w:rsid w:val="004003F2"/>
    <w:rsid w:val="004009B0"/>
    <w:rsid w:val="004011E6"/>
    <w:rsid w:val="00401BEE"/>
    <w:rsid w:val="00401DE3"/>
    <w:rsid w:val="00402412"/>
    <w:rsid w:val="00402F9F"/>
    <w:rsid w:val="00403250"/>
    <w:rsid w:val="00403CAD"/>
    <w:rsid w:val="004040A9"/>
    <w:rsid w:val="00404235"/>
    <w:rsid w:val="004045FB"/>
    <w:rsid w:val="00404BC3"/>
    <w:rsid w:val="004052B8"/>
    <w:rsid w:val="00405C24"/>
    <w:rsid w:val="00405FAD"/>
    <w:rsid w:val="004061B0"/>
    <w:rsid w:val="00406463"/>
    <w:rsid w:val="004064B0"/>
    <w:rsid w:val="00406803"/>
    <w:rsid w:val="00406A0B"/>
    <w:rsid w:val="00407A91"/>
    <w:rsid w:val="00407AC0"/>
    <w:rsid w:val="004100D0"/>
    <w:rsid w:val="00410431"/>
    <w:rsid w:val="00410804"/>
    <w:rsid w:val="00410C3C"/>
    <w:rsid w:val="00410D94"/>
    <w:rsid w:val="00410DFE"/>
    <w:rsid w:val="004118B9"/>
    <w:rsid w:val="00411CF1"/>
    <w:rsid w:val="00412305"/>
    <w:rsid w:val="004125F8"/>
    <w:rsid w:val="00413789"/>
    <w:rsid w:val="00413D0B"/>
    <w:rsid w:val="004141C0"/>
    <w:rsid w:val="0041440F"/>
    <w:rsid w:val="0041444E"/>
    <w:rsid w:val="00414538"/>
    <w:rsid w:val="00414E1F"/>
    <w:rsid w:val="00414FC5"/>
    <w:rsid w:val="004150F9"/>
    <w:rsid w:val="00415BCB"/>
    <w:rsid w:val="00415F37"/>
    <w:rsid w:val="00416262"/>
    <w:rsid w:val="004163C3"/>
    <w:rsid w:val="00417A22"/>
    <w:rsid w:val="004201A0"/>
    <w:rsid w:val="0042021A"/>
    <w:rsid w:val="00420782"/>
    <w:rsid w:val="00420CF5"/>
    <w:rsid w:val="00421E68"/>
    <w:rsid w:val="00422365"/>
    <w:rsid w:val="00422569"/>
    <w:rsid w:val="00422AB8"/>
    <w:rsid w:val="00422DE3"/>
    <w:rsid w:val="00423579"/>
    <w:rsid w:val="00424061"/>
    <w:rsid w:val="0042473B"/>
    <w:rsid w:val="00424BEF"/>
    <w:rsid w:val="00425237"/>
    <w:rsid w:val="00425353"/>
    <w:rsid w:val="00425577"/>
    <w:rsid w:val="00425995"/>
    <w:rsid w:val="004269DB"/>
    <w:rsid w:val="0042706D"/>
    <w:rsid w:val="004270C6"/>
    <w:rsid w:val="004314BC"/>
    <w:rsid w:val="00431823"/>
    <w:rsid w:val="00431AC9"/>
    <w:rsid w:val="0043225A"/>
    <w:rsid w:val="004323E4"/>
    <w:rsid w:val="00432518"/>
    <w:rsid w:val="00432893"/>
    <w:rsid w:val="004328DC"/>
    <w:rsid w:val="00432960"/>
    <w:rsid w:val="004329EE"/>
    <w:rsid w:val="00432D74"/>
    <w:rsid w:val="004332A7"/>
    <w:rsid w:val="004333FB"/>
    <w:rsid w:val="00434016"/>
    <w:rsid w:val="0043417E"/>
    <w:rsid w:val="00434709"/>
    <w:rsid w:val="004349A8"/>
    <w:rsid w:val="00434FB7"/>
    <w:rsid w:val="0043524A"/>
    <w:rsid w:val="004362F7"/>
    <w:rsid w:val="00437DD6"/>
    <w:rsid w:val="00441431"/>
    <w:rsid w:val="00441C09"/>
    <w:rsid w:val="00441C58"/>
    <w:rsid w:val="00441C6F"/>
    <w:rsid w:val="0044248E"/>
    <w:rsid w:val="004426CB"/>
    <w:rsid w:val="00442E23"/>
    <w:rsid w:val="00444181"/>
    <w:rsid w:val="004442F9"/>
    <w:rsid w:val="00444BEF"/>
    <w:rsid w:val="00444F11"/>
    <w:rsid w:val="0044529E"/>
    <w:rsid w:val="004452B1"/>
    <w:rsid w:val="00445348"/>
    <w:rsid w:val="00445E86"/>
    <w:rsid w:val="00446382"/>
    <w:rsid w:val="0044654A"/>
    <w:rsid w:val="00446C55"/>
    <w:rsid w:val="00446CDE"/>
    <w:rsid w:val="00447498"/>
    <w:rsid w:val="00447DF9"/>
    <w:rsid w:val="00447FBE"/>
    <w:rsid w:val="004501EC"/>
    <w:rsid w:val="00450241"/>
    <w:rsid w:val="004504A3"/>
    <w:rsid w:val="00450989"/>
    <w:rsid w:val="00451009"/>
    <w:rsid w:val="004512C6"/>
    <w:rsid w:val="00451417"/>
    <w:rsid w:val="00452594"/>
    <w:rsid w:val="004526AE"/>
    <w:rsid w:val="0045320A"/>
    <w:rsid w:val="00453661"/>
    <w:rsid w:val="004536A6"/>
    <w:rsid w:val="004536B6"/>
    <w:rsid w:val="004545A5"/>
    <w:rsid w:val="004550B4"/>
    <w:rsid w:val="00456569"/>
    <w:rsid w:val="004567BF"/>
    <w:rsid w:val="00456A67"/>
    <w:rsid w:val="00456B07"/>
    <w:rsid w:val="00456B48"/>
    <w:rsid w:val="004604A7"/>
    <w:rsid w:val="00460FCB"/>
    <w:rsid w:val="004615C3"/>
    <w:rsid w:val="004625DD"/>
    <w:rsid w:val="00462C70"/>
    <w:rsid w:val="004630DE"/>
    <w:rsid w:val="004633DF"/>
    <w:rsid w:val="0046350E"/>
    <w:rsid w:val="00463668"/>
    <w:rsid w:val="0046500A"/>
    <w:rsid w:val="00465B6B"/>
    <w:rsid w:val="0046679A"/>
    <w:rsid w:val="004669C9"/>
    <w:rsid w:val="00467937"/>
    <w:rsid w:val="00467BB8"/>
    <w:rsid w:val="004708F5"/>
    <w:rsid w:val="00470B95"/>
    <w:rsid w:val="00471315"/>
    <w:rsid w:val="00471DBC"/>
    <w:rsid w:val="0047230A"/>
    <w:rsid w:val="0047269D"/>
    <w:rsid w:val="0047282A"/>
    <w:rsid w:val="004735BA"/>
    <w:rsid w:val="004740F6"/>
    <w:rsid w:val="004743CC"/>
    <w:rsid w:val="00474ADA"/>
    <w:rsid w:val="00474F28"/>
    <w:rsid w:val="00475082"/>
    <w:rsid w:val="00476492"/>
    <w:rsid w:val="004771AB"/>
    <w:rsid w:val="004773C5"/>
    <w:rsid w:val="00477BAE"/>
    <w:rsid w:val="00477EF7"/>
    <w:rsid w:val="00480424"/>
    <w:rsid w:val="00480D1E"/>
    <w:rsid w:val="00480D41"/>
    <w:rsid w:val="004814F8"/>
    <w:rsid w:val="00481808"/>
    <w:rsid w:val="00481BAA"/>
    <w:rsid w:val="00481DF1"/>
    <w:rsid w:val="00481FE6"/>
    <w:rsid w:val="00482986"/>
    <w:rsid w:val="00482C82"/>
    <w:rsid w:val="00483539"/>
    <w:rsid w:val="0048370C"/>
    <w:rsid w:val="00483ADA"/>
    <w:rsid w:val="00483AFE"/>
    <w:rsid w:val="00485348"/>
    <w:rsid w:val="004853A2"/>
    <w:rsid w:val="00485D3B"/>
    <w:rsid w:val="004867ED"/>
    <w:rsid w:val="00486A30"/>
    <w:rsid w:val="00486DE8"/>
    <w:rsid w:val="004870CF"/>
    <w:rsid w:val="0048713A"/>
    <w:rsid w:val="00487CCC"/>
    <w:rsid w:val="0049002D"/>
    <w:rsid w:val="00490756"/>
    <w:rsid w:val="004908D2"/>
    <w:rsid w:val="00490DB8"/>
    <w:rsid w:val="00490E6C"/>
    <w:rsid w:val="00490FF5"/>
    <w:rsid w:val="004911AE"/>
    <w:rsid w:val="0049136F"/>
    <w:rsid w:val="004915AA"/>
    <w:rsid w:val="00491BB4"/>
    <w:rsid w:val="004924C6"/>
    <w:rsid w:val="00492584"/>
    <w:rsid w:val="00493288"/>
    <w:rsid w:val="004936D5"/>
    <w:rsid w:val="004938E6"/>
    <w:rsid w:val="004945E8"/>
    <w:rsid w:val="0049460D"/>
    <w:rsid w:val="00494C27"/>
    <w:rsid w:val="00494F8F"/>
    <w:rsid w:val="0049553D"/>
    <w:rsid w:val="0049613A"/>
    <w:rsid w:val="00496A46"/>
    <w:rsid w:val="004972C5"/>
    <w:rsid w:val="004973FF"/>
    <w:rsid w:val="00497743"/>
    <w:rsid w:val="004978B0"/>
    <w:rsid w:val="00497EAC"/>
    <w:rsid w:val="004A01E5"/>
    <w:rsid w:val="004A0276"/>
    <w:rsid w:val="004A04FE"/>
    <w:rsid w:val="004A0988"/>
    <w:rsid w:val="004A0996"/>
    <w:rsid w:val="004A0CA5"/>
    <w:rsid w:val="004A0D4C"/>
    <w:rsid w:val="004A1317"/>
    <w:rsid w:val="004A1F75"/>
    <w:rsid w:val="004A2311"/>
    <w:rsid w:val="004A2345"/>
    <w:rsid w:val="004A2356"/>
    <w:rsid w:val="004A263A"/>
    <w:rsid w:val="004A286A"/>
    <w:rsid w:val="004A364C"/>
    <w:rsid w:val="004A3CCD"/>
    <w:rsid w:val="004A44D5"/>
    <w:rsid w:val="004A5784"/>
    <w:rsid w:val="004A6616"/>
    <w:rsid w:val="004A66A9"/>
    <w:rsid w:val="004A6D88"/>
    <w:rsid w:val="004A6F26"/>
    <w:rsid w:val="004A727D"/>
    <w:rsid w:val="004A7924"/>
    <w:rsid w:val="004A7F21"/>
    <w:rsid w:val="004B02CA"/>
    <w:rsid w:val="004B0312"/>
    <w:rsid w:val="004B06F4"/>
    <w:rsid w:val="004B0AEA"/>
    <w:rsid w:val="004B0F33"/>
    <w:rsid w:val="004B186A"/>
    <w:rsid w:val="004B1C3C"/>
    <w:rsid w:val="004B1E20"/>
    <w:rsid w:val="004B2807"/>
    <w:rsid w:val="004B2D3F"/>
    <w:rsid w:val="004B2D91"/>
    <w:rsid w:val="004B2DE4"/>
    <w:rsid w:val="004B2EB8"/>
    <w:rsid w:val="004B3479"/>
    <w:rsid w:val="004B39AA"/>
    <w:rsid w:val="004B3B1C"/>
    <w:rsid w:val="004B3DD0"/>
    <w:rsid w:val="004B4708"/>
    <w:rsid w:val="004B534E"/>
    <w:rsid w:val="004B645F"/>
    <w:rsid w:val="004B66F4"/>
    <w:rsid w:val="004B684F"/>
    <w:rsid w:val="004B699C"/>
    <w:rsid w:val="004B6ADD"/>
    <w:rsid w:val="004B6D3E"/>
    <w:rsid w:val="004B727F"/>
    <w:rsid w:val="004B73E1"/>
    <w:rsid w:val="004B79C3"/>
    <w:rsid w:val="004B7AAF"/>
    <w:rsid w:val="004B7FC4"/>
    <w:rsid w:val="004C0616"/>
    <w:rsid w:val="004C0807"/>
    <w:rsid w:val="004C0AA7"/>
    <w:rsid w:val="004C1734"/>
    <w:rsid w:val="004C1935"/>
    <w:rsid w:val="004C1CF1"/>
    <w:rsid w:val="004C20F3"/>
    <w:rsid w:val="004C2585"/>
    <w:rsid w:val="004C2735"/>
    <w:rsid w:val="004C2C69"/>
    <w:rsid w:val="004C35E6"/>
    <w:rsid w:val="004C3F7A"/>
    <w:rsid w:val="004C40D4"/>
    <w:rsid w:val="004C48E6"/>
    <w:rsid w:val="004C504E"/>
    <w:rsid w:val="004C51C2"/>
    <w:rsid w:val="004C542F"/>
    <w:rsid w:val="004C5721"/>
    <w:rsid w:val="004C62DC"/>
    <w:rsid w:val="004C6A7A"/>
    <w:rsid w:val="004C6F6A"/>
    <w:rsid w:val="004C6F96"/>
    <w:rsid w:val="004C73D7"/>
    <w:rsid w:val="004C743C"/>
    <w:rsid w:val="004C7900"/>
    <w:rsid w:val="004C7920"/>
    <w:rsid w:val="004D02D6"/>
    <w:rsid w:val="004D033B"/>
    <w:rsid w:val="004D1503"/>
    <w:rsid w:val="004D16C2"/>
    <w:rsid w:val="004D1A43"/>
    <w:rsid w:val="004D21A4"/>
    <w:rsid w:val="004D23C3"/>
    <w:rsid w:val="004D2779"/>
    <w:rsid w:val="004D2B5B"/>
    <w:rsid w:val="004D2C42"/>
    <w:rsid w:val="004D2F48"/>
    <w:rsid w:val="004D36C2"/>
    <w:rsid w:val="004D3862"/>
    <w:rsid w:val="004D3B67"/>
    <w:rsid w:val="004D3EC4"/>
    <w:rsid w:val="004D40AD"/>
    <w:rsid w:val="004D45B1"/>
    <w:rsid w:val="004D471A"/>
    <w:rsid w:val="004D4ADD"/>
    <w:rsid w:val="004D4B85"/>
    <w:rsid w:val="004D4CEE"/>
    <w:rsid w:val="004D4FF1"/>
    <w:rsid w:val="004D507F"/>
    <w:rsid w:val="004D51EE"/>
    <w:rsid w:val="004D5D21"/>
    <w:rsid w:val="004D6051"/>
    <w:rsid w:val="004D627B"/>
    <w:rsid w:val="004D6739"/>
    <w:rsid w:val="004D6C4B"/>
    <w:rsid w:val="004D73CD"/>
    <w:rsid w:val="004D7456"/>
    <w:rsid w:val="004D74DC"/>
    <w:rsid w:val="004D762B"/>
    <w:rsid w:val="004E00EA"/>
    <w:rsid w:val="004E061B"/>
    <w:rsid w:val="004E1197"/>
    <w:rsid w:val="004E1240"/>
    <w:rsid w:val="004E1315"/>
    <w:rsid w:val="004E1656"/>
    <w:rsid w:val="004E1831"/>
    <w:rsid w:val="004E19D3"/>
    <w:rsid w:val="004E23B5"/>
    <w:rsid w:val="004E23E8"/>
    <w:rsid w:val="004E23FE"/>
    <w:rsid w:val="004E2BAE"/>
    <w:rsid w:val="004E306A"/>
    <w:rsid w:val="004E3C90"/>
    <w:rsid w:val="004E42FF"/>
    <w:rsid w:val="004E480D"/>
    <w:rsid w:val="004E500F"/>
    <w:rsid w:val="004E502C"/>
    <w:rsid w:val="004E511A"/>
    <w:rsid w:val="004E5271"/>
    <w:rsid w:val="004E5339"/>
    <w:rsid w:val="004E54DD"/>
    <w:rsid w:val="004E5B34"/>
    <w:rsid w:val="004E5E6A"/>
    <w:rsid w:val="004E5E79"/>
    <w:rsid w:val="004E5F52"/>
    <w:rsid w:val="004E5FC2"/>
    <w:rsid w:val="004E617B"/>
    <w:rsid w:val="004E6841"/>
    <w:rsid w:val="004E7A8A"/>
    <w:rsid w:val="004F00F6"/>
    <w:rsid w:val="004F01AE"/>
    <w:rsid w:val="004F0B8D"/>
    <w:rsid w:val="004F0CB9"/>
    <w:rsid w:val="004F0E0B"/>
    <w:rsid w:val="004F1345"/>
    <w:rsid w:val="004F154F"/>
    <w:rsid w:val="004F1B0B"/>
    <w:rsid w:val="004F29E3"/>
    <w:rsid w:val="004F3971"/>
    <w:rsid w:val="004F3AF3"/>
    <w:rsid w:val="004F3CBC"/>
    <w:rsid w:val="004F4155"/>
    <w:rsid w:val="004F4422"/>
    <w:rsid w:val="004F5270"/>
    <w:rsid w:val="004F53C6"/>
    <w:rsid w:val="004F5869"/>
    <w:rsid w:val="004F5AD2"/>
    <w:rsid w:val="004F671B"/>
    <w:rsid w:val="004F68C7"/>
    <w:rsid w:val="004F69D9"/>
    <w:rsid w:val="004F6BCD"/>
    <w:rsid w:val="004F6C70"/>
    <w:rsid w:val="004F7059"/>
    <w:rsid w:val="00500BE5"/>
    <w:rsid w:val="005013D5"/>
    <w:rsid w:val="00501516"/>
    <w:rsid w:val="005030BF"/>
    <w:rsid w:val="00503742"/>
    <w:rsid w:val="00503B4C"/>
    <w:rsid w:val="00503C22"/>
    <w:rsid w:val="00503DC5"/>
    <w:rsid w:val="00504561"/>
    <w:rsid w:val="005045D7"/>
    <w:rsid w:val="0050505D"/>
    <w:rsid w:val="005051A5"/>
    <w:rsid w:val="005060CA"/>
    <w:rsid w:val="005061C3"/>
    <w:rsid w:val="005062F0"/>
    <w:rsid w:val="005063D1"/>
    <w:rsid w:val="00506A48"/>
    <w:rsid w:val="00507C02"/>
    <w:rsid w:val="00507E16"/>
    <w:rsid w:val="005101E3"/>
    <w:rsid w:val="00510580"/>
    <w:rsid w:val="005107F9"/>
    <w:rsid w:val="00510C8C"/>
    <w:rsid w:val="00510DCE"/>
    <w:rsid w:val="00512054"/>
    <w:rsid w:val="0051207B"/>
    <w:rsid w:val="005128B9"/>
    <w:rsid w:val="005131FA"/>
    <w:rsid w:val="0051360E"/>
    <w:rsid w:val="00514294"/>
    <w:rsid w:val="00514F94"/>
    <w:rsid w:val="00515589"/>
    <w:rsid w:val="005159FF"/>
    <w:rsid w:val="00516553"/>
    <w:rsid w:val="00516B1D"/>
    <w:rsid w:val="00516F03"/>
    <w:rsid w:val="00516FEC"/>
    <w:rsid w:val="00517173"/>
    <w:rsid w:val="00517CDE"/>
    <w:rsid w:val="00517CE2"/>
    <w:rsid w:val="00520431"/>
    <w:rsid w:val="00520E43"/>
    <w:rsid w:val="00521184"/>
    <w:rsid w:val="00521662"/>
    <w:rsid w:val="00522870"/>
    <w:rsid w:val="00522B3D"/>
    <w:rsid w:val="00522B85"/>
    <w:rsid w:val="00522DE1"/>
    <w:rsid w:val="00523F6D"/>
    <w:rsid w:val="005240F2"/>
    <w:rsid w:val="005241A3"/>
    <w:rsid w:val="00524C9D"/>
    <w:rsid w:val="00524D98"/>
    <w:rsid w:val="00524DC0"/>
    <w:rsid w:val="005250DD"/>
    <w:rsid w:val="00525154"/>
    <w:rsid w:val="00526AA2"/>
    <w:rsid w:val="0052752A"/>
    <w:rsid w:val="005278B5"/>
    <w:rsid w:val="00527928"/>
    <w:rsid w:val="00527BAD"/>
    <w:rsid w:val="00527DD9"/>
    <w:rsid w:val="00530320"/>
    <w:rsid w:val="0053047A"/>
    <w:rsid w:val="0053078A"/>
    <w:rsid w:val="0053177C"/>
    <w:rsid w:val="005324E5"/>
    <w:rsid w:val="005325F7"/>
    <w:rsid w:val="00532E56"/>
    <w:rsid w:val="0053316A"/>
    <w:rsid w:val="0053389E"/>
    <w:rsid w:val="005338B1"/>
    <w:rsid w:val="005338E2"/>
    <w:rsid w:val="00533EA9"/>
    <w:rsid w:val="00534EE6"/>
    <w:rsid w:val="00535954"/>
    <w:rsid w:val="00535C10"/>
    <w:rsid w:val="005365FB"/>
    <w:rsid w:val="00536A26"/>
    <w:rsid w:val="00536E70"/>
    <w:rsid w:val="00537389"/>
    <w:rsid w:val="005379FD"/>
    <w:rsid w:val="00537A4A"/>
    <w:rsid w:val="00537B56"/>
    <w:rsid w:val="005403BA"/>
    <w:rsid w:val="005406C9"/>
    <w:rsid w:val="0054083C"/>
    <w:rsid w:val="00540E3F"/>
    <w:rsid w:val="00541390"/>
    <w:rsid w:val="005413EA"/>
    <w:rsid w:val="005415D4"/>
    <w:rsid w:val="00541606"/>
    <w:rsid w:val="0054177D"/>
    <w:rsid w:val="00541880"/>
    <w:rsid w:val="00541C08"/>
    <w:rsid w:val="00541EF7"/>
    <w:rsid w:val="005430C3"/>
    <w:rsid w:val="00543435"/>
    <w:rsid w:val="00543456"/>
    <w:rsid w:val="005434A6"/>
    <w:rsid w:val="005435C1"/>
    <w:rsid w:val="00543B01"/>
    <w:rsid w:val="0054408D"/>
    <w:rsid w:val="00544642"/>
    <w:rsid w:val="005447F4"/>
    <w:rsid w:val="00544908"/>
    <w:rsid w:val="00544CA4"/>
    <w:rsid w:val="00545021"/>
    <w:rsid w:val="00545157"/>
    <w:rsid w:val="005456A9"/>
    <w:rsid w:val="00545D1D"/>
    <w:rsid w:val="005460F6"/>
    <w:rsid w:val="00546A82"/>
    <w:rsid w:val="00546AE6"/>
    <w:rsid w:val="00546D43"/>
    <w:rsid w:val="00546FF9"/>
    <w:rsid w:val="005472D3"/>
    <w:rsid w:val="0054749C"/>
    <w:rsid w:val="00547EF1"/>
    <w:rsid w:val="005508F3"/>
    <w:rsid w:val="00550988"/>
    <w:rsid w:val="00550A9F"/>
    <w:rsid w:val="00550B18"/>
    <w:rsid w:val="00550F1A"/>
    <w:rsid w:val="0055189F"/>
    <w:rsid w:val="00551F12"/>
    <w:rsid w:val="00552456"/>
    <w:rsid w:val="00552A7B"/>
    <w:rsid w:val="00552CBE"/>
    <w:rsid w:val="00552DD3"/>
    <w:rsid w:val="0055311D"/>
    <w:rsid w:val="00553444"/>
    <w:rsid w:val="005541C8"/>
    <w:rsid w:val="00554267"/>
    <w:rsid w:val="0055442D"/>
    <w:rsid w:val="0055490A"/>
    <w:rsid w:val="00554AC9"/>
    <w:rsid w:val="00555023"/>
    <w:rsid w:val="00555361"/>
    <w:rsid w:val="00555730"/>
    <w:rsid w:val="005557FD"/>
    <w:rsid w:val="005562A1"/>
    <w:rsid w:val="005570C4"/>
    <w:rsid w:val="00557348"/>
    <w:rsid w:val="00560702"/>
    <w:rsid w:val="005609AF"/>
    <w:rsid w:val="00560C94"/>
    <w:rsid w:val="00560F6E"/>
    <w:rsid w:val="00561271"/>
    <w:rsid w:val="00561AF7"/>
    <w:rsid w:val="005620C1"/>
    <w:rsid w:val="00562767"/>
    <w:rsid w:val="00562794"/>
    <w:rsid w:val="0056311F"/>
    <w:rsid w:val="005633FB"/>
    <w:rsid w:val="0056344F"/>
    <w:rsid w:val="0056363B"/>
    <w:rsid w:val="00563D37"/>
    <w:rsid w:val="005643DC"/>
    <w:rsid w:val="005646F0"/>
    <w:rsid w:val="005649CB"/>
    <w:rsid w:val="0056558C"/>
    <w:rsid w:val="00565A6A"/>
    <w:rsid w:val="00566447"/>
    <w:rsid w:val="005666F2"/>
    <w:rsid w:val="0056672E"/>
    <w:rsid w:val="005667DA"/>
    <w:rsid w:val="00566D4B"/>
    <w:rsid w:val="00566E15"/>
    <w:rsid w:val="00567639"/>
    <w:rsid w:val="00567C39"/>
    <w:rsid w:val="00567D83"/>
    <w:rsid w:val="00570141"/>
    <w:rsid w:val="005709B0"/>
    <w:rsid w:val="00571766"/>
    <w:rsid w:val="0057177E"/>
    <w:rsid w:val="00571AE4"/>
    <w:rsid w:val="005729D1"/>
    <w:rsid w:val="005732FC"/>
    <w:rsid w:val="00573459"/>
    <w:rsid w:val="00573CD3"/>
    <w:rsid w:val="00573E8B"/>
    <w:rsid w:val="00574980"/>
    <w:rsid w:val="00575161"/>
    <w:rsid w:val="00575554"/>
    <w:rsid w:val="00575768"/>
    <w:rsid w:val="00575B6F"/>
    <w:rsid w:val="00575BCA"/>
    <w:rsid w:val="00576367"/>
    <w:rsid w:val="005769F8"/>
    <w:rsid w:val="0057740A"/>
    <w:rsid w:val="00577566"/>
    <w:rsid w:val="005777EB"/>
    <w:rsid w:val="00577C3F"/>
    <w:rsid w:val="005807E9"/>
    <w:rsid w:val="0058132E"/>
    <w:rsid w:val="0058172F"/>
    <w:rsid w:val="00582049"/>
    <w:rsid w:val="005830E4"/>
    <w:rsid w:val="00583158"/>
    <w:rsid w:val="0058328D"/>
    <w:rsid w:val="005836BE"/>
    <w:rsid w:val="005836EB"/>
    <w:rsid w:val="0058377B"/>
    <w:rsid w:val="00583A1C"/>
    <w:rsid w:val="0058436A"/>
    <w:rsid w:val="0058477F"/>
    <w:rsid w:val="00584788"/>
    <w:rsid w:val="00584B9B"/>
    <w:rsid w:val="00585D6B"/>
    <w:rsid w:val="00586038"/>
    <w:rsid w:val="005865B9"/>
    <w:rsid w:val="00587647"/>
    <w:rsid w:val="00587724"/>
    <w:rsid w:val="00587C1E"/>
    <w:rsid w:val="00587DC6"/>
    <w:rsid w:val="00590722"/>
    <w:rsid w:val="00590D42"/>
    <w:rsid w:val="005911B1"/>
    <w:rsid w:val="00591A08"/>
    <w:rsid w:val="00592189"/>
    <w:rsid w:val="00592444"/>
    <w:rsid w:val="0059286E"/>
    <w:rsid w:val="00592B36"/>
    <w:rsid w:val="005936F0"/>
    <w:rsid w:val="005938E4"/>
    <w:rsid w:val="00594422"/>
    <w:rsid w:val="005947CC"/>
    <w:rsid w:val="00594E7F"/>
    <w:rsid w:val="00594EBC"/>
    <w:rsid w:val="0059547E"/>
    <w:rsid w:val="00595545"/>
    <w:rsid w:val="00595705"/>
    <w:rsid w:val="00595A99"/>
    <w:rsid w:val="00595BE6"/>
    <w:rsid w:val="00595D53"/>
    <w:rsid w:val="00595D86"/>
    <w:rsid w:val="00595FDD"/>
    <w:rsid w:val="00596121"/>
    <w:rsid w:val="005968EE"/>
    <w:rsid w:val="005972EB"/>
    <w:rsid w:val="00597541"/>
    <w:rsid w:val="00597943"/>
    <w:rsid w:val="00597AA1"/>
    <w:rsid w:val="005A0208"/>
    <w:rsid w:val="005A0472"/>
    <w:rsid w:val="005A05D7"/>
    <w:rsid w:val="005A0C03"/>
    <w:rsid w:val="005A0C62"/>
    <w:rsid w:val="005A106A"/>
    <w:rsid w:val="005A1AF4"/>
    <w:rsid w:val="005A1C14"/>
    <w:rsid w:val="005A26B4"/>
    <w:rsid w:val="005A2A34"/>
    <w:rsid w:val="005A348D"/>
    <w:rsid w:val="005A3656"/>
    <w:rsid w:val="005A4368"/>
    <w:rsid w:val="005A47F8"/>
    <w:rsid w:val="005A51F5"/>
    <w:rsid w:val="005A54CB"/>
    <w:rsid w:val="005A54CC"/>
    <w:rsid w:val="005A5C22"/>
    <w:rsid w:val="005A5C44"/>
    <w:rsid w:val="005A5DF5"/>
    <w:rsid w:val="005A766E"/>
    <w:rsid w:val="005A7689"/>
    <w:rsid w:val="005B15E0"/>
    <w:rsid w:val="005B1BA3"/>
    <w:rsid w:val="005B224E"/>
    <w:rsid w:val="005B27C0"/>
    <w:rsid w:val="005B2BB4"/>
    <w:rsid w:val="005B30DF"/>
    <w:rsid w:val="005B328B"/>
    <w:rsid w:val="005B37AA"/>
    <w:rsid w:val="005B4016"/>
    <w:rsid w:val="005B4128"/>
    <w:rsid w:val="005B4AB4"/>
    <w:rsid w:val="005B5C8F"/>
    <w:rsid w:val="005B5CC9"/>
    <w:rsid w:val="005B6105"/>
    <w:rsid w:val="005B676D"/>
    <w:rsid w:val="005B6C03"/>
    <w:rsid w:val="005B6C37"/>
    <w:rsid w:val="005B6DA3"/>
    <w:rsid w:val="005B6DEC"/>
    <w:rsid w:val="005B6FB8"/>
    <w:rsid w:val="005B7D9C"/>
    <w:rsid w:val="005C014A"/>
    <w:rsid w:val="005C0226"/>
    <w:rsid w:val="005C06C2"/>
    <w:rsid w:val="005C10BD"/>
    <w:rsid w:val="005C1D7C"/>
    <w:rsid w:val="005C1E69"/>
    <w:rsid w:val="005C2259"/>
    <w:rsid w:val="005C24A6"/>
    <w:rsid w:val="005C2681"/>
    <w:rsid w:val="005C2990"/>
    <w:rsid w:val="005C2B21"/>
    <w:rsid w:val="005C2C86"/>
    <w:rsid w:val="005C34A4"/>
    <w:rsid w:val="005C3622"/>
    <w:rsid w:val="005C3A9A"/>
    <w:rsid w:val="005C3F78"/>
    <w:rsid w:val="005C434B"/>
    <w:rsid w:val="005C4628"/>
    <w:rsid w:val="005C4632"/>
    <w:rsid w:val="005C46C7"/>
    <w:rsid w:val="005C477D"/>
    <w:rsid w:val="005C4927"/>
    <w:rsid w:val="005C55C0"/>
    <w:rsid w:val="005C5DC9"/>
    <w:rsid w:val="005C67B5"/>
    <w:rsid w:val="005C6AB6"/>
    <w:rsid w:val="005C6EBE"/>
    <w:rsid w:val="005C719B"/>
    <w:rsid w:val="005C7AD0"/>
    <w:rsid w:val="005C7B76"/>
    <w:rsid w:val="005C7FAA"/>
    <w:rsid w:val="005D0197"/>
    <w:rsid w:val="005D0371"/>
    <w:rsid w:val="005D12F2"/>
    <w:rsid w:val="005D144D"/>
    <w:rsid w:val="005D1AF4"/>
    <w:rsid w:val="005D2D48"/>
    <w:rsid w:val="005D363A"/>
    <w:rsid w:val="005D3FC0"/>
    <w:rsid w:val="005D45E3"/>
    <w:rsid w:val="005D483B"/>
    <w:rsid w:val="005D4ED6"/>
    <w:rsid w:val="005D5500"/>
    <w:rsid w:val="005D5F5E"/>
    <w:rsid w:val="005D640B"/>
    <w:rsid w:val="005D6533"/>
    <w:rsid w:val="005D6708"/>
    <w:rsid w:val="005D6C31"/>
    <w:rsid w:val="005D71C3"/>
    <w:rsid w:val="005D7930"/>
    <w:rsid w:val="005D7A53"/>
    <w:rsid w:val="005D7F8D"/>
    <w:rsid w:val="005E0B31"/>
    <w:rsid w:val="005E0CEA"/>
    <w:rsid w:val="005E1246"/>
    <w:rsid w:val="005E146E"/>
    <w:rsid w:val="005E1485"/>
    <w:rsid w:val="005E168A"/>
    <w:rsid w:val="005E16CE"/>
    <w:rsid w:val="005E1BE8"/>
    <w:rsid w:val="005E250D"/>
    <w:rsid w:val="005E27F1"/>
    <w:rsid w:val="005E2930"/>
    <w:rsid w:val="005E2D1E"/>
    <w:rsid w:val="005E2F6E"/>
    <w:rsid w:val="005E3109"/>
    <w:rsid w:val="005E44B4"/>
    <w:rsid w:val="005E465D"/>
    <w:rsid w:val="005E4934"/>
    <w:rsid w:val="005E4F1B"/>
    <w:rsid w:val="005E5514"/>
    <w:rsid w:val="005E5D77"/>
    <w:rsid w:val="005E65EA"/>
    <w:rsid w:val="005E73F9"/>
    <w:rsid w:val="005E7775"/>
    <w:rsid w:val="005E7FEA"/>
    <w:rsid w:val="005F00E4"/>
    <w:rsid w:val="005F0765"/>
    <w:rsid w:val="005F14AA"/>
    <w:rsid w:val="005F150C"/>
    <w:rsid w:val="005F2022"/>
    <w:rsid w:val="005F2346"/>
    <w:rsid w:val="005F2728"/>
    <w:rsid w:val="005F2833"/>
    <w:rsid w:val="005F3915"/>
    <w:rsid w:val="005F48A3"/>
    <w:rsid w:val="005F4C43"/>
    <w:rsid w:val="005F501C"/>
    <w:rsid w:val="005F5873"/>
    <w:rsid w:val="005F6327"/>
    <w:rsid w:val="005F63F4"/>
    <w:rsid w:val="005F6DDC"/>
    <w:rsid w:val="005F6E9A"/>
    <w:rsid w:val="005F709D"/>
    <w:rsid w:val="005F7BCE"/>
    <w:rsid w:val="00600ACB"/>
    <w:rsid w:val="00600AD8"/>
    <w:rsid w:val="00601852"/>
    <w:rsid w:val="00601E7B"/>
    <w:rsid w:val="006021C9"/>
    <w:rsid w:val="006021D5"/>
    <w:rsid w:val="00602692"/>
    <w:rsid w:val="00602AF7"/>
    <w:rsid w:val="00602F5B"/>
    <w:rsid w:val="0060301B"/>
    <w:rsid w:val="0060304A"/>
    <w:rsid w:val="006030E0"/>
    <w:rsid w:val="006032ED"/>
    <w:rsid w:val="006039DE"/>
    <w:rsid w:val="006043C3"/>
    <w:rsid w:val="00604AF3"/>
    <w:rsid w:val="00605420"/>
    <w:rsid w:val="00605EE7"/>
    <w:rsid w:val="006066E5"/>
    <w:rsid w:val="00606A32"/>
    <w:rsid w:val="00606D83"/>
    <w:rsid w:val="00606FC2"/>
    <w:rsid w:val="0060769E"/>
    <w:rsid w:val="006077F9"/>
    <w:rsid w:val="00607D12"/>
    <w:rsid w:val="00610171"/>
    <w:rsid w:val="00610967"/>
    <w:rsid w:val="00610CAE"/>
    <w:rsid w:val="00610DBF"/>
    <w:rsid w:val="00610E4A"/>
    <w:rsid w:val="00610F7D"/>
    <w:rsid w:val="00611296"/>
    <w:rsid w:val="006116C9"/>
    <w:rsid w:val="006117E7"/>
    <w:rsid w:val="00611EC1"/>
    <w:rsid w:val="00611F0E"/>
    <w:rsid w:val="006121C5"/>
    <w:rsid w:val="006123D4"/>
    <w:rsid w:val="006124F1"/>
    <w:rsid w:val="00613808"/>
    <w:rsid w:val="0061404C"/>
    <w:rsid w:val="0061453E"/>
    <w:rsid w:val="00614E79"/>
    <w:rsid w:val="006151E2"/>
    <w:rsid w:val="00616D54"/>
    <w:rsid w:val="0061718C"/>
    <w:rsid w:val="00617409"/>
    <w:rsid w:val="00617A34"/>
    <w:rsid w:val="00617EB7"/>
    <w:rsid w:val="00620024"/>
    <w:rsid w:val="006209E0"/>
    <w:rsid w:val="00620C6E"/>
    <w:rsid w:val="00620F75"/>
    <w:rsid w:val="00621359"/>
    <w:rsid w:val="00621BA4"/>
    <w:rsid w:val="00622032"/>
    <w:rsid w:val="00622493"/>
    <w:rsid w:val="00622A55"/>
    <w:rsid w:val="00622BD1"/>
    <w:rsid w:val="00623227"/>
    <w:rsid w:val="006237DF"/>
    <w:rsid w:val="00623F78"/>
    <w:rsid w:val="00624572"/>
    <w:rsid w:val="006246D1"/>
    <w:rsid w:val="00624D77"/>
    <w:rsid w:val="0062539C"/>
    <w:rsid w:val="00625F9F"/>
    <w:rsid w:val="00626B6F"/>
    <w:rsid w:val="00627325"/>
    <w:rsid w:val="0063028E"/>
    <w:rsid w:val="00630420"/>
    <w:rsid w:val="0063054F"/>
    <w:rsid w:val="00630798"/>
    <w:rsid w:val="00630C07"/>
    <w:rsid w:val="00631F61"/>
    <w:rsid w:val="00632096"/>
    <w:rsid w:val="0063377F"/>
    <w:rsid w:val="0063381D"/>
    <w:rsid w:val="00634426"/>
    <w:rsid w:val="006345FF"/>
    <w:rsid w:val="00634EFD"/>
    <w:rsid w:val="00635B51"/>
    <w:rsid w:val="00635DF0"/>
    <w:rsid w:val="006368D0"/>
    <w:rsid w:val="00636EBE"/>
    <w:rsid w:val="00636ED8"/>
    <w:rsid w:val="00636F20"/>
    <w:rsid w:val="00636F45"/>
    <w:rsid w:val="00637389"/>
    <w:rsid w:val="00637663"/>
    <w:rsid w:val="00637CFF"/>
    <w:rsid w:val="006414E5"/>
    <w:rsid w:val="00642648"/>
    <w:rsid w:val="006430FF"/>
    <w:rsid w:val="00643291"/>
    <w:rsid w:val="006437DF"/>
    <w:rsid w:val="006438F6"/>
    <w:rsid w:val="00643AE2"/>
    <w:rsid w:val="00644171"/>
    <w:rsid w:val="00644196"/>
    <w:rsid w:val="00645441"/>
    <w:rsid w:val="00646098"/>
    <w:rsid w:val="006460B9"/>
    <w:rsid w:val="006460FB"/>
    <w:rsid w:val="00646667"/>
    <w:rsid w:val="00647D92"/>
    <w:rsid w:val="0065010E"/>
    <w:rsid w:val="006506DF"/>
    <w:rsid w:val="00650809"/>
    <w:rsid w:val="00650BB9"/>
    <w:rsid w:val="00650E84"/>
    <w:rsid w:val="00651135"/>
    <w:rsid w:val="006519BC"/>
    <w:rsid w:val="00651E4C"/>
    <w:rsid w:val="006526F7"/>
    <w:rsid w:val="00652941"/>
    <w:rsid w:val="00652D36"/>
    <w:rsid w:val="00652D70"/>
    <w:rsid w:val="0065323F"/>
    <w:rsid w:val="006536FC"/>
    <w:rsid w:val="0065386A"/>
    <w:rsid w:val="00653AC8"/>
    <w:rsid w:val="00654569"/>
    <w:rsid w:val="0065498E"/>
    <w:rsid w:val="00654A34"/>
    <w:rsid w:val="00654C37"/>
    <w:rsid w:val="00654D53"/>
    <w:rsid w:val="00654E8D"/>
    <w:rsid w:val="00655016"/>
    <w:rsid w:val="0065510C"/>
    <w:rsid w:val="00655958"/>
    <w:rsid w:val="00655F4A"/>
    <w:rsid w:val="00656FA6"/>
    <w:rsid w:val="00657348"/>
    <w:rsid w:val="00660595"/>
    <w:rsid w:val="00660740"/>
    <w:rsid w:val="00660A2F"/>
    <w:rsid w:val="00660DC2"/>
    <w:rsid w:val="00661140"/>
    <w:rsid w:val="00661AAD"/>
    <w:rsid w:val="00663200"/>
    <w:rsid w:val="0066340E"/>
    <w:rsid w:val="006634CB"/>
    <w:rsid w:val="00663B6D"/>
    <w:rsid w:val="006649B4"/>
    <w:rsid w:val="00665C3D"/>
    <w:rsid w:val="00665E18"/>
    <w:rsid w:val="00666182"/>
    <w:rsid w:val="006665F2"/>
    <w:rsid w:val="0066713C"/>
    <w:rsid w:val="006679BD"/>
    <w:rsid w:val="00667C36"/>
    <w:rsid w:val="00667FEA"/>
    <w:rsid w:val="00670015"/>
    <w:rsid w:val="006702B0"/>
    <w:rsid w:val="00670A88"/>
    <w:rsid w:val="006714E7"/>
    <w:rsid w:val="00671F3D"/>
    <w:rsid w:val="00671F75"/>
    <w:rsid w:val="0067214E"/>
    <w:rsid w:val="00672310"/>
    <w:rsid w:val="00673445"/>
    <w:rsid w:val="00673696"/>
    <w:rsid w:val="00673EEE"/>
    <w:rsid w:val="00673F18"/>
    <w:rsid w:val="006742EB"/>
    <w:rsid w:val="00674431"/>
    <w:rsid w:val="00674B21"/>
    <w:rsid w:val="00674B23"/>
    <w:rsid w:val="00675245"/>
    <w:rsid w:val="0067537C"/>
    <w:rsid w:val="006755E6"/>
    <w:rsid w:val="0067594A"/>
    <w:rsid w:val="00675BE5"/>
    <w:rsid w:val="006766A1"/>
    <w:rsid w:val="00677266"/>
    <w:rsid w:val="006773BD"/>
    <w:rsid w:val="006776B3"/>
    <w:rsid w:val="00677C86"/>
    <w:rsid w:val="0068041A"/>
    <w:rsid w:val="006808E2"/>
    <w:rsid w:val="00680AE2"/>
    <w:rsid w:val="00680AEB"/>
    <w:rsid w:val="00680BED"/>
    <w:rsid w:val="00681C90"/>
    <w:rsid w:val="00682223"/>
    <w:rsid w:val="006824A6"/>
    <w:rsid w:val="00682AED"/>
    <w:rsid w:val="00682DC5"/>
    <w:rsid w:val="00682E56"/>
    <w:rsid w:val="00682ED2"/>
    <w:rsid w:val="006839CD"/>
    <w:rsid w:val="006839EE"/>
    <w:rsid w:val="00683A62"/>
    <w:rsid w:val="00683E38"/>
    <w:rsid w:val="00684950"/>
    <w:rsid w:val="00684C6C"/>
    <w:rsid w:val="00685491"/>
    <w:rsid w:val="006854E5"/>
    <w:rsid w:val="006856B0"/>
    <w:rsid w:val="006858F0"/>
    <w:rsid w:val="00685E89"/>
    <w:rsid w:val="0068640D"/>
    <w:rsid w:val="00686DED"/>
    <w:rsid w:val="00686FE8"/>
    <w:rsid w:val="00687135"/>
    <w:rsid w:val="0068764C"/>
    <w:rsid w:val="006877F2"/>
    <w:rsid w:val="006907A2"/>
    <w:rsid w:val="00690BE6"/>
    <w:rsid w:val="00690D2A"/>
    <w:rsid w:val="006912F5"/>
    <w:rsid w:val="006939A4"/>
    <w:rsid w:val="006945B0"/>
    <w:rsid w:val="006946B5"/>
    <w:rsid w:val="00694732"/>
    <w:rsid w:val="00694825"/>
    <w:rsid w:val="00694C9B"/>
    <w:rsid w:val="00695509"/>
    <w:rsid w:val="0069577E"/>
    <w:rsid w:val="00695A15"/>
    <w:rsid w:val="00695CFA"/>
    <w:rsid w:val="00695DD5"/>
    <w:rsid w:val="00695F49"/>
    <w:rsid w:val="0069690E"/>
    <w:rsid w:val="0069702D"/>
    <w:rsid w:val="00697274"/>
    <w:rsid w:val="0069746C"/>
    <w:rsid w:val="00697CC4"/>
    <w:rsid w:val="006A0241"/>
    <w:rsid w:val="006A058F"/>
    <w:rsid w:val="006A0D06"/>
    <w:rsid w:val="006A0F2A"/>
    <w:rsid w:val="006A1000"/>
    <w:rsid w:val="006A107E"/>
    <w:rsid w:val="006A16A2"/>
    <w:rsid w:val="006A4273"/>
    <w:rsid w:val="006A481D"/>
    <w:rsid w:val="006A4CFA"/>
    <w:rsid w:val="006A5011"/>
    <w:rsid w:val="006A5A4B"/>
    <w:rsid w:val="006A5F25"/>
    <w:rsid w:val="006A63EA"/>
    <w:rsid w:val="006A644F"/>
    <w:rsid w:val="006A6897"/>
    <w:rsid w:val="006A6C94"/>
    <w:rsid w:val="006A6E30"/>
    <w:rsid w:val="006A72C8"/>
    <w:rsid w:val="006A7709"/>
    <w:rsid w:val="006B03E3"/>
    <w:rsid w:val="006B05ED"/>
    <w:rsid w:val="006B106B"/>
    <w:rsid w:val="006B144F"/>
    <w:rsid w:val="006B2788"/>
    <w:rsid w:val="006B2C2C"/>
    <w:rsid w:val="006B33B7"/>
    <w:rsid w:val="006B33F8"/>
    <w:rsid w:val="006B340F"/>
    <w:rsid w:val="006B3DCA"/>
    <w:rsid w:val="006B42A8"/>
    <w:rsid w:val="006B4623"/>
    <w:rsid w:val="006B4C63"/>
    <w:rsid w:val="006B5684"/>
    <w:rsid w:val="006B5F6B"/>
    <w:rsid w:val="006B5FAF"/>
    <w:rsid w:val="006B6380"/>
    <w:rsid w:val="006B6625"/>
    <w:rsid w:val="006B6855"/>
    <w:rsid w:val="006B6B96"/>
    <w:rsid w:val="006C0183"/>
    <w:rsid w:val="006C02D2"/>
    <w:rsid w:val="006C0637"/>
    <w:rsid w:val="006C0832"/>
    <w:rsid w:val="006C0B4E"/>
    <w:rsid w:val="006C0FB4"/>
    <w:rsid w:val="006C1160"/>
    <w:rsid w:val="006C121F"/>
    <w:rsid w:val="006C127C"/>
    <w:rsid w:val="006C1F21"/>
    <w:rsid w:val="006C22A8"/>
    <w:rsid w:val="006C3AAE"/>
    <w:rsid w:val="006C3D68"/>
    <w:rsid w:val="006C400A"/>
    <w:rsid w:val="006C4206"/>
    <w:rsid w:val="006C497B"/>
    <w:rsid w:val="006C5070"/>
    <w:rsid w:val="006C54E1"/>
    <w:rsid w:val="006C5721"/>
    <w:rsid w:val="006C5EE8"/>
    <w:rsid w:val="006C63BD"/>
    <w:rsid w:val="006C6CA8"/>
    <w:rsid w:val="006C70E9"/>
    <w:rsid w:val="006C754F"/>
    <w:rsid w:val="006C7C5C"/>
    <w:rsid w:val="006D02C4"/>
    <w:rsid w:val="006D0D1F"/>
    <w:rsid w:val="006D0FBE"/>
    <w:rsid w:val="006D10C5"/>
    <w:rsid w:val="006D10E8"/>
    <w:rsid w:val="006D1EB9"/>
    <w:rsid w:val="006D377A"/>
    <w:rsid w:val="006D377D"/>
    <w:rsid w:val="006D3977"/>
    <w:rsid w:val="006D40F6"/>
    <w:rsid w:val="006D415C"/>
    <w:rsid w:val="006D42AD"/>
    <w:rsid w:val="006D42C2"/>
    <w:rsid w:val="006D468F"/>
    <w:rsid w:val="006D5754"/>
    <w:rsid w:val="006D59C8"/>
    <w:rsid w:val="006D5A52"/>
    <w:rsid w:val="006D5DC3"/>
    <w:rsid w:val="006D665C"/>
    <w:rsid w:val="006D693B"/>
    <w:rsid w:val="006E0034"/>
    <w:rsid w:val="006E011F"/>
    <w:rsid w:val="006E01E6"/>
    <w:rsid w:val="006E03C6"/>
    <w:rsid w:val="006E06D5"/>
    <w:rsid w:val="006E1708"/>
    <w:rsid w:val="006E1A06"/>
    <w:rsid w:val="006E1FD8"/>
    <w:rsid w:val="006E2079"/>
    <w:rsid w:val="006E22E4"/>
    <w:rsid w:val="006E231A"/>
    <w:rsid w:val="006E24A6"/>
    <w:rsid w:val="006E2763"/>
    <w:rsid w:val="006E2BEF"/>
    <w:rsid w:val="006E3287"/>
    <w:rsid w:val="006E32D3"/>
    <w:rsid w:val="006E3348"/>
    <w:rsid w:val="006E33B1"/>
    <w:rsid w:val="006E354E"/>
    <w:rsid w:val="006E3C8F"/>
    <w:rsid w:val="006E41B0"/>
    <w:rsid w:val="006E4D06"/>
    <w:rsid w:val="006E5439"/>
    <w:rsid w:val="006E63F6"/>
    <w:rsid w:val="006E696F"/>
    <w:rsid w:val="006E7493"/>
    <w:rsid w:val="006E7674"/>
    <w:rsid w:val="006F0215"/>
    <w:rsid w:val="006F0825"/>
    <w:rsid w:val="006F0AE1"/>
    <w:rsid w:val="006F0E2B"/>
    <w:rsid w:val="006F0F82"/>
    <w:rsid w:val="006F1309"/>
    <w:rsid w:val="006F2124"/>
    <w:rsid w:val="006F2285"/>
    <w:rsid w:val="006F26BC"/>
    <w:rsid w:val="006F2C25"/>
    <w:rsid w:val="006F3069"/>
    <w:rsid w:val="006F392A"/>
    <w:rsid w:val="006F3A62"/>
    <w:rsid w:val="006F3BBF"/>
    <w:rsid w:val="006F42D1"/>
    <w:rsid w:val="006F4336"/>
    <w:rsid w:val="006F4818"/>
    <w:rsid w:val="006F4CBD"/>
    <w:rsid w:val="006F4F88"/>
    <w:rsid w:val="006F5D16"/>
    <w:rsid w:val="006F6167"/>
    <w:rsid w:val="006F64E9"/>
    <w:rsid w:val="006F6696"/>
    <w:rsid w:val="006F6750"/>
    <w:rsid w:val="006F76B3"/>
    <w:rsid w:val="006F7756"/>
    <w:rsid w:val="006F7BDF"/>
    <w:rsid w:val="006F7D20"/>
    <w:rsid w:val="006F7E28"/>
    <w:rsid w:val="0070011C"/>
    <w:rsid w:val="007006BB"/>
    <w:rsid w:val="007007BC"/>
    <w:rsid w:val="00700B78"/>
    <w:rsid w:val="00702973"/>
    <w:rsid w:val="00703163"/>
    <w:rsid w:val="007032F6"/>
    <w:rsid w:val="0070354C"/>
    <w:rsid w:val="00703C72"/>
    <w:rsid w:val="007042C7"/>
    <w:rsid w:val="007042E5"/>
    <w:rsid w:val="00704B2D"/>
    <w:rsid w:val="00704E20"/>
    <w:rsid w:val="00705739"/>
    <w:rsid w:val="00706237"/>
    <w:rsid w:val="007062A9"/>
    <w:rsid w:val="00706773"/>
    <w:rsid w:val="00706B35"/>
    <w:rsid w:val="007073E0"/>
    <w:rsid w:val="007078E8"/>
    <w:rsid w:val="00707A82"/>
    <w:rsid w:val="00710E75"/>
    <w:rsid w:val="00711128"/>
    <w:rsid w:val="0071147B"/>
    <w:rsid w:val="007116BF"/>
    <w:rsid w:val="00711924"/>
    <w:rsid w:val="00712145"/>
    <w:rsid w:val="00712A00"/>
    <w:rsid w:val="00712E01"/>
    <w:rsid w:val="00712F3F"/>
    <w:rsid w:val="00713201"/>
    <w:rsid w:val="00713E54"/>
    <w:rsid w:val="007144C9"/>
    <w:rsid w:val="0071451A"/>
    <w:rsid w:val="00714654"/>
    <w:rsid w:val="007157B4"/>
    <w:rsid w:val="00715B22"/>
    <w:rsid w:val="00715B57"/>
    <w:rsid w:val="00715C1D"/>
    <w:rsid w:val="0071713F"/>
    <w:rsid w:val="0071740D"/>
    <w:rsid w:val="00717424"/>
    <w:rsid w:val="00717600"/>
    <w:rsid w:val="00717B45"/>
    <w:rsid w:val="00717FD6"/>
    <w:rsid w:val="007201E4"/>
    <w:rsid w:val="0072047D"/>
    <w:rsid w:val="0072061A"/>
    <w:rsid w:val="00720C97"/>
    <w:rsid w:val="00720F85"/>
    <w:rsid w:val="00721142"/>
    <w:rsid w:val="007212F1"/>
    <w:rsid w:val="007216FF"/>
    <w:rsid w:val="00721712"/>
    <w:rsid w:val="00721B1B"/>
    <w:rsid w:val="00721E13"/>
    <w:rsid w:val="00722172"/>
    <w:rsid w:val="0072233F"/>
    <w:rsid w:val="007223E9"/>
    <w:rsid w:val="00722774"/>
    <w:rsid w:val="00722B8A"/>
    <w:rsid w:val="00722C14"/>
    <w:rsid w:val="00722F13"/>
    <w:rsid w:val="0072303E"/>
    <w:rsid w:val="007230F9"/>
    <w:rsid w:val="0072338E"/>
    <w:rsid w:val="00723525"/>
    <w:rsid w:val="00723721"/>
    <w:rsid w:val="007255D7"/>
    <w:rsid w:val="00725A25"/>
    <w:rsid w:val="00725A76"/>
    <w:rsid w:val="00726365"/>
    <w:rsid w:val="0072636A"/>
    <w:rsid w:val="0072655E"/>
    <w:rsid w:val="00726A58"/>
    <w:rsid w:val="00726C96"/>
    <w:rsid w:val="00726F9D"/>
    <w:rsid w:val="00727D07"/>
    <w:rsid w:val="00730444"/>
    <w:rsid w:val="00730EF4"/>
    <w:rsid w:val="00730FC0"/>
    <w:rsid w:val="007313F3"/>
    <w:rsid w:val="007316F0"/>
    <w:rsid w:val="007316F9"/>
    <w:rsid w:val="0073248C"/>
    <w:rsid w:val="00732511"/>
    <w:rsid w:val="00732527"/>
    <w:rsid w:val="007325AD"/>
    <w:rsid w:val="00732C79"/>
    <w:rsid w:val="00732CF7"/>
    <w:rsid w:val="00732E72"/>
    <w:rsid w:val="00733381"/>
    <w:rsid w:val="007337AB"/>
    <w:rsid w:val="007346A8"/>
    <w:rsid w:val="007349E3"/>
    <w:rsid w:val="00734C41"/>
    <w:rsid w:val="00735383"/>
    <w:rsid w:val="00735791"/>
    <w:rsid w:val="00735B64"/>
    <w:rsid w:val="00735E57"/>
    <w:rsid w:val="007376C4"/>
    <w:rsid w:val="007377AC"/>
    <w:rsid w:val="007404F1"/>
    <w:rsid w:val="0074062A"/>
    <w:rsid w:val="00740E40"/>
    <w:rsid w:val="007412A9"/>
    <w:rsid w:val="00741728"/>
    <w:rsid w:val="00741C71"/>
    <w:rsid w:val="00741C82"/>
    <w:rsid w:val="00741DCF"/>
    <w:rsid w:val="00741EB5"/>
    <w:rsid w:val="007426C7"/>
    <w:rsid w:val="00742921"/>
    <w:rsid w:val="00743460"/>
    <w:rsid w:val="007436C3"/>
    <w:rsid w:val="00744398"/>
    <w:rsid w:val="007458F3"/>
    <w:rsid w:val="00745955"/>
    <w:rsid w:val="007464C5"/>
    <w:rsid w:val="007468BF"/>
    <w:rsid w:val="00747ACA"/>
    <w:rsid w:val="00747EB2"/>
    <w:rsid w:val="00750294"/>
    <w:rsid w:val="007503D2"/>
    <w:rsid w:val="00750582"/>
    <w:rsid w:val="007506CA"/>
    <w:rsid w:val="00750804"/>
    <w:rsid w:val="00750FC8"/>
    <w:rsid w:val="0075122B"/>
    <w:rsid w:val="00751984"/>
    <w:rsid w:val="00752449"/>
    <w:rsid w:val="0075269B"/>
    <w:rsid w:val="00752C12"/>
    <w:rsid w:val="00752DF9"/>
    <w:rsid w:val="0075313D"/>
    <w:rsid w:val="007539C6"/>
    <w:rsid w:val="00753D50"/>
    <w:rsid w:val="00754FAC"/>
    <w:rsid w:val="007550FC"/>
    <w:rsid w:val="007551CD"/>
    <w:rsid w:val="007563EF"/>
    <w:rsid w:val="00756633"/>
    <w:rsid w:val="00756A38"/>
    <w:rsid w:val="00757095"/>
    <w:rsid w:val="007574A0"/>
    <w:rsid w:val="00757A3D"/>
    <w:rsid w:val="007607AF"/>
    <w:rsid w:val="007615A1"/>
    <w:rsid w:val="00761E41"/>
    <w:rsid w:val="00762582"/>
    <w:rsid w:val="007626F4"/>
    <w:rsid w:val="00762754"/>
    <w:rsid w:val="007627A1"/>
    <w:rsid w:val="007632C6"/>
    <w:rsid w:val="00763EF9"/>
    <w:rsid w:val="007640FE"/>
    <w:rsid w:val="007643F0"/>
    <w:rsid w:val="00765040"/>
    <w:rsid w:val="00765324"/>
    <w:rsid w:val="00765A59"/>
    <w:rsid w:val="00765CD0"/>
    <w:rsid w:val="0076663C"/>
    <w:rsid w:val="00766C24"/>
    <w:rsid w:val="00766F8B"/>
    <w:rsid w:val="00767B5A"/>
    <w:rsid w:val="00767C7A"/>
    <w:rsid w:val="007705A8"/>
    <w:rsid w:val="00770622"/>
    <w:rsid w:val="00770D14"/>
    <w:rsid w:val="00770D96"/>
    <w:rsid w:val="00771412"/>
    <w:rsid w:val="007718C4"/>
    <w:rsid w:val="00771BC2"/>
    <w:rsid w:val="007725B9"/>
    <w:rsid w:val="00773912"/>
    <w:rsid w:val="00773B17"/>
    <w:rsid w:val="00774145"/>
    <w:rsid w:val="007741A7"/>
    <w:rsid w:val="00774F58"/>
    <w:rsid w:val="00775252"/>
    <w:rsid w:val="007756FE"/>
    <w:rsid w:val="007758C1"/>
    <w:rsid w:val="007763BB"/>
    <w:rsid w:val="00776472"/>
    <w:rsid w:val="0077678B"/>
    <w:rsid w:val="00777108"/>
    <w:rsid w:val="00777261"/>
    <w:rsid w:val="007773C5"/>
    <w:rsid w:val="00777F11"/>
    <w:rsid w:val="00777FB3"/>
    <w:rsid w:val="00780844"/>
    <w:rsid w:val="00780E1A"/>
    <w:rsid w:val="00781016"/>
    <w:rsid w:val="00781408"/>
    <w:rsid w:val="00783327"/>
    <w:rsid w:val="007837D8"/>
    <w:rsid w:val="00783803"/>
    <w:rsid w:val="00783F85"/>
    <w:rsid w:val="007848E5"/>
    <w:rsid w:val="007849DF"/>
    <w:rsid w:val="00784F93"/>
    <w:rsid w:val="0078508F"/>
    <w:rsid w:val="007856E0"/>
    <w:rsid w:val="00785E4D"/>
    <w:rsid w:val="00786BBF"/>
    <w:rsid w:val="00786DCE"/>
    <w:rsid w:val="00786E63"/>
    <w:rsid w:val="007872E1"/>
    <w:rsid w:val="007874F6"/>
    <w:rsid w:val="00787553"/>
    <w:rsid w:val="007875CF"/>
    <w:rsid w:val="007901D2"/>
    <w:rsid w:val="007908A5"/>
    <w:rsid w:val="00790DAB"/>
    <w:rsid w:val="0079145C"/>
    <w:rsid w:val="0079212B"/>
    <w:rsid w:val="007928FC"/>
    <w:rsid w:val="00792965"/>
    <w:rsid w:val="00792C45"/>
    <w:rsid w:val="00792D0D"/>
    <w:rsid w:val="0079378F"/>
    <w:rsid w:val="007946FA"/>
    <w:rsid w:val="00795338"/>
    <w:rsid w:val="0079539C"/>
    <w:rsid w:val="007954F3"/>
    <w:rsid w:val="00795767"/>
    <w:rsid w:val="00796082"/>
    <w:rsid w:val="0079608A"/>
    <w:rsid w:val="00796531"/>
    <w:rsid w:val="00797029"/>
    <w:rsid w:val="007973D0"/>
    <w:rsid w:val="007976AE"/>
    <w:rsid w:val="007977E3"/>
    <w:rsid w:val="00797D03"/>
    <w:rsid w:val="00797D5D"/>
    <w:rsid w:val="007A0474"/>
    <w:rsid w:val="007A08C7"/>
    <w:rsid w:val="007A1F9D"/>
    <w:rsid w:val="007A25AB"/>
    <w:rsid w:val="007A28A7"/>
    <w:rsid w:val="007A3271"/>
    <w:rsid w:val="007A35C4"/>
    <w:rsid w:val="007A380D"/>
    <w:rsid w:val="007A3FF7"/>
    <w:rsid w:val="007A4064"/>
    <w:rsid w:val="007A4B1B"/>
    <w:rsid w:val="007A4F3A"/>
    <w:rsid w:val="007A5322"/>
    <w:rsid w:val="007A54D5"/>
    <w:rsid w:val="007A5657"/>
    <w:rsid w:val="007A5F1A"/>
    <w:rsid w:val="007A5F24"/>
    <w:rsid w:val="007A6183"/>
    <w:rsid w:val="007A7A75"/>
    <w:rsid w:val="007A7C61"/>
    <w:rsid w:val="007B022C"/>
    <w:rsid w:val="007B1449"/>
    <w:rsid w:val="007B147B"/>
    <w:rsid w:val="007B1834"/>
    <w:rsid w:val="007B1D11"/>
    <w:rsid w:val="007B21B8"/>
    <w:rsid w:val="007B24BB"/>
    <w:rsid w:val="007B2E21"/>
    <w:rsid w:val="007B2E64"/>
    <w:rsid w:val="007B3E68"/>
    <w:rsid w:val="007B3E9B"/>
    <w:rsid w:val="007B3EAB"/>
    <w:rsid w:val="007B4143"/>
    <w:rsid w:val="007B57ED"/>
    <w:rsid w:val="007B5D9D"/>
    <w:rsid w:val="007B6024"/>
    <w:rsid w:val="007B61FF"/>
    <w:rsid w:val="007B65DF"/>
    <w:rsid w:val="007B6A10"/>
    <w:rsid w:val="007B73DF"/>
    <w:rsid w:val="007B782B"/>
    <w:rsid w:val="007B7879"/>
    <w:rsid w:val="007B7CAF"/>
    <w:rsid w:val="007C0012"/>
    <w:rsid w:val="007C0606"/>
    <w:rsid w:val="007C0913"/>
    <w:rsid w:val="007C0ED7"/>
    <w:rsid w:val="007C1668"/>
    <w:rsid w:val="007C16E1"/>
    <w:rsid w:val="007C18A4"/>
    <w:rsid w:val="007C1A2F"/>
    <w:rsid w:val="007C1C70"/>
    <w:rsid w:val="007C21ED"/>
    <w:rsid w:val="007C2446"/>
    <w:rsid w:val="007C2500"/>
    <w:rsid w:val="007C2A15"/>
    <w:rsid w:val="007C2B72"/>
    <w:rsid w:val="007C2BFF"/>
    <w:rsid w:val="007C3B93"/>
    <w:rsid w:val="007C3EBE"/>
    <w:rsid w:val="007C4768"/>
    <w:rsid w:val="007C4852"/>
    <w:rsid w:val="007C49EC"/>
    <w:rsid w:val="007C584E"/>
    <w:rsid w:val="007C6042"/>
    <w:rsid w:val="007C65BD"/>
    <w:rsid w:val="007C6848"/>
    <w:rsid w:val="007C711A"/>
    <w:rsid w:val="007C72D8"/>
    <w:rsid w:val="007C76A2"/>
    <w:rsid w:val="007C76C5"/>
    <w:rsid w:val="007C79C5"/>
    <w:rsid w:val="007C7AF2"/>
    <w:rsid w:val="007C7C58"/>
    <w:rsid w:val="007D01D8"/>
    <w:rsid w:val="007D025B"/>
    <w:rsid w:val="007D07DE"/>
    <w:rsid w:val="007D0B87"/>
    <w:rsid w:val="007D0F0D"/>
    <w:rsid w:val="007D1137"/>
    <w:rsid w:val="007D12FE"/>
    <w:rsid w:val="007D149D"/>
    <w:rsid w:val="007D160F"/>
    <w:rsid w:val="007D2183"/>
    <w:rsid w:val="007D266E"/>
    <w:rsid w:val="007D38D5"/>
    <w:rsid w:val="007D41A3"/>
    <w:rsid w:val="007D4555"/>
    <w:rsid w:val="007D4B8D"/>
    <w:rsid w:val="007D4DD3"/>
    <w:rsid w:val="007D56B2"/>
    <w:rsid w:val="007D583E"/>
    <w:rsid w:val="007D6039"/>
    <w:rsid w:val="007D6AEB"/>
    <w:rsid w:val="007D6BC7"/>
    <w:rsid w:val="007D718D"/>
    <w:rsid w:val="007D71BF"/>
    <w:rsid w:val="007D7A91"/>
    <w:rsid w:val="007E0961"/>
    <w:rsid w:val="007E13F9"/>
    <w:rsid w:val="007E182F"/>
    <w:rsid w:val="007E1B17"/>
    <w:rsid w:val="007E1EC3"/>
    <w:rsid w:val="007E22A5"/>
    <w:rsid w:val="007E2686"/>
    <w:rsid w:val="007E2BE8"/>
    <w:rsid w:val="007E31B6"/>
    <w:rsid w:val="007E3212"/>
    <w:rsid w:val="007E32FA"/>
    <w:rsid w:val="007E3CDB"/>
    <w:rsid w:val="007E4D28"/>
    <w:rsid w:val="007E5862"/>
    <w:rsid w:val="007E5B4E"/>
    <w:rsid w:val="007E5F24"/>
    <w:rsid w:val="007E618D"/>
    <w:rsid w:val="007E7DC7"/>
    <w:rsid w:val="007F080D"/>
    <w:rsid w:val="007F0D52"/>
    <w:rsid w:val="007F0E20"/>
    <w:rsid w:val="007F10F6"/>
    <w:rsid w:val="007F12D9"/>
    <w:rsid w:val="007F19C2"/>
    <w:rsid w:val="007F267B"/>
    <w:rsid w:val="007F2A78"/>
    <w:rsid w:val="007F2B7E"/>
    <w:rsid w:val="007F3A74"/>
    <w:rsid w:val="007F3C22"/>
    <w:rsid w:val="007F3DD9"/>
    <w:rsid w:val="007F403A"/>
    <w:rsid w:val="007F5040"/>
    <w:rsid w:val="007F5083"/>
    <w:rsid w:val="007F50F6"/>
    <w:rsid w:val="007F54A6"/>
    <w:rsid w:val="007F6737"/>
    <w:rsid w:val="007F69E7"/>
    <w:rsid w:val="007F6F41"/>
    <w:rsid w:val="007F7DC5"/>
    <w:rsid w:val="007F7DDD"/>
    <w:rsid w:val="008018BD"/>
    <w:rsid w:val="00801A45"/>
    <w:rsid w:val="00801B8E"/>
    <w:rsid w:val="00801EF5"/>
    <w:rsid w:val="00802913"/>
    <w:rsid w:val="00802A1F"/>
    <w:rsid w:val="00803829"/>
    <w:rsid w:val="00803B8A"/>
    <w:rsid w:val="00803BFD"/>
    <w:rsid w:val="00804414"/>
    <w:rsid w:val="0080464F"/>
    <w:rsid w:val="00804FFB"/>
    <w:rsid w:val="008057E1"/>
    <w:rsid w:val="008060C0"/>
    <w:rsid w:val="00806317"/>
    <w:rsid w:val="008063C5"/>
    <w:rsid w:val="008065E0"/>
    <w:rsid w:val="00806652"/>
    <w:rsid w:val="00806DC1"/>
    <w:rsid w:val="00806F75"/>
    <w:rsid w:val="00807282"/>
    <w:rsid w:val="008073F9"/>
    <w:rsid w:val="00807D6D"/>
    <w:rsid w:val="00807D8E"/>
    <w:rsid w:val="00810D25"/>
    <w:rsid w:val="00810D71"/>
    <w:rsid w:val="00810E21"/>
    <w:rsid w:val="00810ECD"/>
    <w:rsid w:val="00811435"/>
    <w:rsid w:val="0081147D"/>
    <w:rsid w:val="00811854"/>
    <w:rsid w:val="00811D5A"/>
    <w:rsid w:val="0081270B"/>
    <w:rsid w:val="00812A89"/>
    <w:rsid w:val="00812E3A"/>
    <w:rsid w:val="00813505"/>
    <w:rsid w:val="00813B70"/>
    <w:rsid w:val="00814144"/>
    <w:rsid w:val="0081452B"/>
    <w:rsid w:val="00814691"/>
    <w:rsid w:val="008149F8"/>
    <w:rsid w:val="008153A5"/>
    <w:rsid w:val="0081561E"/>
    <w:rsid w:val="00815A2C"/>
    <w:rsid w:val="00816195"/>
    <w:rsid w:val="008172AF"/>
    <w:rsid w:val="0081730B"/>
    <w:rsid w:val="00817891"/>
    <w:rsid w:val="00820192"/>
    <w:rsid w:val="008208F5"/>
    <w:rsid w:val="00820AD3"/>
    <w:rsid w:val="00821613"/>
    <w:rsid w:val="00821884"/>
    <w:rsid w:val="00821B18"/>
    <w:rsid w:val="00822BAC"/>
    <w:rsid w:val="008230C7"/>
    <w:rsid w:val="00823141"/>
    <w:rsid w:val="008240B4"/>
    <w:rsid w:val="00824971"/>
    <w:rsid w:val="00824CD4"/>
    <w:rsid w:val="0082518E"/>
    <w:rsid w:val="00825734"/>
    <w:rsid w:val="00825C20"/>
    <w:rsid w:val="00825CC4"/>
    <w:rsid w:val="00826665"/>
    <w:rsid w:val="00826F0F"/>
    <w:rsid w:val="00827241"/>
    <w:rsid w:val="00827BCD"/>
    <w:rsid w:val="00827D1C"/>
    <w:rsid w:val="00827E97"/>
    <w:rsid w:val="00827F6D"/>
    <w:rsid w:val="00830051"/>
    <w:rsid w:val="0083027C"/>
    <w:rsid w:val="008303D3"/>
    <w:rsid w:val="008303F2"/>
    <w:rsid w:val="0083085B"/>
    <w:rsid w:val="008314A2"/>
    <w:rsid w:val="0083173F"/>
    <w:rsid w:val="00831981"/>
    <w:rsid w:val="00831B23"/>
    <w:rsid w:val="00833829"/>
    <w:rsid w:val="00833E36"/>
    <w:rsid w:val="00833EE4"/>
    <w:rsid w:val="00833F54"/>
    <w:rsid w:val="00834250"/>
    <w:rsid w:val="00834B11"/>
    <w:rsid w:val="00834E01"/>
    <w:rsid w:val="00835888"/>
    <w:rsid w:val="00836581"/>
    <w:rsid w:val="00836CBE"/>
    <w:rsid w:val="008371D9"/>
    <w:rsid w:val="008378CE"/>
    <w:rsid w:val="00837A03"/>
    <w:rsid w:val="00837C58"/>
    <w:rsid w:val="00837F83"/>
    <w:rsid w:val="0084000E"/>
    <w:rsid w:val="0084037D"/>
    <w:rsid w:val="00840C78"/>
    <w:rsid w:val="008418DC"/>
    <w:rsid w:val="00841CEB"/>
    <w:rsid w:val="00842336"/>
    <w:rsid w:val="00842868"/>
    <w:rsid w:val="00842B9C"/>
    <w:rsid w:val="0084341D"/>
    <w:rsid w:val="0084364C"/>
    <w:rsid w:val="008436BB"/>
    <w:rsid w:val="008437B5"/>
    <w:rsid w:val="00843FAE"/>
    <w:rsid w:val="008449E4"/>
    <w:rsid w:val="00844ADD"/>
    <w:rsid w:val="00844B6B"/>
    <w:rsid w:val="00845043"/>
    <w:rsid w:val="008453C3"/>
    <w:rsid w:val="00845553"/>
    <w:rsid w:val="00845658"/>
    <w:rsid w:val="00845964"/>
    <w:rsid w:val="008465C4"/>
    <w:rsid w:val="00846A92"/>
    <w:rsid w:val="00846DAB"/>
    <w:rsid w:val="00847653"/>
    <w:rsid w:val="008478C5"/>
    <w:rsid w:val="00847E65"/>
    <w:rsid w:val="0085034E"/>
    <w:rsid w:val="008504A9"/>
    <w:rsid w:val="0085185A"/>
    <w:rsid w:val="008519A6"/>
    <w:rsid w:val="00851B20"/>
    <w:rsid w:val="00851EE4"/>
    <w:rsid w:val="008522B9"/>
    <w:rsid w:val="008527F7"/>
    <w:rsid w:val="00852E87"/>
    <w:rsid w:val="0085358F"/>
    <w:rsid w:val="00853A00"/>
    <w:rsid w:val="00853E12"/>
    <w:rsid w:val="00853F21"/>
    <w:rsid w:val="008547AC"/>
    <w:rsid w:val="00854C72"/>
    <w:rsid w:val="00855832"/>
    <w:rsid w:val="00855C2A"/>
    <w:rsid w:val="00855CAC"/>
    <w:rsid w:val="00856264"/>
    <w:rsid w:val="00856C4E"/>
    <w:rsid w:val="008570E5"/>
    <w:rsid w:val="00857109"/>
    <w:rsid w:val="008576EE"/>
    <w:rsid w:val="008600A7"/>
    <w:rsid w:val="008600B1"/>
    <w:rsid w:val="008604AD"/>
    <w:rsid w:val="00860662"/>
    <w:rsid w:val="0086084B"/>
    <w:rsid w:val="00860B09"/>
    <w:rsid w:val="00860F5B"/>
    <w:rsid w:val="008614F6"/>
    <w:rsid w:val="00861B5C"/>
    <w:rsid w:val="0086216A"/>
    <w:rsid w:val="008621DC"/>
    <w:rsid w:val="00862534"/>
    <w:rsid w:val="0086262A"/>
    <w:rsid w:val="00862A7C"/>
    <w:rsid w:val="00862C23"/>
    <w:rsid w:val="00863470"/>
    <w:rsid w:val="00863DDE"/>
    <w:rsid w:val="008640D3"/>
    <w:rsid w:val="008643FA"/>
    <w:rsid w:val="00864566"/>
    <w:rsid w:val="0086510E"/>
    <w:rsid w:val="00866627"/>
    <w:rsid w:val="008673D7"/>
    <w:rsid w:val="008674C6"/>
    <w:rsid w:val="0086758E"/>
    <w:rsid w:val="008676B3"/>
    <w:rsid w:val="00870DFF"/>
    <w:rsid w:val="00870E04"/>
    <w:rsid w:val="00871324"/>
    <w:rsid w:val="0087134F"/>
    <w:rsid w:val="00871FB4"/>
    <w:rsid w:val="00872BE4"/>
    <w:rsid w:val="00873CB0"/>
    <w:rsid w:val="00873E68"/>
    <w:rsid w:val="00873F5A"/>
    <w:rsid w:val="008740FC"/>
    <w:rsid w:val="00874295"/>
    <w:rsid w:val="00874372"/>
    <w:rsid w:val="0087555B"/>
    <w:rsid w:val="00875BED"/>
    <w:rsid w:val="008767C2"/>
    <w:rsid w:val="0087706E"/>
    <w:rsid w:val="00877240"/>
    <w:rsid w:val="008801C3"/>
    <w:rsid w:val="008804C6"/>
    <w:rsid w:val="00880AB7"/>
    <w:rsid w:val="00880CC8"/>
    <w:rsid w:val="00880D89"/>
    <w:rsid w:val="00881238"/>
    <w:rsid w:val="008814C6"/>
    <w:rsid w:val="008814DE"/>
    <w:rsid w:val="00881614"/>
    <w:rsid w:val="0088161E"/>
    <w:rsid w:val="00881842"/>
    <w:rsid w:val="00881C9F"/>
    <w:rsid w:val="008822B2"/>
    <w:rsid w:val="00882DA9"/>
    <w:rsid w:val="00883896"/>
    <w:rsid w:val="00883B11"/>
    <w:rsid w:val="00883D2E"/>
    <w:rsid w:val="00884560"/>
    <w:rsid w:val="00884654"/>
    <w:rsid w:val="00884725"/>
    <w:rsid w:val="008847B1"/>
    <w:rsid w:val="008847F2"/>
    <w:rsid w:val="00884979"/>
    <w:rsid w:val="00884CC5"/>
    <w:rsid w:val="00884F05"/>
    <w:rsid w:val="00885B01"/>
    <w:rsid w:val="0088659E"/>
    <w:rsid w:val="0088725E"/>
    <w:rsid w:val="00887400"/>
    <w:rsid w:val="0088760B"/>
    <w:rsid w:val="008901F9"/>
    <w:rsid w:val="00890D9F"/>
    <w:rsid w:val="00891128"/>
    <w:rsid w:val="00891218"/>
    <w:rsid w:val="008913A9"/>
    <w:rsid w:val="00891B4A"/>
    <w:rsid w:val="00891DFC"/>
    <w:rsid w:val="00892730"/>
    <w:rsid w:val="0089285B"/>
    <w:rsid w:val="0089337C"/>
    <w:rsid w:val="00893476"/>
    <w:rsid w:val="00893579"/>
    <w:rsid w:val="0089363F"/>
    <w:rsid w:val="008936A9"/>
    <w:rsid w:val="00894659"/>
    <w:rsid w:val="0089484A"/>
    <w:rsid w:val="00895125"/>
    <w:rsid w:val="00895562"/>
    <w:rsid w:val="00895989"/>
    <w:rsid w:val="00895A6C"/>
    <w:rsid w:val="00896980"/>
    <w:rsid w:val="008975C3"/>
    <w:rsid w:val="00897764"/>
    <w:rsid w:val="00897D9E"/>
    <w:rsid w:val="00897E34"/>
    <w:rsid w:val="008A0BFB"/>
    <w:rsid w:val="008A1791"/>
    <w:rsid w:val="008A1EBF"/>
    <w:rsid w:val="008A4A89"/>
    <w:rsid w:val="008A4C0F"/>
    <w:rsid w:val="008A4E82"/>
    <w:rsid w:val="008A4EAC"/>
    <w:rsid w:val="008A51E9"/>
    <w:rsid w:val="008A5844"/>
    <w:rsid w:val="008A5B58"/>
    <w:rsid w:val="008A6AE9"/>
    <w:rsid w:val="008A7983"/>
    <w:rsid w:val="008A7BEE"/>
    <w:rsid w:val="008A7C5B"/>
    <w:rsid w:val="008A7CB9"/>
    <w:rsid w:val="008B0A1C"/>
    <w:rsid w:val="008B0B33"/>
    <w:rsid w:val="008B0D0F"/>
    <w:rsid w:val="008B0DA2"/>
    <w:rsid w:val="008B106F"/>
    <w:rsid w:val="008B1524"/>
    <w:rsid w:val="008B1AF6"/>
    <w:rsid w:val="008B2A54"/>
    <w:rsid w:val="008B3327"/>
    <w:rsid w:val="008B3BAD"/>
    <w:rsid w:val="008B3BDC"/>
    <w:rsid w:val="008B48CB"/>
    <w:rsid w:val="008B494D"/>
    <w:rsid w:val="008B4A62"/>
    <w:rsid w:val="008B546F"/>
    <w:rsid w:val="008B5D1C"/>
    <w:rsid w:val="008B6E96"/>
    <w:rsid w:val="008B7528"/>
    <w:rsid w:val="008B7EDB"/>
    <w:rsid w:val="008C0469"/>
    <w:rsid w:val="008C05DE"/>
    <w:rsid w:val="008C075D"/>
    <w:rsid w:val="008C1DFD"/>
    <w:rsid w:val="008C23C2"/>
    <w:rsid w:val="008C3185"/>
    <w:rsid w:val="008C3520"/>
    <w:rsid w:val="008C3714"/>
    <w:rsid w:val="008C373A"/>
    <w:rsid w:val="008C3827"/>
    <w:rsid w:val="008C3D2C"/>
    <w:rsid w:val="008C3EC3"/>
    <w:rsid w:val="008C4771"/>
    <w:rsid w:val="008C4C5B"/>
    <w:rsid w:val="008C5811"/>
    <w:rsid w:val="008C5AFE"/>
    <w:rsid w:val="008C5D4C"/>
    <w:rsid w:val="008C6AED"/>
    <w:rsid w:val="008C6CCE"/>
    <w:rsid w:val="008C6E6D"/>
    <w:rsid w:val="008C72BE"/>
    <w:rsid w:val="008C75A0"/>
    <w:rsid w:val="008C7803"/>
    <w:rsid w:val="008C7B2E"/>
    <w:rsid w:val="008C7B47"/>
    <w:rsid w:val="008C7FC9"/>
    <w:rsid w:val="008D0DE3"/>
    <w:rsid w:val="008D12D9"/>
    <w:rsid w:val="008D2367"/>
    <w:rsid w:val="008D23E2"/>
    <w:rsid w:val="008D2A9D"/>
    <w:rsid w:val="008D2CB3"/>
    <w:rsid w:val="008D33DF"/>
    <w:rsid w:val="008D3646"/>
    <w:rsid w:val="008D449B"/>
    <w:rsid w:val="008D49B4"/>
    <w:rsid w:val="008D4D06"/>
    <w:rsid w:val="008D4E02"/>
    <w:rsid w:val="008D520E"/>
    <w:rsid w:val="008D56CF"/>
    <w:rsid w:val="008D5B04"/>
    <w:rsid w:val="008D5D68"/>
    <w:rsid w:val="008D6319"/>
    <w:rsid w:val="008D706C"/>
    <w:rsid w:val="008D730F"/>
    <w:rsid w:val="008D761E"/>
    <w:rsid w:val="008E0507"/>
    <w:rsid w:val="008E0FA3"/>
    <w:rsid w:val="008E1061"/>
    <w:rsid w:val="008E131D"/>
    <w:rsid w:val="008E19B0"/>
    <w:rsid w:val="008E1F1C"/>
    <w:rsid w:val="008E26F2"/>
    <w:rsid w:val="008E2D86"/>
    <w:rsid w:val="008E3208"/>
    <w:rsid w:val="008E3252"/>
    <w:rsid w:val="008E3404"/>
    <w:rsid w:val="008E368C"/>
    <w:rsid w:val="008E3987"/>
    <w:rsid w:val="008E3D56"/>
    <w:rsid w:val="008E3D73"/>
    <w:rsid w:val="008E3F7A"/>
    <w:rsid w:val="008E4877"/>
    <w:rsid w:val="008E5561"/>
    <w:rsid w:val="008E57FF"/>
    <w:rsid w:val="008E5860"/>
    <w:rsid w:val="008E5A42"/>
    <w:rsid w:val="008E5ECE"/>
    <w:rsid w:val="008E5FD3"/>
    <w:rsid w:val="008E6859"/>
    <w:rsid w:val="008E69D6"/>
    <w:rsid w:val="008E6B6A"/>
    <w:rsid w:val="008E6BE6"/>
    <w:rsid w:val="008E6CE3"/>
    <w:rsid w:val="008E6F8E"/>
    <w:rsid w:val="008E7451"/>
    <w:rsid w:val="008E79F6"/>
    <w:rsid w:val="008E7F5C"/>
    <w:rsid w:val="008F013A"/>
    <w:rsid w:val="008F0D98"/>
    <w:rsid w:val="008F2F00"/>
    <w:rsid w:val="008F420A"/>
    <w:rsid w:val="008F44E2"/>
    <w:rsid w:val="008F4B65"/>
    <w:rsid w:val="008F4D40"/>
    <w:rsid w:val="008F5CE3"/>
    <w:rsid w:val="008F5D3C"/>
    <w:rsid w:val="008F7EC6"/>
    <w:rsid w:val="009001CF"/>
    <w:rsid w:val="009004B6"/>
    <w:rsid w:val="00900630"/>
    <w:rsid w:val="0090089E"/>
    <w:rsid w:val="00900A0C"/>
    <w:rsid w:val="00901310"/>
    <w:rsid w:val="00901AA2"/>
    <w:rsid w:val="00902455"/>
    <w:rsid w:val="009024C6"/>
    <w:rsid w:val="0090252B"/>
    <w:rsid w:val="009025EC"/>
    <w:rsid w:val="00902721"/>
    <w:rsid w:val="00902941"/>
    <w:rsid w:val="00902BA8"/>
    <w:rsid w:val="0090302B"/>
    <w:rsid w:val="00903A9E"/>
    <w:rsid w:val="009040DF"/>
    <w:rsid w:val="0090447D"/>
    <w:rsid w:val="00904A1F"/>
    <w:rsid w:val="00905D3A"/>
    <w:rsid w:val="009066FC"/>
    <w:rsid w:val="009074A3"/>
    <w:rsid w:val="009079A1"/>
    <w:rsid w:val="00907D42"/>
    <w:rsid w:val="0091062A"/>
    <w:rsid w:val="00910DED"/>
    <w:rsid w:val="0091132B"/>
    <w:rsid w:val="00911D63"/>
    <w:rsid w:val="00911E77"/>
    <w:rsid w:val="00912B46"/>
    <w:rsid w:val="00912C3E"/>
    <w:rsid w:val="009137BE"/>
    <w:rsid w:val="00913D1D"/>
    <w:rsid w:val="00914402"/>
    <w:rsid w:val="009150FE"/>
    <w:rsid w:val="0091535C"/>
    <w:rsid w:val="009156A2"/>
    <w:rsid w:val="00915D91"/>
    <w:rsid w:val="0091628C"/>
    <w:rsid w:val="00916444"/>
    <w:rsid w:val="00916B3A"/>
    <w:rsid w:val="00916CE6"/>
    <w:rsid w:val="00916EA6"/>
    <w:rsid w:val="00917443"/>
    <w:rsid w:val="00917FEF"/>
    <w:rsid w:val="00920553"/>
    <w:rsid w:val="00920A7D"/>
    <w:rsid w:val="00920DD1"/>
    <w:rsid w:val="00920E5C"/>
    <w:rsid w:val="009211EA"/>
    <w:rsid w:val="009215A2"/>
    <w:rsid w:val="00921D0F"/>
    <w:rsid w:val="00922675"/>
    <w:rsid w:val="00922ACB"/>
    <w:rsid w:val="0092473A"/>
    <w:rsid w:val="0092489B"/>
    <w:rsid w:val="00924D57"/>
    <w:rsid w:val="00925ABA"/>
    <w:rsid w:val="009264EC"/>
    <w:rsid w:val="00926802"/>
    <w:rsid w:val="009275EC"/>
    <w:rsid w:val="00927665"/>
    <w:rsid w:val="009277CC"/>
    <w:rsid w:val="00927858"/>
    <w:rsid w:val="00927D47"/>
    <w:rsid w:val="0093014D"/>
    <w:rsid w:val="0093088C"/>
    <w:rsid w:val="00930F58"/>
    <w:rsid w:val="0093160C"/>
    <w:rsid w:val="0093167F"/>
    <w:rsid w:val="009318A2"/>
    <w:rsid w:val="00931B5E"/>
    <w:rsid w:val="00931B8D"/>
    <w:rsid w:val="00932456"/>
    <w:rsid w:val="0093292D"/>
    <w:rsid w:val="00932A42"/>
    <w:rsid w:val="00933C95"/>
    <w:rsid w:val="0093455E"/>
    <w:rsid w:val="00934620"/>
    <w:rsid w:val="00934648"/>
    <w:rsid w:val="00934CDE"/>
    <w:rsid w:val="00934D63"/>
    <w:rsid w:val="0093547A"/>
    <w:rsid w:val="00935EF3"/>
    <w:rsid w:val="00936660"/>
    <w:rsid w:val="009369CC"/>
    <w:rsid w:val="00936F1C"/>
    <w:rsid w:val="009370B6"/>
    <w:rsid w:val="009371A8"/>
    <w:rsid w:val="009378FD"/>
    <w:rsid w:val="00937BB5"/>
    <w:rsid w:val="00937BC4"/>
    <w:rsid w:val="00937CE2"/>
    <w:rsid w:val="00937EAB"/>
    <w:rsid w:val="00940499"/>
    <w:rsid w:val="00940655"/>
    <w:rsid w:val="00940802"/>
    <w:rsid w:val="00940CB1"/>
    <w:rsid w:val="00940F4C"/>
    <w:rsid w:val="0094159B"/>
    <w:rsid w:val="00941B74"/>
    <w:rsid w:val="00941C05"/>
    <w:rsid w:val="00942686"/>
    <w:rsid w:val="009428B8"/>
    <w:rsid w:val="009435D9"/>
    <w:rsid w:val="0094367B"/>
    <w:rsid w:val="00944232"/>
    <w:rsid w:val="00944318"/>
    <w:rsid w:val="0094466B"/>
    <w:rsid w:val="009447DB"/>
    <w:rsid w:val="009448AA"/>
    <w:rsid w:val="00944DDD"/>
    <w:rsid w:val="0094577A"/>
    <w:rsid w:val="009472BB"/>
    <w:rsid w:val="009476EB"/>
    <w:rsid w:val="00947AAE"/>
    <w:rsid w:val="00950351"/>
    <w:rsid w:val="00950379"/>
    <w:rsid w:val="009518BE"/>
    <w:rsid w:val="00951EB4"/>
    <w:rsid w:val="009522A8"/>
    <w:rsid w:val="00952C5F"/>
    <w:rsid w:val="00952D17"/>
    <w:rsid w:val="0095367B"/>
    <w:rsid w:val="00954116"/>
    <w:rsid w:val="00954F0F"/>
    <w:rsid w:val="009552BD"/>
    <w:rsid w:val="00955A4E"/>
    <w:rsid w:val="00955B4E"/>
    <w:rsid w:val="00955F97"/>
    <w:rsid w:val="009565A6"/>
    <w:rsid w:val="009574E9"/>
    <w:rsid w:val="009600E1"/>
    <w:rsid w:val="0096054A"/>
    <w:rsid w:val="00960641"/>
    <w:rsid w:val="009606F1"/>
    <w:rsid w:val="0096101B"/>
    <w:rsid w:val="00961579"/>
    <w:rsid w:val="009626F1"/>
    <w:rsid w:val="00962A53"/>
    <w:rsid w:val="00962CA4"/>
    <w:rsid w:val="00962CED"/>
    <w:rsid w:val="00962EE4"/>
    <w:rsid w:val="009639AC"/>
    <w:rsid w:val="00963CE5"/>
    <w:rsid w:val="00964213"/>
    <w:rsid w:val="0096430B"/>
    <w:rsid w:val="0096506C"/>
    <w:rsid w:val="00966915"/>
    <w:rsid w:val="0096725D"/>
    <w:rsid w:val="009676A9"/>
    <w:rsid w:val="009677DA"/>
    <w:rsid w:val="00967C86"/>
    <w:rsid w:val="00967E63"/>
    <w:rsid w:val="00967F24"/>
    <w:rsid w:val="009703C1"/>
    <w:rsid w:val="009706A6"/>
    <w:rsid w:val="00970A11"/>
    <w:rsid w:val="00970BEF"/>
    <w:rsid w:val="00971440"/>
    <w:rsid w:val="00971898"/>
    <w:rsid w:val="00971FA5"/>
    <w:rsid w:val="0097209E"/>
    <w:rsid w:val="009724AD"/>
    <w:rsid w:val="0097290A"/>
    <w:rsid w:val="00972D4B"/>
    <w:rsid w:val="00972F4D"/>
    <w:rsid w:val="00973028"/>
    <w:rsid w:val="0097340B"/>
    <w:rsid w:val="0097346D"/>
    <w:rsid w:val="009735D0"/>
    <w:rsid w:val="0097379D"/>
    <w:rsid w:val="00973A75"/>
    <w:rsid w:val="00973AA5"/>
    <w:rsid w:val="009740B9"/>
    <w:rsid w:val="009742EF"/>
    <w:rsid w:val="00974836"/>
    <w:rsid w:val="009748A6"/>
    <w:rsid w:val="00974935"/>
    <w:rsid w:val="00974B0C"/>
    <w:rsid w:val="00975839"/>
    <w:rsid w:val="00975894"/>
    <w:rsid w:val="00975960"/>
    <w:rsid w:val="00975B11"/>
    <w:rsid w:val="009761AB"/>
    <w:rsid w:val="00976EBD"/>
    <w:rsid w:val="00976EE3"/>
    <w:rsid w:val="00977091"/>
    <w:rsid w:val="00977E47"/>
    <w:rsid w:val="009803FC"/>
    <w:rsid w:val="00980E22"/>
    <w:rsid w:val="009820DC"/>
    <w:rsid w:val="009843DC"/>
    <w:rsid w:val="009845CB"/>
    <w:rsid w:val="009846B2"/>
    <w:rsid w:val="00984CE0"/>
    <w:rsid w:val="00984EBD"/>
    <w:rsid w:val="00984FF9"/>
    <w:rsid w:val="00985354"/>
    <w:rsid w:val="00985747"/>
    <w:rsid w:val="00986220"/>
    <w:rsid w:val="0098685F"/>
    <w:rsid w:val="00986B71"/>
    <w:rsid w:val="009878B0"/>
    <w:rsid w:val="00987FDE"/>
    <w:rsid w:val="00990428"/>
    <w:rsid w:val="00990BFA"/>
    <w:rsid w:val="00990C33"/>
    <w:rsid w:val="0099244B"/>
    <w:rsid w:val="00992D18"/>
    <w:rsid w:val="00992E2D"/>
    <w:rsid w:val="00993278"/>
    <w:rsid w:val="0099391C"/>
    <w:rsid w:val="00993C4C"/>
    <w:rsid w:val="00993D0C"/>
    <w:rsid w:val="00993F4F"/>
    <w:rsid w:val="0099439A"/>
    <w:rsid w:val="009943B5"/>
    <w:rsid w:val="00994400"/>
    <w:rsid w:val="00994507"/>
    <w:rsid w:val="00994A40"/>
    <w:rsid w:val="0099508D"/>
    <w:rsid w:val="00995188"/>
    <w:rsid w:val="00996712"/>
    <w:rsid w:val="00997043"/>
    <w:rsid w:val="009971E4"/>
    <w:rsid w:val="0099736E"/>
    <w:rsid w:val="009973E5"/>
    <w:rsid w:val="009979DF"/>
    <w:rsid w:val="009A0216"/>
    <w:rsid w:val="009A0391"/>
    <w:rsid w:val="009A1CB6"/>
    <w:rsid w:val="009A208D"/>
    <w:rsid w:val="009A20B1"/>
    <w:rsid w:val="009A25D7"/>
    <w:rsid w:val="009A2617"/>
    <w:rsid w:val="009A27BE"/>
    <w:rsid w:val="009A284D"/>
    <w:rsid w:val="009A2943"/>
    <w:rsid w:val="009A2D9F"/>
    <w:rsid w:val="009A2ECD"/>
    <w:rsid w:val="009A356F"/>
    <w:rsid w:val="009A4490"/>
    <w:rsid w:val="009A48D4"/>
    <w:rsid w:val="009A4AEF"/>
    <w:rsid w:val="009A5908"/>
    <w:rsid w:val="009A6077"/>
    <w:rsid w:val="009A65FE"/>
    <w:rsid w:val="009A66A0"/>
    <w:rsid w:val="009A7424"/>
    <w:rsid w:val="009A748F"/>
    <w:rsid w:val="009A7550"/>
    <w:rsid w:val="009A7676"/>
    <w:rsid w:val="009A777E"/>
    <w:rsid w:val="009A77FF"/>
    <w:rsid w:val="009A7B3E"/>
    <w:rsid w:val="009A7C61"/>
    <w:rsid w:val="009B09AC"/>
    <w:rsid w:val="009B0C6D"/>
    <w:rsid w:val="009B0CCA"/>
    <w:rsid w:val="009B0CF0"/>
    <w:rsid w:val="009B1060"/>
    <w:rsid w:val="009B21E7"/>
    <w:rsid w:val="009B23CE"/>
    <w:rsid w:val="009B2496"/>
    <w:rsid w:val="009B26DF"/>
    <w:rsid w:val="009B2CBD"/>
    <w:rsid w:val="009B331C"/>
    <w:rsid w:val="009B3494"/>
    <w:rsid w:val="009B3BAD"/>
    <w:rsid w:val="009B3D14"/>
    <w:rsid w:val="009B3D72"/>
    <w:rsid w:val="009B3E36"/>
    <w:rsid w:val="009B4356"/>
    <w:rsid w:val="009B4503"/>
    <w:rsid w:val="009B4B00"/>
    <w:rsid w:val="009B5964"/>
    <w:rsid w:val="009B6080"/>
    <w:rsid w:val="009B63B7"/>
    <w:rsid w:val="009B65B1"/>
    <w:rsid w:val="009B6979"/>
    <w:rsid w:val="009B6A05"/>
    <w:rsid w:val="009B6EE8"/>
    <w:rsid w:val="009B7240"/>
    <w:rsid w:val="009B7828"/>
    <w:rsid w:val="009C00FF"/>
    <w:rsid w:val="009C01FA"/>
    <w:rsid w:val="009C07AC"/>
    <w:rsid w:val="009C0A0C"/>
    <w:rsid w:val="009C0D80"/>
    <w:rsid w:val="009C1340"/>
    <w:rsid w:val="009C1CE8"/>
    <w:rsid w:val="009C2261"/>
    <w:rsid w:val="009C25A9"/>
    <w:rsid w:val="009C2DE1"/>
    <w:rsid w:val="009C3096"/>
    <w:rsid w:val="009C4689"/>
    <w:rsid w:val="009C49DD"/>
    <w:rsid w:val="009C4BDE"/>
    <w:rsid w:val="009C5394"/>
    <w:rsid w:val="009C583C"/>
    <w:rsid w:val="009C640E"/>
    <w:rsid w:val="009C6668"/>
    <w:rsid w:val="009C67A9"/>
    <w:rsid w:val="009C6D20"/>
    <w:rsid w:val="009C7476"/>
    <w:rsid w:val="009C779A"/>
    <w:rsid w:val="009C7E02"/>
    <w:rsid w:val="009D018C"/>
    <w:rsid w:val="009D0222"/>
    <w:rsid w:val="009D0725"/>
    <w:rsid w:val="009D0A17"/>
    <w:rsid w:val="009D0AF5"/>
    <w:rsid w:val="009D0F19"/>
    <w:rsid w:val="009D0F32"/>
    <w:rsid w:val="009D1312"/>
    <w:rsid w:val="009D1673"/>
    <w:rsid w:val="009D1CEE"/>
    <w:rsid w:val="009D27A0"/>
    <w:rsid w:val="009D2D94"/>
    <w:rsid w:val="009D399E"/>
    <w:rsid w:val="009D3A77"/>
    <w:rsid w:val="009D3DA6"/>
    <w:rsid w:val="009D4691"/>
    <w:rsid w:val="009D49DC"/>
    <w:rsid w:val="009D51A8"/>
    <w:rsid w:val="009D54BA"/>
    <w:rsid w:val="009D5D89"/>
    <w:rsid w:val="009D6058"/>
    <w:rsid w:val="009E00FD"/>
    <w:rsid w:val="009E0C05"/>
    <w:rsid w:val="009E0F78"/>
    <w:rsid w:val="009E17C2"/>
    <w:rsid w:val="009E20AD"/>
    <w:rsid w:val="009E253F"/>
    <w:rsid w:val="009E2956"/>
    <w:rsid w:val="009E30C4"/>
    <w:rsid w:val="009E37F4"/>
    <w:rsid w:val="009E3A05"/>
    <w:rsid w:val="009E3F6E"/>
    <w:rsid w:val="009E40E1"/>
    <w:rsid w:val="009E4168"/>
    <w:rsid w:val="009E467E"/>
    <w:rsid w:val="009E4E77"/>
    <w:rsid w:val="009E4F6F"/>
    <w:rsid w:val="009E4FC6"/>
    <w:rsid w:val="009E4FF6"/>
    <w:rsid w:val="009E5356"/>
    <w:rsid w:val="009E58D2"/>
    <w:rsid w:val="009E5AF8"/>
    <w:rsid w:val="009E6030"/>
    <w:rsid w:val="009E60C6"/>
    <w:rsid w:val="009E62F2"/>
    <w:rsid w:val="009E6BD7"/>
    <w:rsid w:val="009E6CFD"/>
    <w:rsid w:val="009E6F7A"/>
    <w:rsid w:val="009E7730"/>
    <w:rsid w:val="009E7738"/>
    <w:rsid w:val="009E7983"/>
    <w:rsid w:val="009E7A11"/>
    <w:rsid w:val="009E7CFA"/>
    <w:rsid w:val="009F0879"/>
    <w:rsid w:val="009F13A3"/>
    <w:rsid w:val="009F1860"/>
    <w:rsid w:val="009F1AE8"/>
    <w:rsid w:val="009F22C7"/>
    <w:rsid w:val="009F2731"/>
    <w:rsid w:val="009F2D68"/>
    <w:rsid w:val="009F2F53"/>
    <w:rsid w:val="009F45A8"/>
    <w:rsid w:val="009F4A82"/>
    <w:rsid w:val="009F4E40"/>
    <w:rsid w:val="009F5015"/>
    <w:rsid w:val="009F5D31"/>
    <w:rsid w:val="009F5D42"/>
    <w:rsid w:val="009F5FB8"/>
    <w:rsid w:val="009F6893"/>
    <w:rsid w:val="009F693B"/>
    <w:rsid w:val="009F6A88"/>
    <w:rsid w:val="009F6AA5"/>
    <w:rsid w:val="009F6EC9"/>
    <w:rsid w:val="009F7214"/>
    <w:rsid w:val="009F7437"/>
    <w:rsid w:val="009F7D69"/>
    <w:rsid w:val="009F7E09"/>
    <w:rsid w:val="00A002B1"/>
    <w:rsid w:val="00A00314"/>
    <w:rsid w:val="00A0067A"/>
    <w:rsid w:val="00A007BA"/>
    <w:rsid w:val="00A0154A"/>
    <w:rsid w:val="00A01C4C"/>
    <w:rsid w:val="00A02517"/>
    <w:rsid w:val="00A02DE6"/>
    <w:rsid w:val="00A03532"/>
    <w:rsid w:val="00A03863"/>
    <w:rsid w:val="00A03998"/>
    <w:rsid w:val="00A042BE"/>
    <w:rsid w:val="00A0447E"/>
    <w:rsid w:val="00A048CD"/>
    <w:rsid w:val="00A049E9"/>
    <w:rsid w:val="00A04ECA"/>
    <w:rsid w:val="00A052D3"/>
    <w:rsid w:val="00A05CAE"/>
    <w:rsid w:val="00A06A4E"/>
    <w:rsid w:val="00A06AEA"/>
    <w:rsid w:val="00A06D8E"/>
    <w:rsid w:val="00A073BC"/>
    <w:rsid w:val="00A07A07"/>
    <w:rsid w:val="00A1085E"/>
    <w:rsid w:val="00A10A1F"/>
    <w:rsid w:val="00A10FA7"/>
    <w:rsid w:val="00A1129E"/>
    <w:rsid w:val="00A11773"/>
    <w:rsid w:val="00A11B6E"/>
    <w:rsid w:val="00A12015"/>
    <w:rsid w:val="00A120E3"/>
    <w:rsid w:val="00A12195"/>
    <w:rsid w:val="00A12308"/>
    <w:rsid w:val="00A123C0"/>
    <w:rsid w:val="00A132A5"/>
    <w:rsid w:val="00A13541"/>
    <w:rsid w:val="00A13950"/>
    <w:rsid w:val="00A13D3C"/>
    <w:rsid w:val="00A14426"/>
    <w:rsid w:val="00A145D0"/>
    <w:rsid w:val="00A147CF"/>
    <w:rsid w:val="00A14D84"/>
    <w:rsid w:val="00A14EBB"/>
    <w:rsid w:val="00A151B9"/>
    <w:rsid w:val="00A151F6"/>
    <w:rsid w:val="00A15403"/>
    <w:rsid w:val="00A15452"/>
    <w:rsid w:val="00A15E8F"/>
    <w:rsid w:val="00A15EC0"/>
    <w:rsid w:val="00A15FCE"/>
    <w:rsid w:val="00A163CE"/>
    <w:rsid w:val="00A179E2"/>
    <w:rsid w:val="00A20178"/>
    <w:rsid w:val="00A20C32"/>
    <w:rsid w:val="00A20D32"/>
    <w:rsid w:val="00A2164A"/>
    <w:rsid w:val="00A216E7"/>
    <w:rsid w:val="00A21C0A"/>
    <w:rsid w:val="00A22146"/>
    <w:rsid w:val="00A22686"/>
    <w:rsid w:val="00A22A8D"/>
    <w:rsid w:val="00A22E37"/>
    <w:rsid w:val="00A22FEA"/>
    <w:rsid w:val="00A2388B"/>
    <w:rsid w:val="00A242A9"/>
    <w:rsid w:val="00A252D6"/>
    <w:rsid w:val="00A25689"/>
    <w:rsid w:val="00A25F28"/>
    <w:rsid w:val="00A25F56"/>
    <w:rsid w:val="00A264A3"/>
    <w:rsid w:val="00A26626"/>
    <w:rsid w:val="00A26B9F"/>
    <w:rsid w:val="00A2703C"/>
    <w:rsid w:val="00A2776E"/>
    <w:rsid w:val="00A279B3"/>
    <w:rsid w:val="00A27E69"/>
    <w:rsid w:val="00A30588"/>
    <w:rsid w:val="00A307BD"/>
    <w:rsid w:val="00A3082A"/>
    <w:rsid w:val="00A30A2F"/>
    <w:rsid w:val="00A31944"/>
    <w:rsid w:val="00A32732"/>
    <w:rsid w:val="00A32939"/>
    <w:rsid w:val="00A32AD6"/>
    <w:rsid w:val="00A3300B"/>
    <w:rsid w:val="00A33010"/>
    <w:rsid w:val="00A33623"/>
    <w:rsid w:val="00A3372A"/>
    <w:rsid w:val="00A33DFE"/>
    <w:rsid w:val="00A3419A"/>
    <w:rsid w:val="00A34277"/>
    <w:rsid w:val="00A34740"/>
    <w:rsid w:val="00A35273"/>
    <w:rsid w:val="00A35503"/>
    <w:rsid w:val="00A3566F"/>
    <w:rsid w:val="00A35AB8"/>
    <w:rsid w:val="00A36A86"/>
    <w:rsid w:val="00A36BF0"/>
    <w:rsid w:val="00A374F2"/>
    <w:rsid w:val="00A37947"/>
    <w:rsid w:val="00A37973"/>
    <w:rsid w:val="00A40125"/>
    <w:rsid w:val="00A402E2"/>
    <w:rsid w:val="00A406CE"/>
    <w:rsid w:val="00A406F2"/>
    <w:rsid w:val="00A4105F"/>
    <w:rsid w:val="00A41DC8"/>
    <w:rsid w:val="00A41E1A"/>
    <w:rsid w:val="00A4209F"/>
    <w:rsid w:val="00A42100"/>
    <w:rsid w:val="00A427F9"/>
    <w:rsid w:val="00A43B6C"/>
    <w:rsid w:val="00A43C12"/>
    <w:rsid w:val="00A44171"/>
    <w:rsid w:val="00A448FE"/>
    <w:rsid w:val="00A44BDA"/>
    <w:rsid w:val="00A46205"/>
    <w:rsid w:val="00A4653D"/>
    <w:rsid w:val="00A468DC"/>
    <w:rsid w:val="00A46D2A"/>
    <w:rsid w:val="00A46DFB"/>
    <w:rsid w:val="00A472C5"/>
    <w:rsid w:val="00A47668"/>
    <w:rsid w:val="00A4785B"/>
    <w:rsid w:val="00A4796B"/>
    <w:rsid w:val="00A47C8A"/>
    <w:rsid w:val="00A50030"/>
    <w:rsid w:val="00A50CEB"/>
    <w:rsid w:val="00A510E5"/>
    <w:rsid w:val="00A512E2"/>
    <w:rsid w:val="00A512E9"/>
    <w:rsid w:val="00A515C8"/>
    <w:rsid w:val="00A51D36"/>
    <w:rsid w:val="00A52114"/>
    <w:rsid w:val="00A52563"/>
    <w:rsid w:val="00A526A9"/>
    <w:rsid w:val="00A52F23"/>
    <w:rsid w:val="00A53A6E"/>
    <w:rsid w:val="00A53CBB"/>
    <w:rsid w:val="00A53E16"/>
    <w:rsid w:val="00A547CB"/>
    <w:rsid w:val="00A548F2"/>
    <w:rsid w:val="00A54A2B"/>
    <w:rsid w:val="00A54C81"/>
    <w:rsid w:val="00A54D33"/>
    <w:rsid w:val="00A5505E"/>
    <w:rsid w:val="00A5529A"/>
    <w:rsid w:val="00A553A3"/>
    <w:rsid w:val="00A5540C"/>
    <w:rsid w:val="00A55B3F"/>
    <w:rsid w:val="00A56C22"/>
    <w:rsid w:val="00A56CCB"/>
    <w:rsid w:val="00A56F96"/>
    <w:rsid w:val="00A56FC1"/>
    <w:rsid w:val="00A574E3"/>
    <w:rsid w:val="00A57B5C"/>
    <w:rsid w:val="00A6020F"/>
    <w:rsid w:val="00A60B1A"/>
    <w:rsid w:val="00A60E98"/>
    <w:rsid w:val="00A61619"/>
    <w:rsid w:val="00A62986"/>
    <w:rsid w:val="00A63B50"/>
    <w:rsid w:val="00A63D43"/>
    <w:rsid w:val="00A63F41"/>
    <w:rsid w:val="00A642B7"/>
    <w:rsid w:val="00A650DD"/>
    <w:rsid w:val="00A65CE9"/>
    <w:rsid w:val="00A65DF4"/>
    <w:rsid w:val="00A65E98"/>
    <w:rsid w:val="00A661D5"/>
    <w:rsid w:val="00A664A1"/>
    <w:rsid w:val="00A664AC"/>
    <w:rsid w:val="00A665A4"/>
    <w:rsid w:val="00A6673F"/>
    <w:rsid w:val="00A669CA"/>
    <w:rsid w:val="00A66B2F"/>
    <w:rsid w:val="00A66E35"/>
    <w:rsid w:val="00A66EEE"/>
    <w:rsid w:val="00A671D0"/>
    <w:rsid w:val="00A67D94"/>
    <w:rsid w:val="00A7100F"/>
    <w:rsid w:val="00A7139D"/>
    <w:rsid w:val="00A71877"/>
    <w:rsid w:val="00A71AC7"/>
    <w:rsid w:val="00A71CEF"/>
    <w:rsid w:val="00A71F56"/>
    <w:rsid w:val="00A724E9"/>
    <w:rsid w:val="00A729B6"/>
    <w:rsid w:val="00A729ED"/>
    <w:rsid w:val="00A733EE"/>
    <w:rsid w:val="00A7357F"/>
    <w:rsid w:val="00A73B4F"/>
    <w:rsid w:val="00A73E52"/>
    <w:rsid w:val="00A74514"/>
    <w:rsid w:val="00A74C27"/>
    <w:rsid w:val="00A74CE3"/>
    <w:rsid w:val="00A755D1"/>
    <w:rsid w:val="00A75A6D"/>
    <w:rsid w:val="00A75DB5"/>
    <w:rsid w:val="00A75E95"/>
    <w:rsid w:val="00A76170"/>
    <w:rsid w:val="00A765A8"/>
    <w:rsid w:val="00A76CEA"/>
    <w:rsid w:val="00A76DCC"/>
    <w:rsid w:val="00A771B7"/>
    <w:rsid w:val="00A77DB2"/>
    <w:rsid w:val="00A77E37"/>
    <w:rsid w:val="00A80AA5"/>
    <w:rsid w:val="00A80D87"/>
    <w:rsid w:val="00A814E5"/>
    <w:rsid w:val="00A819BE"/>
    <w:rsid w:val="00A826D0"/>
    <w:rsid w:val="00A833F6"/>
    <w:rsid w:val="00A83A6E"/>
    <w:rsid w:val="00A83FDC"/>
    <w:rsid w:val="00A8529D"/>
    <w:rsid w:val="00A8556C"/>
    <w:rsid w:val="00A85854"/>
    <w:rsid w:val="00A860B0"/>
    <w:rsid w:val="00A86B7F"/>
    <w:rsid w:val="00A87B59"/>
    <w:rsid w:val="00A87EB4"/>
    <w:rsid w:val="00A9042B"/>
    <w:rsid w:val="00A905B4"/>
    <w:rsid w:val="00A90945"/>
    <w:rsid w:val="00A919CE"/>
    <w:rsid w:val="00A91B6D"/>
    <w:rsid w:val="00A91E3D"/>
    <w:rsid w:val="00A92C0A"/>
    <w:rsid w:val="00A92E3D"/>
    <w:rsid w:val="00A92E4B"/>
    <w:rsid w:val="00A930C6"/>
    <w:rsid w:val="00A932DF"/>
    <w:rsid w:val="00A939C1"/>
    <w:rsid w:val="00A93D17"/>
    <w:rsid w:val="00A93DB8"/>
    <w:rsid w:val="00A93F84"/>
    <w:rsid w:val="00A9448C"/>
    <w:rsid w:val="00A94499"/>
    <w:rsid w:val="00A95718"/>
    <w:rsid w:val="00A95CFD"/>
    <w:rsid w:val="00A95D77"/>
    <w:rsid w:val="00A95EF9"/>
    <w:rsid w:val="00A96B28"/>
    <w:rsid w:val="00A9760A"/>
    <w:rsid w:val="00A97B5F"/>
    <w:rsid w:val="00A97CC2"/>
    <w:rsid w:val="00A97D41"/>
    <w:rsid w:val="00AA0484"/>
    <w:rsid w:val="00AA071D"/>
    <w:rsid w:val="00AA08AD"/>
    <w:rsid w:val="00AA0DF4"/>
    <w:rsid w:val="00AA0E5B"/>
    <w:rsid w:val="00AA12E0"/>
    <w:rsid w:val="00AA212E"/>
    <w:rsid w:val="00AA2133"/>
    <w:rsid w:val="00AA21B4"/>
    <w:rsid w:val="00AA234E"/>
    <w:rsid w:val="00AA241B"/>
    <w:rsid w:val="00AA28CB"/>
    <w:rsid w:val="00AA2993"/>
    <w:rsid w:val="00AA2ED8"/>
    <w:rsid w:val="00AA3090"/>
    <w:rsid w:val="00AA355C"/>
    <w:rsid w:val="00AA3F83"/>
    <w:rsid w:val="00AA445D"/>
    <w:rsid w:val="00AA464F"/>
    <w:rsid w:val="00AA4652"/>
    <w:rsid w:val="00AA5152"/>
    <w:rsid w:val="00AA61BB"/>
    <w:rsid w:val="00AA6208"/>
    <w:rsid w:val="00AA6318"/>
    <w:rsid w:val="00AA6AC3"/>
    <w:rsid w:val="00AA6ED6"/>
    <w:rsid w:val="00AA6EE9"/>
    <w:rsid w:val="00AA706B"/>
    <w:rsid w:val="00AA7A8A"/>
    <w:rsid w:val="00AA7BC6"/>
    <w:rsid w:val="00AA7C13"/>
    <w:rsid w:val="00AB0AB0"/>
    <w:rsid w:val="00AB0E5E"/>
    <w:rsid w:val="00AB115C"/>
    <w:rsid w:val="00AB11D2"/>
    <w:rsid w:val="00AB1988"/>
    <w:rsid w:val="00AB1CFF"/>
    <w:rsid w:val="00AB1DC0"/>
    <w:rsid w:val="00AB1F22"/>
    <w:rsid w:val="00AB2613"/>
    <w:rsid w:val="00AB308F"/>
    <w:rsid w:val="00AB31F2"/>
    <w:rsid w:val="00AB353D"/>
    <w:rsid w:val="00AB376C"/>
    <w:rsid w:val="00AB37FB"/>
    <w:rsid w:val="00AB3A9C"/>
    <w:rsid w:val="00AB43B6"/>
    <w:rsid w:val="00AB4825"/>
    <w:rsid w:val="00AB4CED"/>
    <w:rsid w:val="00AB4DCD"/>
    <w:rsid w:val="00AB4E8B"/>
    <w:rsid w:val="00AB5090"/>
    <w:rsid w:val="00AB5DFE"/>
    <w:rsid w:val="00AB5E82"/>
    <w:rsid w:val="00AB633F"/>
    <w:rsid w:val="00AB66C7"/>
    <w:rsid w:val="00AB71A2"/>
    <w:rsid w:val="00AB7324"/>
    <w:rsid w:val="00AB7623"/>
    <w:rsid w:val="00AB7EE4"/>
    <w:rsid w:val="00AC0A47"/>
    <w:rsid w:val="00AC0C00"/>
    <w:rsid w:val="00AC0DA2"/>
    <w:rsid w:val="00AC0F6F"/>
    <w:rsid w:val="00AC1531"/>
    <w:rsid w:val="00AC2137"/>
    <w:rsid w:val="00AC27D0"/>
    <w:rsid w:val="00AC283D"/>
    <w:rsid w:val="00AC3901"/>
    <w:rsid w:val="00AC3A3E"/>
    <w:rsid w:val="00AC3C48"/>
    <w:rsid w:val="00AC447D"/>
    <w:rsid w:val="00AC59DF"/>
    <w:rsid w:val="00AC60C4"/>
    <w:rsid w:val="00AC65D1"/>
    <w:rsid w:val="00AC69AC"/>
    <w:rsid w:val="00AC6B6A"/>
    <w:rsid w:val="00AC6CA1"/>
    <w:rsid w:val="00AC71A3"/>
    <w:rsid w:val="00AC78B0"/>
    <w:rsid w:val="00AD0056"/>
    <w:rsid w:val="00AD031D"/>
    <w:rsid w:val="00AD0ED9"/>
    <w:rsid w:val="00AD15D4"/>
    <w:rsid w:val="00AD17C2"/>
    <w:rsid w:val="00AD1B1B"/>
    <w:rsid w:val="00AD203D"/>
    <w:rsid w:val="00AD48DF"/>
    <w:rsid w:val="00AD685B"/>
    <w:rsid w:val="00AD6C80"/>
    <w:rsid w:val="00AD7962"/>
    <w:rsid w:val="00AD7B8A"/>
    <w:rsid w:val="00AD7E1F"/>
    <w:rsid w:val="00AD7FD8"/>
    <w:rsid w:val="00AE0011"/>
    <w:rsid w:val="00AE0439"/>
    <w:rsid w:val="00AE049E"/>
    <w:rsid w:val="00AE0E9C"/>
    <w:rsid w:val="00AE12D4"/>
    <w:rsid w:val="00AE1370"/>
    <w:rsid w:val="00AE1FCE"/>
    <w:rsid w:val="00AE2481"/>
    <w:rsid w:val="00AE2859"/>
    <w:rsid w:val="00AE29F4"/>
    <w:rsid w:val="00AE2BEF"/>
    <w:rsid w:val="00AE3D29"/>
    <w:rsid w:val="00AE4099"/>
    <w:rsid w:val="00AE48C6"/>
    <w:rsid w:val="00AE4974"/>
    <w:rsid w:val="00AE4E75"/>
    <w:rsid w:val="00AE5381"/>
    <w:rsid w:val="00AE5390"/>
    <w:rsid w:val="00AE53C9"/>
    <w:rsid w:val="00AE593C"/>
    <w:rsid w:val="00AE5ADB"/>
    <w:rsid w:val="00AE5EB7"/>
    <w:rsid w:val="00AE5F2B"/>
    <w:rsid w:val="00AE65DB"/>
    <w:rsid w:val="00AE6F34"/>
    <w:rsid w:val="00AE76C2"/>
    <w:rsid w:val="00AE7C43"/>
    <w:rsid w:val="00AF0011"/>
    <w:rsid w:val="00AF0191"/>
    <w:rsid w:val="00AF0233"/>
    <w:rsid w:val="00AF02B8"/>
    <w:rsid w:val="00AF04F3"/>
    <w:rsid w:val="00AF098B"/>
    <w:rsid w:val="00AF0B6F"/>
    <w:rsid w:val="00AF10EA"/>
    <w:rsid w:val="00AF190A"/>
    <w:rsid w:val="00AF2414"/>
    <w:rsid w:val="00AF26F1"/>
    <w:rsid w:val="00AF28DB"/>
    <w:rsid w:val="00AF2B29"/>
    <w:rsid w:val="00AF311A"/>
    <w:rsid w:val="00AF4270"/>
    <w:rsid w:val="00AF45A5"/>
    <w:rsid w:val="00AF494F"/>
    <w:rsid w:val="00AF4BA2"/>
    <w:rsid w:val="00AF54B8"/>
    <w:rsid w:val="00AF5C0E"/>
    <w:rsid w:val="00AF5DE8"/>
    <w:rsid w:val="00AF5E4E"/>
    <w:rsid w:val="00AF5ED8"/>
    <w:rsid w:val="00AF6838"/>
    <w:rsid w:val="00AF689B"/>
    <w:rsid w:val="00AF6BED"/>
    <w:rsid w:val="00AF6FAF"/>
    <w:rsid w:val="00AF7366"/>
    <w:rsid w:val="00AF7B0F"/>
    <w:rsid w:val="00AF7DE5"/>
    <w:rsid w:val="00B0025B"/>
    <w:rsid w:val="00B00684"/>
    <w:rsid w:val="00B008D8"/>
    <w:rsid w:val="00B0099D"/>
    <w:rsid w:val="00B00D49"/>
    <w:rsid w:val="00B014A3"/>
    <w:rsid w:val="00B0195E"/>
    <w:rsid w:val="00B019BD"/>
    <w:rsid w:val="00B01B94"/>
    <w:rsid w:val="00B01D1F"/>
    <w:rsid w:val="00B0222C"/>
    <w:rsid w:val="00B022EA"/>
    <w:rsid w:val="00B02AB1"/>
    <w:rsid w:val="00B02C63"/>
    <w:rsid w:val="00B0317F"/>
    <w:rsid w:val="00B03487"/>
    <w:rsid w:val="00B036BD"/>
    <w:rsid w:val="00B038B6"/>
    <w:rsid w:val="00B03EEE"/>
    <w:rsid w:val="00B04096"/>
    <w:rsid w:val="00B0480E"/>
    <w:rsid w:val="00B04A67"/>
    <w:rsid w:val="00B05033"/>
    <w:rsid w:val="00B05168"/>
    <w:rsid w:val="00B0537F"/>
    <w:rsid w:val="00B058EE"/>
    <w:rsid w:val="00B05AB4"/>
    <w:rsid w:val="00B05DCD"/>
    <w:rsid w:val="00B05E03"/>
    <w:rsid w:val="00B06E47"/>
    <w:rsid w:val="00B070CD"/>
    <w:rsid w:val="00B07305"/>
    <w:rsid w:val="00B077F3"/>
    <w:rsid w:val="00B07CAA"/>
    <w:rsid w:val="00B1016D"/>
    <w:rsid w:val="00B10520"/>
    <w:rsid w:val="00B115A7"/>
    <w:rsid w:val="00B11E22"/>
    <w:rsid w:val="00B1251B"/>
    <w:rsid w:val="00B12DBA"/>
    <w:rsid w:val="00B12ECB"/>
    <w:rsid w:val="00B1306F"/>
    <w:rsid w:val="00B136A8"/>
    <w:rsid w:val="00B13990"/>
    <w:rsid w:val="00B13C0E"/>
    <w:rsid w:val="00B14226"/>
    <w:rsid w:val="00B14994"/>
    <w:rsid w:val="00B14C65"/>
    <w:rsid w:val="00B156E7"/>
    <w:rsid w:val="00B17CF1"/>
    <w:rsid w:val="00B204BE"/>
    <w:rsid w:val="00B20B9D"/>
    <w:rsid w:val="00B20C33"/>
    <w:rsid w:val="00B20E1E"/>
    <w:rsid w:val="00B211F3"/>
    <w:rsid w:val="00B21955"/>
    <w:rsid w:val="00B2216D"/>
    <w:rsid w:val="00B22E6B"/>
    <w:rsid w:val="00B23093"/>
    <w:rsid w:val="00B2393E"/>
    <w:rsid w:val="00B23D53"/>
    <w:rsid w:val="00B2439E"/>
    <w:rsid w:val="00B24415"/>
    <w:rsid w:val="00B25549"/>
    <w:rsid w:val="00B25A0F"/>
    <w:rsid w:val="00B260B5"/>
    <w:rsid w:val="00B26552"/>
    <w:rsid w:val="00B26808"/>
    <w:rsid w:val="00B269DE"/>
    <w:rsid w:val="00B27137"/>
    <w:rsid w:val="00B2732E"/>
    <w:rsid w:val="00B277B8"/>
    <w:rsid w:val="00B27CA8"/>
    <w:rsid w:val="00B302FE"/>
    <w:rsid w:val="00B30825"/>
    <w:rsid w:val="00B30D5E"/>
    <w:rsid w:val="00B31159"/>
    <w:rsid w:val="00B31BB2"/>
    <w:rsid w:val="00B33790"/>
    <w:rsid w:val="00B33BD5"/>
    <w:rsid w:val="00B34015"/>
    <w:rsid w:val="00B341C1"/>
    <w:rsid w:val="00B3524C"/>
    <w:rsid w:val="00B35339"/>
    <w:rsid w:val="00B35A6D"/>
    <w:rsid w:val="00B36163"/>
    <w:rsid w:val="00B37298"/>
    <w:rsid w:val="00B3756D"/>
    <w:rsid w:val="00B3787F"/>
    <w:rsid w:val="00B37DBB"/>
    <w:rsid w:val="00B37E8E"/>
    <w:rsid w:val="00B40058"/>
    <w:rsid w:val="00B40715"/>
    <w:rsid w:val="00B411CF"/>
    <w:rsid w:val="00B419F9"/>
    <w:rsid w:val="00B42B08"/>
    <w:rsid w:val="00B435DA"/>
    <w:rsid w:val="00B4373D"/>
    <w:rsid w:val="00B437C2"/>
    <w:rsid w:val="00B4382F"/>
    <w:rsid w:val="00B440C4"/>
    <w:rsid w:val="00B44132"/>
    <w:rsid w:val="00B445DF"/>
    <w:rsid w:val="00B44673"/>
    <w:rsid w:val="00B44B14"/>
    <w:rsid w:val="00B45822"/>
    <w:rsid w:val="00B45904"/>
    <w:rsid w:val="00B45B34"/>
    <w:rsid w:val="00B4664A"/>
    <w:rsid w:val="00B4698A"/>
    <w:rsid w:val="00B47863"/>
    <w:rsid w:val="00B47FDE"/>
    <w:rsid w:val="00B47FDF"/>
    <w:rsid w:val="00B5018A"/>
    <w:rsid w:val="00B50441"/>
    <w:rsid w:val="00B5054F"/>
    <w:rsid w:val="00B511EB"/>
    <w:rsid w:val="00B51292"/>
    <w:rsid w:val="00B516C8"/>
    <w:rsid w:val="00B51747"/>
    <w:rsid w:val="00B51A5C"/>
    <w:rsid w:val="00B51B90"/>
    <w:rsid w:val="00B5241E"/>
    <w:rsid w:val="00B527D3"/>
    <w:rsid w:val="00B52ACE"/>
    <w:rsid w:val="00B52AF0"/>
    <w:rsid w:val="00B52FA8"/>
    <w:rsid w:val="00B532C2"/>
    <w:rsid w:val="00B53401"/>
    <w:rsid w:val="00B5348D"/>
    <w:rsid w:val="00B544AD"/>
    <w:rsid w:val="00B54B1A"/>
    <w:rsid w:val="00B54B66"/>
    <w:rsid w:val="00B57022"/>
    <w:rsid w:val="00B57151"/>
    <w:rsid w:val="00B57348"/>
    <w:rsid w:val="00B57785"/>
    <w:rsid w:val="00B57951"/>
    <w:rsid w:val="00B57FBD"/>
    <w:rsid w:val="00B603F0"/>
    <w:rsid w:val="00B6086D"/>
    <w:rsid w:val="00B6095E"/>
    <w:rsid w:val="00B60F14"/>
    <w:rsid w:val="00B612B5"/>
    <w:rsid w:val="00B61C12"/>
    <w:rsid w:val="00B626A8"/>
    <w:rsid w:val="00B627E6"/>
    <w:rsid w:val="00B6312B"/>
    <w:rsid w:val="00B6345D"/>
    <w:rsid w:val="00B6381A"/>
    <w:rsid w:val="00B638F2"/>
    <w:rsid w:val="00B63B37"/>
    <w:rsid w:val="00B63EF8"/>
    <w:rsid w:val="00B63F0C"/>
    <w:rsid w:val="00B64772"/>
    <w:rsid w:val="00B648C3"/>
    <w:rsid w:val="00B64BB8"/>
    <w:rsid w:val="00B6599F"/>
    <w:rsid w:val="00B65BE9"/>
    <w:rsid w:val="00B65F21"/>
    <w:rsid w:val="00B66263"/>
    <w:rsid w:val="00B6646D"/>
    <w:rsid w:val="00B66B81"/>
    <w:rsid w:val="00B66BD2"/>
    <w:rsid w:val="00B66D22"/>
    <w:rsid w:val="00B66E66"/>
    <w:rsid w:val="00B67481"/>
    <w:rsid w:val="00B675F5"/>
    <w:rsid w:val="00B71680"/>
    <w:rsid w:val="00B7194C"/>
    <w:rsid w:val="00B719EF"/>
    <w:rsid w:val="00B71D4A"/>
    <w:rsid w:val="00B72154"/>
    <w:rsid w:val="00B723DB"/>
    <w:rsid w:val="00B736E4"/>
    <w:rsid w:val="00B739DB"/>
    <w:rsid w:val="00B73A80"/>
    <w:rsid w:val="00B73ABC"/>
    <w:rsid w:val="00B73B17"/>
    <w:rsid w:val="00B73DF9"/>
    <w:rsid w:val="00B747AA"/>
    <w:rsid w:val="00B74C89"/>
    <w:rsid w:val="00B74D76"/>
    <w:rsid w:val="00B750C7"/>
    <w:rsid w:val="00B75C9E"/>
    <w:rsid w:val="00B75CFE"/>
    <w:rsid w:val="00B76492"/>
    <w:rsid w:val="00B76620"/>
    <w:rsid w:val="00B76C7D"/>
    <w:rsid w:val="00B7717D"/>
    <w:rsid w:val="00B77A6E"/>
    <w:rsid w:val="00B77AA3"/>
    <w:rsid w:val="00B77D1C"/>
    <w:rsid w:val="00B77F25"/>
    <w:rsid w:val="00B801CD"/>
    <w:rsid w:val="00B808E2"/>
    <w:rsid w:val="00B80DD8"/>
    <w:rsid w:val="00B81189"/>
    <w:rsid w:val="00B8119A"/>
    <w:rsid w:val="00B81569"/>
    <w:rsid w:val="00B82323"/>
    <w:rsid w:val="00B8260A"/>
    <w:rsid w:val="00B828CC"/>
    <w:rsid w:val="00B8293B"/>
    <w:rsid w:val="00B82DE5"/>
    <w:rsid w:val="00B82F43"/>
    <w:rsid w:val="00B83012"/>
    <w:rsid w:val="00B830E1"/>
    <w:rsid w:val="00B83369"/>
    <w:rsid w:val="00B833DA"/>
    <w:rsid w:val="00B83C23"/>
    <w:rsid w:val="00B844DE"/>
    <w:rsid w:val="00B84701"/>
    <w:rsid w:val="00B847C1"/>
    <w:rsid w:val="00B84AD1"/>
    <w:rsid w:val="00B85424"/>
    <w:rsid w:val="00B85817"/>
    <w:rsid w:val="00B85AE3"/>
    <w:rsid w:val="00B860E6"/>
    <w:rsid w:val="00B863FA"/>
    <w:rsid w:val="00B8667B"/>
    <w:rsid w:val="00B868B1"/>
    <w:rsid w:val="00B87060"/>
    <w:rsid w:val="00B871A3"/>
    <w:rsid w:val="00B876E5"/>
    <w:rsid w:val="00B87933"/>
    <w:rsid w:val="00B905E8"/>
    <w:rsid w:val="00B90B86"/>
    <w:rsid w:val="00B91BFB"/>
    <w:rsid w:val="00B92277"/>
    <w:rsid w:val="00B9246D"/>
    <w:rsid w:val="00B93A54"/>
    <w:rsid w:val="00B94306"/>
    <w:rsid w:val="00B9473D"/>
    <w:rsid w:val="00B9490B"/>
    <w:rsid w:val="00B94EEA"/>
    <w:rsid w:val="00B95312"/>
    <w:rsid w:val="00B9579C"/>
    <w:rsid w:val="00B9585A"/>
    <w:rsid w:val="00B958E4"/>
    <w:rsid w:val="00B96497"/>
    <w:rsid w:val="00B968E7"/>
    <w:rsid w:val="00B9728E"/>
    <w:rsid w:val="00B975AB"/>
    <w:rsid w:val="00B97B48"/>
    <w:rsid w:val="00B97DA2"/>
    <w:rsid w:val="00BA0688"/>
    <w:rsid w:val="00BA0A2D"/>
    <w:rsid w:val="00BA0B85"/>
    <w:rsid w:val="00BA103F"/>
    <w:rsid w:val="00BA1281"/>
    <w:rsid w:val="00BA2195"/>
    <w:rsid w:val="00BA252D"/>
    <w:rsid w:val="00BA26A0"/>
    <w:rsid w:val="00BA27E6"/>
    <w:rsid w:val="00BA2F8B"/>
    <w:rsid w:val="00BA30F8"/>
    <w:rsid w:val="00BA3724"/>
    <w:rsid w:val="00BA39E1"/>
    <w:rsid w:val="00BA3C8A"/>
    <w:rsid w:val="00BA3D8D"/>
    <w:rsid w:val="00BA3E5C"/>
    <w:rsid w:val="00BA461C"/>
    <w:rsid w:val="00BA4651"/>
    <w:rsid w:val="00BA48CB"/>
    <w:rsid w:val="00BA4C93"/>
    <w:rsid w:val="00BA509A"/>
    <w:rsid w:val="00BA559B"/>
    <w:rsid w:val="00BA605A"/>
    <w:rsid w:val="00BA61B7"/>
    <w:rsid w:val="00BA6768"/>
    <w:rsid w:val="00BA6C62"/>
    <w:rsid w:val="00BA6C8D"/>
    <w:rsid w:val="00BA75B6"/>
    <w:rsid w:val="00BA7F13"/>
    <w:rsid w:val="00BB0039"/>
    <w:rsid w:val="00BB0509"/>
    <w:rsid w:val="00BB0A2A"/>
    <w:rsid w:val="00BB0B0B"/>
    <w:rsid w:val="00BB0EFE"/>
    <w:rsid w:val="00BB1113"/>
    <w:rsid w:val="00BB12A2"/>
    <w:rsid w:val="00BB1389"/>
    <w:rsid w:val="00BB36D2"/>
    <w:rsid w:val="00BB3E76"/>
    <w:rsid w:val="00BB4605"/>
    <w:rsid w:val="00BB46D9"/>
    <w:rsid w:val="00BB4A73"/>
    <w:rsid w:val="00BB50ED"/>
    <w:rsid w:val="00BB54FC"/>
    <w:rsid w:val="00BB63A6"/>
    <w:rsid w:val="00BB63AC"/>
    <w:rsid w:val="00BB693D"/>
    <w:rsid w:val="00BB724E"/>
    <w:rsid w:val="00BB725A"/>
    <w:rsid w:val="00BB777B"/>
    <w:rsid w:val="00BC09A1"/>
    <w:rsid w:val="00BC0A6E"/>
    <w:rsid w:val="00BC10DE"/>
    <w:rsid w:val="00BC13F0"/>
    <w:rsid w:val="00BC1704"/>
    <w:rsid w:val="00BC1759"/>
    <w:rsid w:val="00BC1C55"/>
    <w:rsid w:val="00BC2106"/>
    <w:rsid w:val="00BC2EE1"/>
    <w:rsid w:val="00BC2EF0"/>
    <w:rsid w:val="00BC2FF6"/>
    <w:rsid w:val="00BC30F8"/>
    <w:rsid w:val="00BC34FF"/>
    <w:rsid w:val="00BC4197"/>
    <w:rsid w:val="00BC4C71"/>
    <w:rsid w:val="00BC4FBE"/>
    <w:rsid w:val="00BC537E"/>
    <w:rsid w:val="00BC5613"/>
    <w:rsid w:val="00BC569F"/>
    <w:rsid w:val="00BC594F"/>
    <w:rsid w:val="00BC5958"/>
    <w:rsid w:val="00BC601E"/>
    <w:rsid w:val="00BC609D"/>
    <w:rsid w:val="00BC6138"/>
    <w:rsid w:val="00BC63C5"/>
    <w:rsid w:val="00BC647B"/>
    <w:rsid w:val="00BC6897"/>
    <w:rsid w:val="00BC69B7"/>
    <w:rsid w:val="00BC7D4F"/>
    <w:rsid w:val="00BC7FEB"/>
    <w:rsid w:val="00BD0487"/>
    <w:rsid w:val="00BD0606"/>
    <w:rsid w:val="00BD106E"/>
    <w:rsid w:val="00BD116A"/>
    <w:rsid w:val="00BD1467"/>
    <w:rsid w:val="00BD19DD"/>
    <w:rsid w:val="00BD1CF8"/>
    <w:rsid w:val="00BD24E9"/>
    <w:rsid w:val="00BD2885"/>
    <w:rsid w:val="00BD2960"/>
    <w:rsid w:val="00BD2AB6"/>
    <w:rsid w:val="00BD3040"/>
    <w:rsid w:val="00BD321F"/>
    <w:rsid w:val="00BD343C"/>
    <w:rsid w:val="00BD349D"/>
    <w:rsid w:val="00BD3B8F"/>
    <w:rsid w:val="00BD418F"/>
    <w:rsid w:val="00BD4748"/>
    <w:rsid w:val="00BD4F11"/>
    <w:rsid w:val="00BD4FB7"/>
    <w:rsid w:val="00BD5996"/>
    <w:rsid w:val="00BD5A7D"/>
    <w:rsid w:val="00BD5E21"/>
    <w:rsid w:val="00BD76E4"/>
    <w:rsid w:val="00BD79DE"/>
    <w:rsid w:val="00BE023F"/>
    <w:rsid w:val="00BE0B23"/>
    <w:rsid w:val="00BE1C11"/>
    <w:rsid w:val="00BE1F90"/>
    <w:rsid w:val="00BE2D51"/>
    <w:rsid w:val="00BE2F4D"/>
    <w:rsid w:val="00BE3182"/>
    <w:rsid w:val="00BE362F"/>
    <w:rsid w:val="00BE3E3A"/>
    <w:rsid w:val="00BE454F"/>
    <w:rsid w:val="00BE52FE"/>
    <w:rsid w:val="00BE57C8"/>
    <w:rsid w:val="00BE5813"/>
    <w:rsid w:val="00BE5B4F"/>
    <w:rsid w:val="00BE63D7"/>
    <w:rsid w:val="00BE65A1"/>
    <w:rsid w:val="00BE6A3E"/>
    <w:rsid w:val="00BE6DD0"/>
    <w:rsid w:val="00BE77C3"/>
    <w:rsid w:val="00BE7A1E"/>
    <w:rsid w:val="00BE7EA8"/>
    <w:rsid w:val="00BE7F4E"/>
    <w:rsid w:val="00BF0474"/>
    <w:rsid w:val="00BF0534"/>
    <w:rsid w:val="00BF069F"/>
    <w:rsid w:val="00BF072F"/>
    <w:rsid w:val="00BF07AB"/>
    <w:rsid w:val="00BF09E4"/>
    <w:rsid w:val="00BF0CFF"/>
    <w:rsid w:val="00BF14A1"/>
    <w:rsid w:val="00BF21E0"/>
    <w:rsid w:val="00BF28E3"/>
    <w:rsid w:val="00BF2C59"/>
    <w:rsid w:val="00BF30C4"/>
    <w:rsid w:val="00BF3141"/>
    <w:rsid w:val="00BF39FD"/>
    <w:rsid w:val="00BF3A47"/>
    <w:rsid w:val="00BF4323"/>
    <w:rsid w:val="00BF540A"/>
    <w:rsid w:val="00BF543A"/>
    <w:rsid w:val="00BF54D0"/>
    <w:rsid w:val="00BF5D75"/>
    <w:rsid w:val="00BF6016"/>
    <w:rsid w:val="00BF6202"/>
    <w:rsid w:val="00BF6935"/>
    <w:rsid w:val="00BF6AC4"/>
    <w:rsid w:val="00BF6D59"/>
    <w:rsid w:val="00BF7AAB"/>
    <w:rsid w:val="00C0054C"/>
    <w:rsid w:val="00C00983"/>
    <w:rsid w:val="00C00B26"/>
    <w:rsid w:val="00C0106C"/>
    <w:rsid w:val="00C0137F"/>
    <w:rsid w:val="00C01AE1"/>
    <w:rsid w:val="00C01EF9"/>
    <w:rsid w:val="00C021D1"/>
    <w:rsid w:val="00C02409"/>
    <w:rsid w:val="00C02A52"/>
    <w:rsid w:val="00C02ABB"/>
    <w:rsid w:val="00C03516"/>
    <w:rsid w:val="00C035D6"/>
    <w:rsid w:val="00C03947"/>
    <w:rsid w:val="00C03F5A"/>
    <w:rsid w:val="00C042C8"/>
    <w:rsid w:val="00C0454D"/>
    <w:rsid w:val="00C04749"/>
    <w:rsid w:val="00C0497C"/>
    <w:rsid w:val="00C04A30"/>
    <w:rsid w:val="00C04CAE"/>
    <w:rsid w:val="00C05541"/>
    <w:rsid w:val="00C0559F"/>
    <w:rsid w:val="00C05C12"/>
    <w:rsid w:val="00C05F5A"/>
    <w:rsid w:val="00C06228"/>
    <w:rsid w:val="00C06290"/>
    <w:rsid w:val="00C066CB"/>
    <w:rsid w:val="00C06ADA"/>
    <w:rsid w:val="00C06D11"/>
    <w:rsid w:val="00C1053C"/>
    <w:rsid w:val="00C108E5"/>
    <w:rsid w:val="00C10921"/>
    <w:rsid w:val="00C12110"/>
    <w:rsid w:val="00C12ABF"/>
    <w:rsid w:val="00C12C13"/>
    <w:rsid w:val="00C12FE5"/>
    <w:rsid w:val="00C13133"/>
    <w:rsid w:val="00C13495"/>
    <w:rsid w:val="00C1351B"/>
    <w:rsid w:val="00C135DB"/>
    <w:rsid w:val="00C136FE"/>
    <w:rsid w:val="00C13A19"/>
    <w:rsid w:val="00C13FD8"/>
    <w:rsid w:val="00C145A5"/>
    <w:rsid w:val="00C14D08"/>
    <w:rsid w:val="00C15E62"/>
    <w:rsid w:val="00C1632B"/>
    <w:rsid w:val="00C16378"/>
    <w:rsid w:val="00C163AD"/>
    <w:rsid w:val="00C16665"/>
    <w:rsid w:val="00C17077"/>
    <w:rsid w:val="00C17433"/>
    <w:rsid w:val="00C201C5"/>
    <w:rsid w:val="00C20359"/>
    <w:rsid w:val="00C20702"/>
    <w:rsid w:val="00C2079C"/>
    <w:rsid w:val="00C20A79"/>
    <w:rsid w:val="00C2102B"/>
    <w:rsid w:val="00C214FD"/>
    <w:rsid w:val="00C21D77"/>
    <w:rsid w:val="00C21EBD"/>
    <w:rsid w:val="00C21FE2"/>
    <w:rsid w:val="00C2241A"/>
    <w:rsid w:val="00C22EBA"/>
    <w:rsid w:val="00C23A7E"/>
    <w:rsid w:val="00C24BA7"/>
    <w:rsid w:val="00C24E4C"/>
    <w:rsid w:val="00C25604"/>
    <w:rsid w:val="00C25808"/>
    <w:rsid w:val="00C259BA"/>
    <w:rsid w:val="00C26D9A"/>
    <w:rsid w:val="00C27396"/>
    <w:rsid w:val="00C2796E"/>
    <w:rsid w:val="00C30280"/>
    <w:rsid w:val="00C30C2C"/>
    <w:rsid w:val="00C30CB8"/>
    <w:rsid w:val="00C30CC8"/>
    <w:rsid w:val="00C313F8"/>
    <w:rsid w:val="00C315D7"/>
    <w:rsid w:val="00C315E3"/>
    <w:rsid w:val="00C31CD3"/>
    <w:rsid w:val="00C31D67"/>
    <w:rsid w:val="00C3220F"/>
    <w:rsid w:val="00C3252C"/>
    <w:rsid w:val="00C32C79"/>
    <w:rsid w:val="00C32E16"/>
    <w:rsid w:val="00C34025"/>
    <w:rsid w:val="00C34522"/>
    <w:rsid w:val="00C34883"/>
    <w:rsid w:val="00C3536B"/>
    <w:rsid w:val="00C35B85"/>
    <w:rsid w:val="00C35C68"/>
    <w:rsid w:val="00C36BF9"/>
    <w:rsid w:val="00C36DB9"/>
    <w:rsid w:val="00C36F10"/>
    <w:rsid w:val="00C370F7"/>
    <w:rsid w:val="00C3747B"/>
    <w:rsid w:val="00C37B23"/>
    <w:rsid w:val="00C37B9D"/>
    <w:rsid w:val="00C408B0"/>
    <w:rsid w:val="00C40C5E"/>
    <w:rsid w:val="00C41945"/>
    <w:rsid w:val="00C41F88"/>
    <w:rsid w:val="00C42409"/>
    <w:rsid w:val="00C424B3"/>
    <w:rsid w:val="00C4264C"/>
    <w:rsid w:val="00C4284B"/>
    <w:rsid w:val="00C42E64"/>
    <w:rsid w:val="00C43478"/>
    <w:rsid w:val="00C43ADF"/>
    <w:rsid w:val="00C43ECC"/>
    <w:rsid w:val="00C4456F"/>
    <w:rsid w:val="00C44C83"/>
    <w:rsid w:val="00C44E04"/>
    <w:rsid w:val="00C45503"/>
    <w:rsid w:val="00C45961"/>
    <w:rsid w:val="00C45DC9"/>
    <w:rsid w:val="00C46CCB"/>
    <w:rsid w:val="00C46D91"/>
    <w:rsid w:val="00C4708C"/>
    <w:rsid w:val="00C4728D"/>
    <w:rsid w:val="00C5004A"/>
    <w:rsid w:val="00C5180D"/>
    <w:rsid w:val="00C518F2"/>
    <w:rsid w:val="00C51C44"/>
    <w:rsid w:val="00C52B68"/>
    <w:rsid w:val="00C5316E"/>
    <w:rsid w:val="00C53678"/>
    <w:rsid w:val="00C53728"/>
    <w:rsid w:val="00C5385C"/>
    <w:rsid w:val="00C54186"/>
    <w:rsid w:val="00C54531"/>
    <w:rsid w:val="00C55921"/>
    <w:rsid w:val="00C5597D"/>
    <w:rsid w:val="00C55F7C"/>
    <w:rsid w:val="00C5631D"/>
    <w:rsid w:val="00C57363"/>
    <w:rsid w:val="00C57B15"/>
    <w:rsid w:val="00C57C59"/>
    <w:rsid w:val="00C57E3D"/>
    <w:rsid w:val="00C60044"/>
    <w:rsid w:val="00C60378"/>
    <w:rsid w:val="00C603D9"/>
    <w:rsid w:val="00C6050D"/>
    <w:rsid w:val="00C612E5"/>
    <w:rsid w:val="00C61543"/>
    <w:rsid w:val="00C61F5A"/>
    <w:rsid w:val="00C62093"/>
    <w:rsid w:val="00C628B9"/>
    <w:rsid w:val="00C630C0"/>
    <w:rsid w:val="00C6385B"/>
    <w:rsid w:val="00C65276"/>
    <w:rsid w:val="00C65839"/>
    <w:rsid w:val="00C65879"/>
    <w:rsid w:val="00C65A48"/>
    <w:rsid w:val="00C65F67"/>
    <w:rsid w:val="00C662E1"/>
    <w:rsid w:val="00C66379"/>
    <w:rsid w:val="00C66A7B"/>
    <w:rsid w:val="00C66CE0"/>
    <w:rsid w:val="00C7094E"/>
    <w:rsid w:val="00C70A8F"/>
    <w:rsid w:val="00C70C46"/>
    <w:rsid w:val="00C70C76"/>
    <w:rsid w:val="00C716E1"/>
    <w:rsid w:val="00C71893"/>
    <w:rsid w:val="00C71AA0"/>
    <w:rsid w:val="00C720C9"/>
    <w:rsid w:val="00C726C3"/>
    <w:rsid w:val="00C72B5A"/>
    <w:rsid w:val="00C72CCB"/>
    <w:rsid w:val="00C73888"/>
    <w:rsid w:val="00C73BC4"/>
    <w:rsid w:val="00C73C8E"/>
    <w:rsid w:val="00C73CE6"/>
    <w:rsid w:val="00C74B8F"/>
    <w:rsid w:val="00C75112"/>
    <w:rsid w:val="00C75964"/>
    <w:rsid w:val="00C75E98"/>
    <w:rsid w:val="00C76FE0"/>
    <w:rsid w:val="00C77B80"/>
    <w:rsid w:val="00C80572"/>
    <w:rsid w:val="00C808C8"/>
    <w:rsid w:val="00C810CA"/>
    <w:rsid w:val="00C811F1"/>
    <w:rsid w:val="00C81F0B"/>
    <w:rsid w:val="00C82B97"/>
    <w:rsid w:val="00C8309F"/>
    <w:rsid w:val="00C839B1"/>
    <w:rsid w:val="00C83C77"/>
    <w:rsid w:val="00C84C22"/>
    <w:rsid w:val="00C84F48"/>
    <w:rsid w:val="00C850F3"/>
    <w:rsid w:val="00C853C5"/>
    <w:rsid w:val="00C85587"/>
    <w:rsid w:val="00C868E0"/>
    <w:rsid w:val="00C869D3"/>
    <w:rsid w:val="00C86E7D"/>
    <w:rsid w:val="00C875D3"/>
    <w:rsid w:val="00C87888"/>
    <w:rsid w:val="00C87E82"/>
    <w:rsid w:val="00C87F14"/>
    <w:rsid w:val="00C90310"/>
    <w:rsid w:val="00C90B75"/>
    <w:rsid w:val="00C90F8A"/>
    <w:rsid w:val="00C91269"/>
    <w:rsid w:val="00C91495"/>
    <w:rsid w:val="00C9249E"/>
    <w:rsid w:val="00C92AEA"/>
    <w:rsid w:val="00C92CD4"/>
    <w:rsid w:val="00C93592"/>
    <w:rsid w:val="00C936EC"/>
    <w:rsid w:val="00C93956"/>
    <w:rsid w:val="00C93D52"/>
    <w:rsid w:val="00C944D4"/>
    <w:rsid w:val="00C94634"/>
    <w:rsid w:val="00C94E44"/>
    <w:rsid w:val="00C94E8C"/>
    <w:rsid w:val="00C95B15"/>
    <w:rsid w:val="00C96BBA"/>
    <w:rsid w:val="00C96F37"/>
    <w:rsid w:val="00C9704B"/>
    <w:rsid w:val="00C97310"/>
    <w:rsid w:val="00C97B2B"/>
    <w:rsid w:val="00C97E17"/>
    <w:rsid w:val="00CA05FC"/>
    <w:rsid w:val="00CA0C07"/>
    <w:rsid w:val="00CA0D0A"/>
    <w:rsid w:val="00CA127F"/>
    <w:rsid w:val="00CA1519"/>
    <w:rsid w:val="00CA1D9B"/>
    <w:rsid w:val="00CA1D9D"/>
    <w:rsid w:val="00CA275F"/>
    <w:rsid w:val="00CA2B34"/>
    <w:rsid w:val="00CA2E2D"/>
    <w:rsid w:val="00CA315E"/>
    <w:rsid w:val="00CA4906"/>
    <w:rsid w:val="00CA4C54"/>
    <w:rsid w:val="00CA4DE6"/>
    <w:rsid w:val="00CA554D"/>
    <w:rsid w:val="00CA5D95"/>
    <w:rsid w:val="00CA5F88"/>
    <w:rsid w:val="00CA60F4"/>
    <w:rsid w:val="00CA6153"/>
    <w:rsid w:val="00CA63D0"/>
    <w:rsid w:val="00CA6739"/>
    <w:rsid w:val="00CA6B4D"/>
    <w:rsid w:val="00CA6D0E"/>
    <w:rsid w:val="00CA6DCC"/>
    <w:rsid w:val="00CA76D1"/>
    <w:rsid w:val="00CA7795"/>
    <w:rsid w:val="00CA78C5"/>
    <w:rsid w:val="00CB018F"/>
    <w:rsid w:val="00CB0613"/>
    <w:rsid w:val="00CB0694"/>
    <w:rsid w:val="00CB06AB"/>
    <w:rsid w:val="00CB0B10"/>
    <w:rsid w:val="00CB1076"/>
    <w:rsid w:val="00CB1700"/>
    <w:rsid w:val="00CB1CBC"/>
    <w:rsid w:val="00CB1DC7"/>
    <w:rsid w:val="00CB21FF"/>
    <w:rsid w:val="00CB2275"/>
    <w:rsid w:val="00CB239C"/>
    <w:rsid w:val="00CB2838"/>
    <w:rsid w:val="00CB2B13"/>
    <w:rsid w:val="00CB3003"/>
    <w:rsid w:val="00CB3BC7"/>
    <w:rsid w:val="00CB3E72"/>
    <w:rsid w:val="00CB3F3A"/>
    <w:rsid w:val="00CB4477"/>
    <w:rsid w:val="00CB4561"/>
    <w:rsid w:val="00CB4B46"/>
    <w:rsid w:val="00CB4CCD"/>
    <w:rsid w:val="00CB5674"/>
    <w:rsid w:val="00CB5C3A"/>
    <w:rsid w:val="00CB685C"/>
    <w:rsid w:val="00CB7294"/>
    <w:rsid w:val="00CB7890"/>
    <w:rsid w:val="00CB7FFB"/>
    <w:rsid w:val="00CC0226"/>
    <w:rsid w:val="00CC0360"/>
    <w:rsid w:val="00CC03C0"/>
    <w:rsid w:val="00CC057F"/>
    <w:rsid w:val="00CC0FBE"/>
    <w:rsid w:val="00CC1230"/>
    <w:rsid w:val="00CC1D48"/>
    <w:rsid w:val="00CC1E25"/>
    <w:rsid w:val="00CC1FFB"/>
    <w:rsid w:val="00CC2098"/>
    <w:rsid w:val="00CC20F2"/>
    <w:rsid w:val="00CC21E0"/>
    <w:rsid w:val="00CC25B8"/>
    <w:rsid w:val="00CC299A"/>
    <w:rsid w:val="00CC2E05"/>
    <w:rsid w:val="00CC2E7E"/>
    <w:rsid w:val="00CC30A3"/>
    <w:rsid w:val="00CC3143"/>
    <w:rsid w:val="00CC3459"/>
    <w:rsid w:val="00CC3D5E"/>
    <w:rsid w:val="00CC3F3A"/>
    <w:rsid w:val="00CC40B9"/>
    <w:rsid w:val="00CC4530"/>
    <w:rsid w:val="00CC4AEF"/>
    <w:rsid w:val="00CC4B72"/>
    <w:rsid w:val="00CC52D4"/>
    <w:rsid w:val="00CC58B8"/>
    <w:rsid w:val="00CC682E"/>
    <w:rsid w:val="00CC7217"/>
    <w:rsid w:val="00CC729C"/>
    <w:rsid w:val="00CC785C"/>
    <w:rsid w:val="00CC7912"/>
    <w:rsid w:val="00CC7C72"/>
    <w:rsid w:val="00CD0AC8"/>
    <w:rsid w:val="00CD0CAF"/>
    <w:rsid w:val="00CD0EA0"/>
    <w:rsid w:val="00CD1330"/>
    <w:rsid w:val="00CD2383"/>
    <w:rsid w:val="00CD257C"/>
    <w:rsid w:val="00CD267A"/>
    <w:rsid w:val="00CD33AC"/>
    <w:rsid w:val="00CD3765"/>
    <w:rsid w:val="00CD38F7"/>
    <w:rsid w:val="00CD3D2A"/>
    <w:rsid w:val="00CD3E62"/>
    <w:rsid w:val="00CD4458"/>
    <w:rsid w:val="00CD4A3E"/>
    <w:rsid w:val="00CD4D6F"/>
    <w:rsid w:val="00CD4FBF"/>
    <w:rsid w:val="00CD55BB"/>
    <w:rsid w:val="00CD5E27"/>
    <w:rsid w:val="00CD610F"/>
    <w:rsid w:val="00CD63E0"/>
    <w:rsid w:val="00CD6B4B"/>
    <w:rsid w:val="00CD6EB9"/>
    <w:rsid w:val="00CD7092"/>
    <w:rsid w:val="00CD70F1"/>
    <w:rsid w:val="00CD768B"/>
    <w:rsid w:val="00CD7EB4"/>
    <w:rsid w:val="00CD7F05"/>
    <w:rsid w:val="00CD7FB1"/>
    <w:rsid w:val="00CE0054"/>
    <w:rsid w:val="00CE0100"/>
    <w:rsid w:val="00CE09AF"/>
    <w:rsid w:val="00CE0A14"/>
    <w:rsid w:val="00CE0CA4"/>
    <w:rsid w:val="00CE11D6"/>
    <w:rsid w:val="00CE13F1"/>
    <w:rsid w:val="00CE1698"/>
    <w:rsid w:val="00CE2257"/>
    <w:rsid w:val="00CE3701"/>
    <w:rsid w:val="00CE3E6D"/>
    <w:rsid w:val="00CE4053"/>
    <w:rsid w:val="00CE42F4"/>
    <w:rsid w:val="00CE5101"/>
    <w:rsid w:val="00CE5851"/>
    <w:rsid w:val="00CE5D2D"/>
    <w:rsid w:val="00CE6581"/>
    <w:rsid w:val="00CE6888"/>
    <w:rsid w:val="00CE6EB7"/>
    <w:rsid w:val="00CE7065"/>
    <w:rsid w:val="00CE7598"/>
    <w:rsid w:val="00CE7AA5"/>
    <w:rsid w:val="00CE7F29"/>
    <w:rsid w:val="00CE7FEF"/>
    <w:rsid w:val="00CF040B"/>
    <w:rsid w:val="00CF0589"/>
    <w:rsid w:val="00CF0EA6"/>
    <w:rsid w:val="00CF144A"/>
    <w:rsid w:val="00CF16A2"/>
    <w:rsid w:val="00CF19EE"/>
    <w:rsid w:val="00CF2178"/>
    <w:rsid w:val="00CF241A"/>
    <w:rsid w:val="00CF2783"/>
    <w:rsid w:val="00CF279C"/>
    <w:rsid w:val="00CF3794"/>
    <w:rsid w:val="00CF3E58"/>
    <w:rsid w:val="00CF4483"/>
    <w:rsid w:val="00CF4635"/>
    <w:rsid w:val="00CF47CB"/>
    <w:rsid w:val="00CF49CF"/>
    <w:rsid w:val="00CF52CF"/>
    <w:rsid w:val="00CF56D6"/>
    <w:rsid w:val="00CF5A10"/>
    <w:rsid w:val="00CF6016"/>
    <w:rsid w:val="00CF637A"/>
    <w:rsid w:val="00CF640D"/>
    <w:rsid w:val="00CF66E6"/>
    <w:rsid w:val="00CF67E0"/>
    <w:rsid w:val="00CF71BF"/>
    <w:rsid w:val="00CF73CE"/>
    <w:rsid w:val="00CF7B25"/>
    <w:rsid w:val="00CF7CC4"/>
    <w:rsid w:val="00CF7F0B"/>
    <w:rsid w:val="00D01091"/>
    <w:rsid w:val="00D010B5"/>
    <w:rsid w:val="00D012B9"/>
    <w:rsid w:val="00D02E44"/>
    <w:rsid w:val="00D03BA4"/>
    <w:rsid w:val="00D04265"/>
    <w:rsid w:val="00D04277"/>
    <w:rsid w:val="00D04854"/>
    <w:rsid w:val="00D0485A"/>
    <w:rsid w:val="00D0501D"/>
    <w:rsid w:val="00D052DA"/>
    <w:rsid w:val="00D058E4"/>
    <w:rsid w:val="00D05A2C"/>
    <w:rsid w:val="00D0641E"/>
    <w:rsid w:val="00D06782"/>
    <w:rsid w:val="00D06D47"/>
    <w:rsid w:val="00D072D3"/>
    <w:rsid w:val="00D0737D"/>
    <w:rsid w:val="00D073C2"/>
    <w:rsid w:val="00D07613"/>
    <w:rsid w:val="00D0767B"/>
    <w:rsid w:val="00D10B4D"/>
    <w:rsid w:val="00D11A11"/>
    <w:rsid w:val="00D11A7F"/>
    <w:rsid w:val="00D11CDF"/>
    <w:rsid w:val="00D12D34"/>
    <w:rsid w:val="00D12FBD"/>
    <w:rsid w:val="00D133AB"/>
    <w:rsid w:val="00D13604"/>
    <w:rsid w:val="00D13994"/>
    <w:rsid w:val="00D14AA9"/>
    <w:rsid w:val="00D14D1E"/>
    <w:rsid w:val="00D15673"/>
    <w:rsid w:val="00D15948"/>
    <w:rsid w:val="00D15993"/>
    <w:rsid w:val="00D1641E"/>
    <w:rsid w:val="00D164FB"/>
    <w:rsid w:val="00D17220"/>
    <w:rsid w:val="00D174C7"/>
    <w:rsid w:val="00D17756"/>
    <w:rsid w:val="00D17E41"/>
    <w:rsid w:val="00D206AD"/>
    <w:rsid w:val="00D20DCA"/>
    <w:rsid w:val="00D212A8"/>
    <w:rsid w:val="00D217D7"/>
    <w:rsid w:val="00D218B9"/>
    <w:rsid w:val="00D21DE3"/>
    <w:rsid w:val="00D21F55"/>
    <w:rsid w:val="00D22390"/>
    <w:rsid w:val="00D22E7A"/>
    <w:rsid w:val="00D23C34"/>
    <w:rsid w:val="00D23D37"/>
    <w:rsid w:val="00D23D8D"/>
    <w:rsid w:val="00D24021"/>
    <w:rsid w:val="00D242D4"/>
    <w:rsid w:val="00D24344"/>
    <w:rsid w:val="00D24BFB"/>
    <w:rsid w:val="00D253B7"/>
    <w:rsid w:val="00D25ADA"/>
    <w:rsid w:val="00D25B07"/>
    <w:rsid w:val="00D26041"/>
    <w:rsid w:val="00D26F0B"/>
    <w:rsid w:val="00D27B0D"/>
    <w:rsid w:val="00D30187"/>
    <w:rsid w:val="00D305AF"/>
    <w:rsid w:val="00D31436"/>
    <w:rsid w:val="00D3158E"/>
    <w:rsid w:val="00D31BEB"/>
    <w:rsid w:val="00D31D6C"/>
    <w:rsid w:val="00D32D2B"/>
    <w:rsid w:val="00D330DA"/>
    <w:rsid w:val="00D34203"/>
    <w:rsid w:val="00D344AA"/>
    <w:rsid w:val="00D3499B"/>
    <w:rsid w:val="00D35738"/>
    <w:rsid w:val="00D35956"/>
    <w:rsid w:val="00D36124"/>
    <w:rsid w:val="00D36879"/>
    <w:rsid w:val="00D369FB"/>
    <w:rsid w:val="00D37245"/>
    <w:rsid w:val="00D378D7"/>
    <w:rsid w:val="00D379B0"/>
    <w:rsid w:val="00D37DEC"/>
    <w:rsid w:val="00D40B7B"/>
    <w:rsid w:val="00D40EFE"/>
    <w:rsid w:val="00D41AD3"/>
    <w:rsid w:val="00D41AEB"/>
    <w:rsid w:val="00D41D7D"/>
    <w:rsid w:val="00D43407"/>
    <w:rsid w:val="00D436BB"/>
    <w:rsid w:val="00D440D4"/>
    <w:rsid w:val="00D448B1"/>
    <w:rsid w:val="00D45DCA"/>
    <w:rsid w:val="00D46B67"/>
    <w:rsid w:val="00D46F28"/>
    <w:rsid w:val="00D47A66"/>
    <w:rsid w:val="00D5031F"/>
    <w:rsid w:val="00D50B20"/>
    <w:rsid w:val="00D51158"/>
    <w:rsid w:val="00D519F3"/>
    <w:rsid w:val="00D51AA5"/>
    <w:rsid w:val="00D5242B"/>
    <w:rsid w:val="00D527E0"/>
    <w:rsid w:val="00D529A7"/>
    <w:rsid w:val="00D530E1"/>
    <w:rsid w:val="00D5345D"/>
    <w:rsid w:val="00D539EB"/>
    <w:rsid w:val="00D53B17"/>
    <w:rsid w:val="00D53BF5"/>
    <w:rsid w:val="00D53DE5"/>
    <w:rsid w:val="00D53F4D"/>
    <w:rsid w:val="00D54380"/>
    <w:rsid w:val="00D546C2"/>
    <w:rsid w:val="00D54A8D"/>
    <w:rsid w:val="00D54CB3"/>
    <w:rsid w:val="00D550A3"/>
    <w:rsid w:val="00D5519A"/>
    <w:rsid w:val="00D551B6"/>
    <w:rsid w:val="00D555A8"/>
    <w:rsid w:val="00D562C1"/>
    <w:rsid w:val="00D5635C"/>
    <w:rsid w:val="00D565C6"/>
    <w:rsid w:val="00D5731E"/>
    <w:rsid w:val="00D575CD"/>
    <w:rsid w:val="00D57759"/>
    <w:rsid w:val="00D57C50"/>
    <w:rsid w:val="00D60551"/>
    <w:rsid w:val="00D60C09"/>
    <w:rsid w:val="00D610CF"/>
    <w:rsid w:val="00D617B8"/>
    <w:rsid w:val="00D61BB4"/>
    <w:rsid w:val="00D61C97"/>
    <w:rsid w:val="00D62D4B"/>
    <w:rsid w:val="00D632C7"/>
    <w:rsid w:val="00D63551"/>
    <w:rsid w:val="00D636AA"/>
    <w:rsid w:val="00D6399A"/>
    <w:rsid w:val="00D63A46"/>
    <w:rsid w:val="00D63EE7"/>
    <w:rsid w:val="00D64F10"/>
    <w:rsid w:val="00D666F0"/>
    <w:rsid w:val="00D66913"/>
    <w:rsid w:val="00D66B4D"/>
    <w:rsid w:val="00D66E56"/>
    <w:rsid w:val="00D671D8"/>
    <w:rsid w:val="00D71299"/>
    <w:rsid w:val="00D7169E"/>
    <w:rsid w:val="00D71B4C"/>
    <w:rsid w:val="00D71B96"/>
    <w:rsid w:val="00D7222E"/>
    <w:rsid w:val="00D724ED"/>
    <w:rsid w:val="00D72EEF"/>
    <w:rsid w:val="00D72F25"/>
    <w:rsid w:val="00D73386"/>
    <w:rsid w:val="00D73396"/>
    <w:rsid w:val="00D73612"/>
    <w:rsid w:val="00D73D20"/>
    <w:rsid w:val="00D74039"/>
    <w:rsid w:val="00D7434A"/>
    <w:rsid w:val="00D743BC"/>
    <w:rsid w:val="00D74A16"/>
    <w:rsid w:val="00D74C11"/>
    <w:rsid w:val="00D7535C"/>
    <w:rsid w:val="00D7563C"/>
    <w:rsid w:val="00D758ED"/>
    <w:rsid w:val="00D75B94"/>
    <w:rsid w:val="00D75D3D"/>
    <w:rsid w:val="00D75E18"/>
    <w:rsid w:val="00D761BE"/>
    <w:rsid w:val="00D7644B"/>
    <w:rsid w:val="00D7661E"/>
    <w:rsid w:val="00D76DE5"/>
    <w:rsid w:val="00D773FD"/>
    <w:rsid w:val="00D778CA"/>
    <w:rsid w:val="00D807C4"/>
    <w:rsid w:val="00D8186E"/>
    <w:rsid w:val="00D8192F"/>
    <w:rsid w:val="00D81A92"/>
    <w:rsid w:val="00D81C4F"/>
    <w:rsid w:val="00D81F20"/>
    <w:rsid w:val="00D8238D"/>
    <w:rsid w:val="00D826A9"/>
    <w:rsid w:val="00D82F4F"/>
    <w:rsid w:val="00D835BD"/>
    <w:rsid w:val="00D83C65"/>
    <w:rsid w:val="00D83D65"/>
    <w:rsid w:val="00D83EB0"/>
    <w:rsid w:val="00D844C5"/>
    <w:rsid w:val="00D847EA"/>
    <w:rsid w:val="00D848E5"/>
    <w:rsid w:val="00D84BBB"/>
    <w:rsid w:val="00D84CAA"/>
    <w:rsid w:val="00D853E2"/>
    <w:rsid w:val="00D8574A"/>
    <w:rsid w:val="00D85A59"/>
    <w:rsid w:val="00D86063"/>
    <w:rsid w:val="00D86468"/>
    <w:rsid w:val="00D86AB6"/>
    <w:rsid w:val="00D87144"/>
    <w:rsid w:val="00D87765"/>
    <w:rsid w:val="00D87CEC"/>
    <w:rsid w:val="00D907C3"/>
    <w:rsid w:val="00D90958"/>
    <w:rsid w:val="00D91591"/>
    <w:rsid w:val="00D915D1"/>
    <w:rsid w:val="00D9194D"/>
    <w:rsid w:val="00D927A9"/>
    <w:rsid w:val="00D927F7"/>
    <w:rsid w:val="00D936EF"/>
    <w:rsid w:val="00D93944"/>
    <w:rsid w:val="00D943DC"/>
    <w:rsid w:val="00D9459D"/>
    <w:rsid w:val="00D94A46"/>
    <w:rsid w:val="00D95674"/>
    <w:rsid w:val="00D95CE2"/>
    <w:rsid w:val="00D95D1D"/>
    <w:rsid w:val="00D95FFD"/>
    <w:rsid w:val="00D964E5"/>
    <w:rsid w:val="00D9697A"/>
    <w:rsid w:val="00D96FE3"/>
    <w:rsid w:val="00D97629"/>
    <w:rsid w:val="00D97DC3"/>
    <w:rsid w:val="00D97F6C"/>
    <w:rsid w:val="00DA0177"/>
    <w:rsid w:val="00DA09F7"/>
    <w:rsid w:val="00DA0D26"/>
    <w:rsid w:val="00DA13C1"/>
    <w:rsid w:val="00DA13EC"/>
    <w:rsid w:val="00DA19C1"/>
    <w:rsid w:val="00DA1D2F"/>
    <w:rsid w:val="00DA2281"/>
    <w:rsid w:val="00DA27CA"/>
    <w:rsid w:val="00DA2818"/>
    <w:rsid w:val="00DA2C74"/>
    <w:rsid w:val="00DA2DDA"/>
    <w:rsid w:val="00DA32D5"/>
    <w:rsid w:val="00DA3314"/>
    <w:rsid w:val="00DA3B8D"/>
    <w:rsid w:val="00DA47FB"/>
    <w:rsid w:val="00DA48C3"/>
    <w:rsid w:val="00DA4C71"/>
    <w:rsid w:val="00DA4E71"/>
    <w:rsid w:val="00DA599B"/>
    <w:rsid w:val="00DA5EA7"/>
    <w:rsid w:val="00DA60CB"/>
    <w:rsid w:val="00DA6245"/>
    <w:rsid w:val="00DA63AA"/>
    <w:rsid w:val="00DA6928"/>
    <w:rsid w:val="00DA6CE7"/>
    <w:rsid w:val="00DA6DFF"/>
    <w:rsid w:val="00DA708A"/>
    <w:rsid w:val="00DA7B3F"/>
    <w:rsid w:val="00DB05E0"/>
    <w:rsid w:val="00DB0A10"/>
    <w:rsid w:val="00DB1789"/>
    <w:rsid w:val="00DB26A7"/>
    <w:rsid w:val="00DB26F0"/>
    <w:rsid w:val="00DB2AB1"/>
    <w:rsid w:val="00DB2C35"/>
    <w:rsid w:val="00DB332D"/>
    <w:rsid w:val="00DB34AA"/>
    <w:rsid w:val="00DB3BF9"/>
    <w:rsid w:val="00DB4050"/>
    <w:rsid w:val="00DB455C"/>
    <w:rsid w:val="00DB4999"/>
    <w:rsid w:val="00DB522E"/>
    <w:rsid w:val="00DB5984"/>
    <w:rsid w:val="00DB6F54"/>
    <w:rsid w:val="00DB794A"/>
    <w:rsid w:val="00DB7B78"/>
    <w:rsid w:val="00DC013F"/>
    <w:rsid w:val="00DC1570"/>
    <w:rsid w:val="00DC163C"/>
    <w:rsid w:val="00DC1A23"/>
    <w:rsid w:val="00DC23DC"/>
    <w:rsid w:val="00DC2F43"/>
    <w:rsid w:val="00DC3021"/>
    <w:rsid w:val="00DC3354"/>
    <w:rsid w:val="00DC3B74"/>
    <w:rsid w:val="00DC3BCC"/>
    <w:rsid w:val="00DC3D33"/>
    <w:rsid w:val="00DC3E86"/>
    <w:rsid w:val="00DC3FC3"/>
    <w:rsid w:val="00DC444A"/>
    <w:rsid w:val="00DC4C85"/>
    <w:rsid w:val="00DC4F25"/>
    <w:rsid w:val="00DC515B"/>
    <w:rsid w:val="00DC5346"/>
    <w:rsid w:val="00DC58A3"/>
    <w:rsid w:val="00DC5C99"/>
    <w:rsid w:val="00DC5FE8"/>
    <w:rsid w:val="00DC619B"/>
    <w:rsid w:val="00DC633A"/>
    <w:rsid w:val="00DC63EB"/>
    <w:rsid w:val="00DC6659"/>
    <w:rsid w:val="00DC714B"/>
    <w:rsid w:val="00DD0336"/>
    <w:rsid w:val="00DD0B51"/>
    <w:rsid w:val="00DD15C9"/>
    <w:rsid w:val="00DD2393"/>
    <w:rsid w:val="00DD31C0"/>
    <w:rsid w:val="00DD33F4"/>
    <w:rsid w:val="00DD3825"/>
    <w:rsid w:val="00DD3950"/>
    <w:rsid w:val="00DD4063"/>
    <w:rsid w:val="00DD408A"/>
    <w:rsid w:val="00DD455F"/>
    <w:rsid w:val="00DD48F1"/>
    <w:rsid w:val="00DD4B14"/>
    <w:rsid w:val="00DD636F"/>
    <w:rsid w:val="00DD64F7"/>
    <w:rsid w:val="00DD7A1D"/>
    <w:rsid w:val="00DE100C"/>
    <w:rsid w:val="00DE1F36"/>
    <w:rsid w:val="00DE226B"/>
    <w:rsid w:val="00DE29D2"/>
    <w:rsid w:val="00DE305C"/>
    <w:rsid w:val="00DE3B06"/>
    <w:rsid w:val="00DE422D"/>
    <w:rsid w:val="00DE4EDC"/>
    <w:rsid w:val="00DE549A"/>
    <w:rsid w:val="00DE5532"/>
    <w:rsid w:val="00DE5651"/>
    <w:rsid w:val="00DE5738"/>
    <w:rsid w:val="00DE5964"/>
    <w:rsid w:val="00DE5E19"/>
    <w:rsid w:val="00DE627A"/>
    <w:rsid w:val="00DE64A4"/>
    <w:rsid w:val="00DE65D4"/>
    <w:rsid w:val="00DE69AF"/>
    <w:rsid w:val="00DE6D5E"/>
    <w:rsid w:val="00DE7B69"/>
    <w:rsid w:val="00DE7C04"/>
    <w:rsid w:val="00DE7D8E"/>
    <w:rsid w:val="00DF0733"/>
    <w:rsid w:val="00DF078E"/>
    <w:rsid w:val="00DF1BD5"/>
    <w:rsid w:val="00DF1DE5"/>
    <w:rsid w:val="00DF1F1F"/>
    <w:rsid w:val="00DF30A9"/>
    <w:rsid w:val="00DF350A"/>
    <w:rsid w:val="00DF3718"/>
    <w:rsid w:val="00DF41CF"/>
    <w:rsid w:val="00DF41F3"/>
    <w:rsid w:val="00DF4348"/>
    <w:rsid w:val="00DF4BC1"/>
    <w:rsid w:val="00DF5498"/>
    <w:rsid w:val="00DF5D07"/>
    <w:rsid w:val="00DF615A"/>
    <w:rsid w:val="00DF7146"/>
    <w:rsid w:val="00DF7405"/>
    <w:rsid w:val="00DF78BA"/>
    <w:rsid w:val="00DF7951"/>
    <w:rsid w:val="00E0018F"/>
    <w:rsid w:val="00E004CA"/>
    <w:rsid w:val="00E0064D"/>
    <w:rsid w:val="00E00A64"/>
    <w:rsid w:val="00E00C94"/>
    <w:rsid w:val="00E00D5F"/>
    <w:rsid w:val="00E01B84"/>
    <w:rsid w:val="00E0252F"/>
    <w:rsid w:val="00E026D3"/>
    <w:rsid w:val="00E027B5"/>
    <w:rsid w:val="00E02B78"/>
    <w:rsid w:val="00E02C70"/>
    <w:rsid w:val="00E033A0"/>
    <w:rsid w:val="00E03861"/>
    <w:rsid w:val="00E03870"/>
    <w:rsid w:val="00E03938"/>
    <w:rsid w:val="00E040C3"/>
    <w:rsid w:val="00E04185"/>
    <w:rsid w:val="00E04565"/>
    <w:rsid w:val="00E04FE8"/>
    <w:rsid w:val="00E05624"/>
    <w:rsid w:val="00E061EF"/>
    <w:rsid w:val="00E06730"/>
    <w:rsid w:val="00E06F15"/>
    <w:rsid w:val="00E0732A"/>
    <w:rsid w:val="00E07361"/>
    <w:rsid w:val="00E073C3"/>
    <w:rsid w:val="00E07580"/>
    <w:rsid w:val="00E109BD"/>
    <w:rsid w:val="00E10B20"/>
    <w:rsid w:val="00E10D1C"/>
    <w:rsid w:val="00E10F81"/>
    <w:rsid w:val="00E11476"/>
    <w:rsid w:val="00E114B5"/>
    <w:rsid w:val="00E11833"/>
    <w:rsid w:val="00E11EA5"/>
    <w:rsid w:val="00E11EE9"/>
    <w:rsid w:val="00E122D4"/>
    <w:rsid w:val="00E125A1"/>
    <w:rsid w:val="00E12774"/>
    <w:rsid w:val="00E128AF"/>
    <w:rsid w:val="00E129DA"/>
    <w:rsid w:val="00E1353E"/>
    <w:rsid w:val="00E13E3C"/>
    <w:rsid w:val="00E145B7"/>
    <w:rsid w:val="00E1480A"/>
    <w:rsid w:val="00E14840"/>
    <w:rsid w:val="00E14CB1"/>
    <w:rsid w:val="00E15507"/>
    <w:rsid w:val="00E157A0"/>
    <w:rsid w:val="00E15E39"/>
    <w:rsid w:val="00E15F45"/>
    <w:rsid w:val="00E17262"/>
    <w:rsid w:val="00E17D9A"/>
    <w:rsid w:val="00E17E38"/>
    <w:rsid w:val="00E21327"/>
    <w:rsid w:val="00E213EF"/>
    <w:rsid w:val="00E215DB"/>
    <w:rsid w:val="00E21A6D"/>
    <w:rsid w:val="00E21C28"/>
    <w:rsid w:val="00E21F0C"/>
    <w:rsid w:val="00E225C0"/>
    <w:rsid w:val="00E228DD"/>
    <w:rsid w:val="00E23276"/>
    <w:rsid w:val="00E23424"/>
    <w:rsid w:val="00E23D13"/>
    <w:rsid w:val="00E24116"/>
    <w:rsid w:val="00E2420B"/>
    <w:rsid w:val="00E248BE"/>
    <w:rsid w:val="00E249B8"/>
    <w:rsid w:val="00E2541D"/>
    <w:rsid w:val="00E25455"/>
    <w:rsid w:val="00E258F4"/>
    <w:rsid w:val="00E259A7"/>
    <w:rsid w:val="00E25ECC"/>
    <w:rsid w:val="00E26708"/>
    <w:rsid w:val="00E2705E"/>
    <w:rsid w:val="00E27104"/>
    <w:rsid w:val="00E274EC"/>
    <w:rsid w:val="00E27898"/>
    <w:rsid w:val="00E27ED4"/>
    <w:rsid w:val="00E3046C"/>
    <w:rsid w:val="00E30754"/>
    <w:rsid w:val="00E3094B"/>
    <w:rsid w:val="00E326E3"/>
    <w:rsid w:val="00E32F29"/>
    <w:rsid w:val="00E337DF"/>
    <w:rsid w:val="00E33827"/>
    <w:rsid w:val="00E349C8"/>
    <w:rsid w:val="00E35099"/>
    <w:rsid w:val="00E35B72"/>
    <w:rsid w:val="00E35F56"/>
    <w:rsid w:val="00E364AB"/>
    <w:rsid w:val="00E36C6C"/>
    <w:rsid w:val="00E373C7"/>
    <w:rsid w:val="00E378CF"/>
    <w:rsid w:val="00E401E0"/>
    <w:rsid w:val="00E41026"/>
    <w:rsid w:val="00E411E5"/>
    <w:rsid w:val="00E42C4A"/>
    <w:rsid w:val="00E430A3"/>
    <w:rsid w:val="00E43220"/>
    <w:rsid w:val="00E434CD"/>
    <w:rsid w:val="00E447DB"/>
    <w:rsid w:val="00E44CE0"/>
    <w:rsid w:val="00E45934"/>
    <w:rsid w:val="00E45E10"/>
    <w:rsid w:val="00E45F55"/>
    <w:rsid w:val="00E45FF5"/>
    <w:rsid w:val="00E47051"/>
    <w:rsid w:val="00E47152"/>
    <w:rsid w:val="00E47741"/>
    <w:rsid w:val="00E477C1"/>
    <w:rsid w:val="00E47AEB"/>
    <w:rsid w:val="00E47E87"/>
    <w:rsid w:val="00E47F19"/>
    <w:rsid w:val="00E50159"/>
    <w:rsid w:val="00E504B3"/>
    <w:rsid w:val="00E5064C"/>
    <w:rsid w:val="00E5093D"/>
    <w:rsid w:val="00E513BE"/>
    <w:rsid w:val="00E51520"/>
    <w:rsid w:val="00E51876"/>
    <w:rsid w:val="00E52097"/>
    <w:rsid w:val="00E52541"/>
    <w:rsid w:val="00E527F3"/>
    <w:rsid w:val="00E53EB2"/>
    <w:rsid w:val="00E540C1"/>
    <w:rsid w:val="00E54C31"/>
    <w:rsid w:val="00E54E52"/>
    <w:rsid w:val="00E54EBC"/>
    <w:rsid w:val="00E55AC8"/>
    <w:rsid w:val="00E55CFA"/>
    <w:rsid w:val="00E57BB2"/>
    <w:rsid w:val="00E57FF4"/>
    <w:rsid w:val="00E608D1"/>
    <w:rsid w:val="00E60B73"/>
    <w:rsid w:val="00E6147E"/>
    <w:rsid w:val="00E616AC"/>
    <w:rsid w:val="00E622AE"/>
    <w:rsid w:val="00E6328A"/>
    <w:rsid w:val="00E634E8"/>
    <w:rsid w:val="00E63B0C"/>
    <w:rsid w:val="00E63E76"/>
    <w:rsid w:val="00E64114"/>
    <w:rsid w:val="00E6427F"/>
    <w:rsid w:val="00E64DB8"/>
    <w:rsid w:val="00E64DBE"/>
    <w:rsid w:val="00E65C40"/>
    <w:rsid w:val="00E66652"/>
    <w:rsid w:val="00E678B4"/>
    <w:rsid w:val="00E679E4"/>
    <w:rsid w:val="00E70071"/>
    <w:rsid w:val="00E700EC"/>
    <w:rsid w:val="00E7075C"/>
    <w:rsid w:val="00E70829"/>
    <w:rsid w:val="00E70CA1"/>
    <w:rsid w:val="00E71459"/>
    <w:rsid w:val="00E7245A"/>
    <w:rsid w:val="00E724A3"/>
    <w:rsid w:val="00E72777"/>
    <w:rsid w:val="00E7339D"/>
    <w:rsid w:val="00E744DB"/>
    <w:rsid w:val="00E746CF"/>
    <w:rsid w:val="00E76749"/>
    <w:rsid w:val="00E76994"/>
    <w:rsid w:val="00E769AC"/>
    <w:rsid w:val="00E76CD9"/>
    <w:rsid w:val="00E7704C"/>
    <w:rsid w:val="00E772F2"/>
    <w:rsid w:val="00E803DE"/>
    <w:rsid w:val="00E81498"/>
    <w:rsid w:val="00E8176E"/>
    <w:rsid w:val="00E8180D"/>
    <w:rsid w:val="00E81A62"/>
    <w:rsid w:val="00E82951"/>
    <w:rsid w:val="00E82990"/>
    <w:rsid w:val="00E82BEB"/>
    <w:rsid w:val="00E83158"/>
    <w:rsid w:val="00E831C3"/>
    <w:rsid w:val="00E83403"/>
    <w:rsid w:val="00E837CF"/>
    <w:rsid w:val="00E8388D"/>
    <w:rsid w:val="00E841BD"/>
    <w:rsid w:val="00E843A9"/>
    <w:rsid w:val="00E84579"/>
    <w:rsid w:val="00E8511C"/>
    <w:rsid w:val="00E86427"/>
    <w:rsid w:val="00E86535"/>
    <w:rsid w:val="00E86625"/>
    <w:rsid w:val="00E867B0"/>
    <w:rsid w:val="00E876B8"/>
    <w:rsid w:val="00E90080"/>
    <w:rsid w:val="00E903BB"/>
    <w:rsid w:val="00E90A5D"/>
    <w:rsid w:val="00E90A92"/>
    <w:rsid w:val="00E90D98"/>
    <w:rsid w:val="00E91031"/>
    <w:rsid w:val="00E9104D"/>
    <w:rsid w:val="00E91840"/>
    <w:rsid w:val="00E91D39"/>
    <w:rsid w:val="00E92602"/>
    <w:rsid w:val="00E92690"/>
    <w:rsid w:val="00E9320E"/>
    <w:rsid w:val="00E93897"/>
    <w:rsid w:val="00E9414A"/>
    <w:rsid w:val="00E941F9"/>
    <w:rsid w:val="00E9461F"/>
    <w:rsid w:val="00E94797"/>
    <w:rsid w:val="00E948FA"/>
    <w:rsid w:val="00E951C2"/>
    <w:rsid w:val="00E95582"/>
    <w:rsid w:val="00E95E46"/>
    <w:rsid w:val="00E96443"/>
    <w:rsid w:val="00E96578"/>
    <w:rsid w:val="00E96DC9"/>
    <w:rsid w:val="00E96EDD"/>
    <w:rsid w:val="00E971A3"/>
    <w:rsid w:val="00EA07BC"/>
    <w:rsid w:val="00EA0A22"/>
    <w:rsid w:val="00EA0F17"/>
    <w:rsid w:val="00EA136D"/>
    <w:rsid w:val="00EA144B"/>
    <w:rsid w:val="00EA168D"/>
    <w:rsid w:val="00EA1913"/>
    <w:rsid w:val="00EA23A9"/>
    <w:rsid w:val="00EA25B2"/>
    <w:rsid w:val="00EA2BE9"/>
    <w:rsid w:val="00EA2C75"/>
    <w:rsid w:val="00EA2EA8"/>
    <w:rsid w:val="00EA3167"/>
    <w:rsid w:val="00EA330F"/>
    <w:rsid w:val="00EA3401"/>
    <w:rsid w:val="00EA3794"/>
    <w:rsid w:val="00EA3850"/>
    <w:rsid w:val="00EA3F2E"/>
    <w:rsid w:val="00EA45E1"/>
    <w:rsid w:val="00EA4F61"/>
    <w:rsid w:val="00EA4F6D"/>
    <w:rsid w:val="00EA5054"/>
    <w:rsid w:val="00EA630C"/>
    <w:rsid w:val="00EA66F1"/>
    <w:rsid w:val="00EA675D"/>
    <w:rsid w:val="00EA6D0C"/>
    <w:rsid w:val="00EA6F46"/>
    <w:rsid w:val="00EA71B6"/>
    <w:rsid w:val="00EA72A1"/>
    <w:rsid w:val="00EA74B9"/>
    <w:rsid w:val="00EA7807"/>
    <w:rsid w:val="00EB0206"/>
    <w:rsid w:val="00EB0A48"/>
    <w:rsid w:val="00EB0A5B"/>
    <w:rsid w:val="00EB0A5F"/>
    <w:rsid w:val="00EB0A93"/>
    <w:rsid w:val="00EB1503"/>
    <w:rsid w:val="00EB1F39"/>
    <w:rsid w:val="00EB246D"/>
    <w:rsid w:val="00EB260D"/>
    <w:rsid w:val="00EB27EB"/>
    <w:rsid w:val="00EB2AAD"/>
    <w:rsid w:val="00EB324F"/>
    <w:rsid w:val="00EB379C"/>
    <w:rsid w:val="00EB3B52"/>
    <w:rsid w:val="00EB41FA"/>
    <w:rsid w:val="00EB4BD1"/>
    <w:rsid w:val="00EB4C38"/>
    <w:rsid w:val="00EB4EAE"/>
    <w:rsid w:val="00EB5195"/>
    <w:rsid w:val="00EB51BE"/>
    <w:rsid w:val="00EB59E9"/>
    <w:rsid w:val="00EB63F9"/>
    <w:rsid w:val="00EB6401"/>
    <w:rsid w:val="00EB7D95"/>
    <w:rsid w:val="00EC0B98"/>
    <w:rsid w:val="00EC0BDD"/>
    <w:rsid w:val="00EC1521"/>
    <w:rsid w:val="00EC153D"/>
    <w:rsid w:val="00EC1E6F"/>
    <w:rsid w:val="00EC22C9"/>
    <w:rsid w:val="00EC258A"/>
    <w:rsid w:val="00EC3677"/>
    <w:rsid w:val="00EC51A2"/>
    <w:rsid w:val="00EC5428"/>
    <w:rsid w:val="00EC56AB"/>
    <w:rsid w:val="00EC5E29"/>
    <w:rsid w:val="00EC5F70"/>
    <w:rsid w:val="00EC615C"/>
    <w:rsid w:val="00EC6485"/>
    <w:rsid w:val="00EC64EA"/>
    <w:rsid w:val="00EC6A3B"/>
    <w:rsid w:val="00EC7827"/>
    <w:rsid w:val="00ED0378"/>
    <w:rsid w:val="00ED03CD"/>
    <w:rsid w:val="00ED0751"/>
    <w:rsid w:val="00ED08EB"/>
    <w:rsid w:val="00ED0C1E"/>
    <w:rsid w:val="00ED168E"/>
    <w:rsid w:val="00ED17E1"/>
    <w:rsid w:val="00ED189C"/>
    <w:rsid w:val="00ED18D7"/>
    <w:rsid w:val="00ED1B44"/>
    <w:rsid w:val="00ED1C22"/>
    <w:rsid w:val="00ED1E59"/>
    <w:rsid w:val="00ED29D4"/>
    <w:rsid w:val="00ED2CDB"/>
    <w:rsid w:val="00ED457B"/>
    <w:rsid w:val="00ED4D44"/>
    <w:rsid w:val="00ED5481"/>
    <w:rsid w:val="00ED5D28"/>
    <w:rsid w:val="00ED60BA"/>
    <w:rsid w:val="00ED60EE"/>
    <w:rsid w:val="00ED67A1"/>
    <w:rsid w:val="00ED7644"/>
    <w:rsid w:val="00ED779C"/>
    <w:rsid w:val="00ED790A"/>
    <w:rsid w:val="00ED7DFC"/>
    <w:rsid w:val="00EE0549"/>
    <w:rsid w:val="00EE2133"/>
    <w:rsid w:val="00EE3108"/>
    <w:rsid w:val="00EE3CC1"/>
    <w:rsid w:val="00EE4127"/>
    <w:rsid w:val="00EE5832"/>
    <w:rsid w:val="00EE5D8D"/>
    <w:rsid w:val="00EE63A0"/>
    <w:rsid w:val="00EE6858"/>
    <w:rsid w:val="00EE6B8A"/>
    <w:rsid w:val="00EE709D"/>
    <w:rsid w:val="00EE7B8B"/>
    <w:rsid w:val="00EE7BB0"/>
    <w:rsid w:val="00EE7F7E"/>
    <w:rsid w:val="00EF0348"/>
    <w:rsid w:val="00EF0876"/>
    <w:rsid w:val="00EF16EE"/>
    <w:rsid w:val="00EF19E9"/>
    <w:rsid w:val="00EF27FD"/>
    <w:rsid w:val="00EF2975"/>
    <w:rsid w:val="00EF2C84"/>
    <w:rsid w:val="00EF3046"/>
    <w:rsid w:val="00EF392C"/>
    <w:rsid w:val="00EF3BC9"/>
    <w:rsid w:val="00EF3D41"/>
    <w:rsid w:val="00EF3E6C"/>
    <w:rsid w:val="00EF44CF"/>
    <w:rsid w:val="00EF4767"/>
    <w:rsid w:val="00EF488D"/>
    <w:rsid w:val="00EF4ED5"/>
    <w:rsid w:val="00EF6302"/>
    <w:rsid w:val="00EF6AF5"/>
    <w:rsid w:val="00EF764F"/>
    <w:rsid w:val="00EF79C9"/>
    <w:rsid w:val="00EF7AEA"/>
    <w:rsid w:val="00EF7B78"/>
    <w:rsid w:val="00EF7DF6"/>
    <w:rsid w:val="00EF7E31"/>
    <w:rsid w:val="00EF7E7D"/>
    <w:rsid w:val="00F0020F"/>
    <w:rsid w:val="00F00786"/>
    <w:rsid w:val="00F0084C"/>
    <w:rsid w:val="00F00981"/>
    <w:rsid w:val="00F00E68"/>
    <w:rsid w:val="00F011A0"/>
    <w:rsid w:val="00F015F4"/>
    <w:rsid w:val="00F01742"/>
    <w:rsid w:val="00F0216A"/>
    <w:rsid w:val="00F023F2"/>
    <w:rsid w:val="00F02B46"/>
    <w:rsid w:val="00F032B2"/>
    <w:rsid w:val="00F033EB"/>
    <w:rsid w:val="00F03702"/>
    <w:rsid w:val="00F03C1B"/>
    <w:rsid w:val="00F03F00"/>
    <w:rsid w:val="00F040DE"/>
    <w:rsid w:val="00F042DD"/>
    <w:rsid w:val="00F04959"/>
    <w:rsid w:val="00F04A9A"/>
    <w:rsid w:val="00F04E6C"/>
    <w:rsid w:val="00F05126"/>
    <w:rsid w:val="00F0526E"/>
    <w:rsid w:val="00F053B2"/>
    <w:rsid w:val="00F059BE"/>
    <w:rsid w:val="00F05E60"/>
    <w:rsid w:val="00F065FE"/>
    <w:rsid w:val="00F068CD"/>
    <w:rsid w:val="00F074D5"/>
    <w:rsid w:val="00F07818"/>
    <w:rsid w:val="00F07963"/>
    <w:rsid w:val="00F10C3C"/>
    <w:rsid w:val="00F10EEE"/>
    <w:rsid w:val="00F11116"/>
    <w:rsid w:val="00F11440"/>
    <w:rsid w:val="00F11E64"/>
    <w:rsid w:val="00F12447"/>
    <w:rsid w:val="00F12FC0"/>
    <w:rsid w:val="00F136D9"/>
    <w:rsid w:val="00F137B4"/>
    <w:rsid w:val="00F138C3"/>
    <w:rsid w:val="00F13A22"/>
    <w:rsid w:val="00F13A52"/>
    <w:rsid w:val="00F13BCF"/>
    <w:rsid w:val="00F13FB0"/>
    <w:rsid w:val="00F13FBB"/>
    <w:rsid w:val="00F1456A"/>
    <w:rsid w:val="00F14B90"/>
    <w:rsid w:val="00F16444"/>
    <w:rsid w:val="00F1674B"/>
    <w:rsid w:val="00F16A58"/>
    <w:rsid w:val="00F16C15"/>
    <w:rsid w:val="00F17373"/>
    <w:rsid w:val="00F176C7"/>
    <w:rsid w:val="00F177EE"/>
    <w:rsid w:val="00F20425"/>
    <w:rsid w:val="00F20625"/>
    <w:rsid w:val="00F20BAD"/>
    <w:rsid w:val="00F20CA2"/>
    <w:rsid w:val="00F20D87"/>
    <w:rsid w:val="00F21BEA"/>
    <w:rsid w:val="00F21D16"/>
    <w:rsid w:val="00F22119"/>
    <w:rsid w:val="00F2236A"/>
    <w:rsid w:val="00F2266F"/>
    <w:rsid w:val="00F23190"/>
    <w:rsid w:val="00F23731"/>
    <w:rsid w:val="00F2380C"/>
    <w:rsid w:val="00F24668"/>
    <w:rsid w:val="00F24B5D"/>
    <w:rsid w:val="00F25418"/>
    <w:rsid w:val="00F254B5"/>
    <w:rsid w:val="00F255FB"/>
    <w:rsid w:val="00F25B7D"/>
    <w:rsid w:val="00F2640B"/>
    <w:rsid w:val="00F2640E"/>
    <w:rsid w:val="00F27434"/>
    <w:rsid w:val="00F27AE8"/>
    <w:rsid w:val="00F27EDB"/>
    <w:rsid w:val="00F3037D"/>
    <w:rsid w:val="00F315F5"/>
    <w:rsid w:val="00F31977"/>
    <w:rsid w:val="00F31C74"/>
    <w:rsid w:val="00F3204F"/>
    <w:rsid w:val="00F322D6"/>
    <w:rsid w:val="00F33451"/>
    <w:rsid w:val="00F3372D"/>
    <w:rsid w:val="00F33BC6"/>
    <w:rsid w:val="00F33BDE"/>
    <w:rsid w:val="00F33E19"/>
    <w:rsid w:val="00F3440D"/>
    <w:rsid w:val="00F3488A"/>
    <w:rsid w:val="00F34B83"/>
    <w:rsid w:val="00F34FCB"/>
    <w:rsid w:val="00F35418"/>
    <w:rsid w:val="00F35476"/>
    <w:rsid w:val="00F357D5"/>
    <w:rsid w:val="00F358D9"/>
    <w:rsid w:val="00F35A6B"/>
    <w:rsid w:val="00F35BA1"/>
    <w:rsid w:val="00F35D63"/>
    <w:rsid w:val="00F362F0"/>
    <w:rsid w:val="00F36365"/>
    <w:rsid w:val="00F36D5A"/>
    <w:rsid w:val="00F37804"/>
    <w:rsid w:val="00F40AC8"/>
    <w:rsid w:val="00F40E55"/>
    <w:rsid w:val="00F4116D"/>
    <w:rsid w:val="00F4161C"/>
    <w:rsid w:val="00F421EE"/>
    <w:rsid w:val="00F4247F"/>
    <w:rsid w:val="00F4304D"/>
    <w:rsid w:val="00F43183"/>
    <w:rsid w:val="00F433F1"/>
    <w:rsid w:val="00F43519"/>
    <w:rsid w:val="00F435CB"/>
    <w:rsid w:val="00F43902"/>
    <w:rsid w:val="00F43C76"/>
    <w:rsid w:val="00F43C81"/>
    <w:rsid w:val="00F43D9C"/>
    <w:rsid w:val="00F445DB"/>
    <w:rsid w:val="00F4467A"/>
    <w:rsid w:val="00F449DA"/>
    <w:rsid w:val="00F456B0"/>
    <w:rsid w:val="00F45F32"/>
    <w:rsid w:val="00F4609D"/>
    <w:rsid w:val="00F46517"/>
    <w:rsid w:val="00F466F0"/>
    <w:rsid w:val="00F4706A"/>
    <w:rsid w:val="00F4727C"/>
    <w:rsid w:val="00F473B6"/>
    <w:rsid w:val="00F475E5"/>
    <w:rsid w:val="00F476AD"/>
    <w:rsid w:val="00F477EB"/>
    <w:rsid w:val="00F47836"/>
    <w:rsid w:val="00F478F0"/>
    <w:rsid w:val="00F479EB"/>
    <w:rsid w:val="00F5060B"/>
    <w:rsid w:val="00F50A1E"/>
    <w:rsid w:val="00F50CD0"/>
    <w:rsid w:val="00F513FE"/>
    <w:rsid w:val="00F517D6"/>
    <w:rsid w:val="00F52415"/>
    <w:rsid w:val="00F527F1"/>
    <w:rsid w:val="00F52D00"/>
    <w:rsid w:val="00F52F7D"/>
    <w:rsid w:val="00F53CB2"/>
    <w:rsid w:val="00F53E11"/>
    <w:rsid w:val="00F54186"/>
    <w:rsid w:val="00F5443F"/>
    <w:rsid w:val="00F54506"/>
    <w:rsid w:val="00F5469B"/>
    <w:rsid w:val="00F546D4"/>
    <w:rsid w:val="00F54E07"/>
    <w:rsid w:val="00F5539E"/>
    <w:rsid w:val="00F55B00"/>
    <w:rsid w:val="00F56434"/>
    <w:rsid w:val="00F566D4"/>
    <w:rsid w:val="00F56F3C"/>
    <w:rsid w:val="00F57172"/>
    <w:rsid w:val="00F5747F"/>
    <w:rsid w:val="00F5751C"/>
    <w:rsid w:val="00F5796D"/>
    <w:rsid w:val="00F57E55"/>
    <w:rsid w:val="00F61592"/>
    <w:rsid w:val="00F61DC5"/>
    <w:rsid w:val="00F61E31"/>
    <w:rsid w:val="00F61F62"/>
    <w:rsid w:val="00F62119"/>
    <w:rsid w:val="00F6309C"/>
    <w:rsid w:val="00F63596"/>
    <w:rsid w:val="00F63623"/>
    <w:rsid w:val="00F63AF1"/>
    <w:rsid w:val="00F64602"/>
    <w:rsid w:val="00F64B79"/>
    <w:rsid w:val="00F64F38"/>
    <w:rsid w:val="00F66294"/>
    <w:rsid w:val="00F66D2A"/>
    <w:rsid w:val="00F66DD7"/>
    <w:rsid w:val="00F6717C"/>
    <w:rsid w:val="00F675F6"/>
    <w:rsid w:val="00F679B2"/>
    <w:rsid w:val="00F67EB0"/>
    <w:rsid w:val="00F70B0E"/>
    <w:rsid w:val="00F7120A"/>
    <w:rsid w:val="00F712A3"/>
    <w:rsid w:val="00F71302"/>
    <w:rsid w:val="00F71449"/>
    <w:rsid w:val="00F71554"/>
    <w:rsid w:val="00F716D2"/>
    <w:rsid w:val="00F7216C"/>
    <w:rsid w:val="00F724C2"/>
    <w:rsid w:val="00F729B2"/>
    <w:rsid w:val="00F72BD5"/>
    <w:rsid w:val="00F7316E"/>
    <w:rsid w:val="00F733BE"/>
    <w:rsid w:val="00F74C5D"/>
    <w:rsid w:val="00F74FE2"/>
    <w:rsid w:val="00F7577F"/>
    <w:rsid w:val="00F75895"/>
    <w:rsid w:val="00F75AE4"/>
    <w:rsid w:val="00F761B8"/>
    <w:rsid w:val="00F76841"/>
    <w:rsid w:val="00F76C0A"/>
    <w:rsid w:val="00F773BC"/>
    <w:rsid w:val="00F77CA0"/>
    <w:rsid w:val="00F80502"/>
    <w:rsid w:val="00F8065A"/>
    <w:rsid w:val="00F80EC0"/>
    <w:rsid w:val="00F81654"/>
    <w:rsid w:val="00F81890"/>
    <w:rsid w:val="00F81E87"/>
    <w:rsid w:val="00F824BD"/>
    <w:rsid w:val="00F82AF0"/>
    <w:rsid w:val="00F83159"/>
    <w:rsid w:val="00F8382F"/>
    <w:rsid w:val="00F838AB"/>
    <w:rsid w:val="00F83A28"/>
    <w:rsid w:val="00F83D63"/>
    <w:rsid w:val="00F83DDB"/>
    <w:rsid w:val="00F844F0"/>
    <w:rsid w:val="00F8460D"/>
    <w:rsid w:val="00F84880"/>
    <w:rsid w:val="00F84C37"/>
    <w:rsid w:val="00F84D70"/>
    <w:rsid w:val="00F84E67"/>
    <w:rsid w:val="00F85553"/>
    <w:rsid w:val="00F858F5"/>
    <w:rsid w:val="00F85964"/>
    <w:rsid w:val="00F85FD9"/>
    <w:rsid w:val="00F863F8"/>
    <w:rsid w:val="00F866F4"/>
    <w:rsid w:val="00F86BDA"/>
    <w:rsid w:val="00F8725F"/>
    <w:rsid w:val="00F90146"/>
    <w:rsid w:val="00F90A4D"/>
    <w:rsid w:val="00F90FE6"/>
    <w:rsid w:val="00F91110"/>
    <w:rsid w:val="00F9131B"/>
    <w:rsid w:val="00F9142A"/>
    <w:rsid w:val="00F91B5A"/>
    <w:rsid w:val="00F91C8A"/>
    <w:rsid w:val="00F92015"/>
    <w:rsid w:val="00F927BC"/>
    <w:rsid w:val="00F933A8"/>
    <w:rsid w:val="00F939D5"/>
    <w:rsid w:val="00F93FC6"/>
    <w:rsid w:val="00F94549"/>
    <w:rsid w:val="00F96042"/>
    <w:rsid w:val="00F963ED"/>
    <w:rsid w:val="00F964E0"/>
    <w:rsid w:val="00F97060"/>
    <w:rsid w:val="00F9721F"/>
    <w:rsid w:val="00FA0EC0"/>
    <w:rsid w:val="00FA17B8"/>
    <w:rsid w:val="00FA23DB"/>
    <w:rsid w:val="00FA246B"/>
    <w:rsid w:val="00FA2DCC"/>
    <w:rsid w:val="00FA2EA4"/>
    <w:rsid w:val="00FA3111"/>
    <w:rsid w:val="00FA320D"/>
    <w:rsid w:val="00FA362F"/>
    <w:rsid w:val="00FA419C"/>
    <w:rsid w:val="00FA4341"/>
    <w:rsid w:val="00FA45AC"/>
    <w:rsid w:val="00FA4C0D"/>
    <w:rsid w:val="00FA50B2"/>
    <w:rsid w:val="00FA51F8"/>
    <w:rsid w:val="00FA5298"/>
    <w:rsid w:val="00FA544F"/>
    <w:rsid w:val="00FA5993"/>
    <w:rsid w:val="00FA5BA8"/>
    <w:rsid w:val="00FA5BAC"/>
    <w:rsid w:val="00FA5BBE"/>
    <w:rsid w:val="00FA6BFB"/>
    <w:rsid w:val="00FA6D36"/>
    <w:rsid w:val="00FA7063"/>
    <w:rsid w:val="00FA7B8F"/>
    <w:rsid w:val="00FA7F72"/>
    <w:rsid w:val="00FB066B"/>
    <w:rsid w:val="00FB07F7"/>
    <w:rsid w:val="00FB0EC5"/>
    <w:rsid w:val="00FB105F"/>
    <w:rsid w:val="00FB1689"/>
    <w:rsid w:val="00FB2022"/>
    <w:rsid w:val="00FB2221"/>
    <w:rsid w:val="00FB2D15"/>
    <w:rsid w:val="00FB3DD5"/>
    <w:rsid w:val="00FB3E2B"/>
    <w:rsid w:val="00FB4154"/>
    <w:rsid w:val="00FB46E1"/>
    <w:rsid w:val="00FB4DE5"/>
    <w:rsid w:val="00FB64F9"/>
    <w:rsid w:val="00FB6A4A"/>
    <w:rsid w:val="00FB6A7F"/>
    <w:rsid w:val="00FB6F5E"/>
    <w:rsid w:val="00FB70EE"/>
    <w:rsid w:val="00FB7580"/>
    <w:rsid w:val="00FB7E27"/>
    <w:rsid w:val="00FC003B"/>
    <w:rsid w:val="00FC0252"/>
    <w:rsid w:val="00FC02DB"/>
    <w:rsid w:val="00FC0538"/>
    <w:rsid w:val="00FC0C5C"/>
    <w:rsid w:val="00FC0F5B"/>
    <w:rsid w:val="00FC1A58"/>
    <w:rsid w:val="00FC204B"/>
    <w:rsid w:val="00FC2CB4"/>
    <w:rsid w:val="00FC3335"/>
    <w:rsid w:val="00FC3745"/>
    <w:rsid w:val="00FC3B7A"/>
    <w:rsid w:val="00FC3C25"/>
    <w:rsid w:val="00FC430F"/>
    <w:rsid w:val="00FC433E"/>
    <w:rsid w:val="00FC4803"/>
    <w:rsid w:val="00FC4DE3"/>
    <w:rsid w:val="00FC4F12"/>
    <w:rsid w:val="00FC4F51"/>
    <w:rsid w:val="00FC5314"/>
    <w:rsid w:val="00FC6209"/>
    <w:rsid w:val="00FC6450"/>
    <w:rsid w:val="00FC6E8F"/>
    <w:rsid w:val="00FC7E00"/>
    <w:rsid w:val="00FC7E0B"/>
    <w:rsid w:val="00FD002F"/>
    <w:rsid w:val="00FD0D7D"/>
    <w:rsid w:val="00FD0D98"/>
    <w:rsid w:val="00FD0ED3"/>
    <w:rsid w:val="00FD105A"/>
    <w:rsid w:val="00FD183B"/>
    <w:rsid w:val="00FD1F9C"/>
    <w:rsid w:val="00FD290E"/>
    <w:rsid w:val="00FD2E9B"/>
    <w:rsid w:val="00FD303C"/>
    <w:rsid w:val="00FD33DB"/>
    <w:rsid w:val="00FD369D"/>
    <w:rsid w:val="00FD36A8"/>
    <w:rsid w:val="00FD3A55"/>
    <w:rsid w:val="00FD4073"/>
    <w:rsid w:val="00FD4153"/>
    <w:rsid w:val="00FD4F9B"/>
    <w:rsid w:val="00FD501D"/>
    <w:rsid w:val="00FD5886"/>
    <w:rsid w:val="00FD5960"/>
    <w:rsid w:val="00FD6062"/>
    <w:rsid w:val="00FD6EA1"/>
    <w:rsid w:val="00FD7723"/>
    <w:rsid w:val="00FD7876"/>
    <w:rsid w:val="00FD7C21"/>
    <w:rsid w:val="00FE00E6"/>
    <w:rsid w:val="00FE01BD"/>
    <w:rsid w:val="00FE04DA"/>
    <w:rsid w:val="00FE0696"/>
    <w:rsid w:val="00FE0DD5"/>
    <w:rsid w:val="00FE11B4"/>
    <w:rsid w:val="00FE21BB"/>
    <w:rsid w:val="00FE290A"/>
    <w:rsid w:val="00FE2C0E"/>
    <w:rsid w:val="00FE2C0F"/>
    <w:rsid w:val="00FE2FB3"/>
    <w:rsid w:val="00FE2FD8"/>
    <w:rsid w:val="00FE36E4"/>
    <w:rsid w:val="00FE38C4"/>
    <w:rsid w:val="00FE553D"/>
    <w:rsid w:val="00FE56DB"/>
    <w:rsid w:val="00FE59F9"/>
    <w:rsid w:val="00FE5DAC"/>
    <w:rsid w:val="00FE73E2"/>
    <w:rsid w:val="00FE76FE"/>
    <w:rsid w:val="00FE7814"/>
    <w:rsid w:val="00FE7B36"/>
    <w:rsid w:val="00FE7DB1"/>
    <w:rsid w:val="00FF01E5"/>
    <w:rsid w:val="00FF07C5"/>
    <w:rsid w:val="00FF080B"/>
    <w:rsid w:val="00FF0BA0"/>
    <w:rsid w:val="00FF1937"/>
    <w:rsid w:val="00FF1D00"/>
    <w:rsid w:val="00FF2012"/>
    <w:rsid w:val="00FF2131"/>
    <w:rsid w:val="00FF2696"/>
    <w:rsid w:val="00FF27C8"/>
    <w:rsid w:val="00FF2864"/>
    <w:rsid w:val="00FF2DDB"/>
    <w:rsid w:val="00FF2E6F"/>
    <w:rsid w:val="00FF3401"/>
    <w:rsid w:val="00FF3705"/>
    <w:rsid w:val="00FF3D56"/>
    <w:rsid w:val="00FF3F97"/>
    <w:rsid w:val="00FF3FB0"/>
    <w:rsid w:val="00FF4248"/>
    <w:rsid w:val="00FF4B3B"/>
    <w:rsid w:val="00FF5047"/>
    <w:rsid w:val="00FF5D0B"/>
    <w:rsid w:val="00FF5D6C"/>
    <w:rsid w:val="00FF6198"/>
    <w:rsid w:val="00FF61C5"/>
    <w:rsid w:val="00FF6427"/>
    <w:rsid w:val="00FF64AF"/>
    <w:rsid w:val="00FF6C06"/>
    <w:rsid w:val="00FF6FDF"/>
    <w:rsid w:val="00FF71D6"/>
    <w:rsid w:val="00FF75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58F2-DD54-440F-9CAF-4E2930AA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E617B"/>
    <w:pPr>
      <w:spacing w:before="120" w:after="0" w:line="264" w:lineRule="auto"/>
      <w:jc w:val="both"/>
    </w:pPr>
    <w:rPr>
      <w:rFonts w:ascii="Arial" w:hAnsi="Arial"/>
      <w:sz w:val="20"/>
    </w:rPr>
  </w:style>
  <w:style w:type="paragraph" w:styleId="Nadpis1">
    <w:name w:val="heading 1"/>
    <w:basedOn w:val="Normln"/>
    <w:next w:val="Normln"/>
    <w:link w:val="Nadpis1Char"/>
    <w:uiPriority w:val="9"/>
    <w:qFormat/>
    <w:rsid w:val="00EB0A48"/>
    <w:pPr>
      <w:keepNext/>
      <w:pageBreakBefore/>
      <w:spacing w:before="0" w:after="360"/>
      <w:jc w:val="left"/>
      <w:outlineLvl w:val="0"/>
    </w:pPr>
    <w:rPr>
      <w:rFonts w:ascii="Calibri" w:hAnsi="Calibri" w:cs="Calibri"/>
      <w:bCs/>
      <w:sz w:val="36"/>
      <w:szCs w:val="36"/>
    </w:rPr>
  </w:style>
  <w:style w:type="paragraph" w:styleId="Nadpis2">
    <w:name w:val="heading 2"/>
    <w:basedOn w:val="Normln"/>
    <w:next w:val="Normln"/>
    <w:link w:val="Nadpis2Char"/>
    <w:uiPriority w:val="9"/>
    <w:unhideWhenUsed/>
    <w:qFormat/>
    <w:rsid w:val="00A9042B"/>
    <w:pPr>
      <w:keepNext/>
      <w:spacing w:before="240" w:after="180"/>
      <w:jc w:val="left"/>
      <w:outlineLvl w:val="1"/>
    </w:pPr>
    <w:rPr>
      <w:b/>
      <w:sz w:val="22"/>
    </w:rPr>
  </w:style>
  <w:style w:type="paragraph" w:styleId="Nadpis3">
    <w:name w:val="heading 3"/>
    <w:basedOn w:val="Normln"/>
    <w:next w:val="Normln"/>
    <w:link w:val="Nadpis3Char"/>
    <w:uiPriority w:val="9"/>
    <w:semiHidden/>
    <w:unhideWhenUsed/>
    <w:qFormat/>
    <w:rsid w:val="008F4B6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F4B6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F4B6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F4B6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F4B6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F4B65"/>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8F4B65"/>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B0A48"/>
    <w:rPr>
      <w:rFonts w:ascii="Calibri" w:hAnsi="Calibri" w:cs="Calibri"/>
      <w:bCs/>
      <w:sz w:val="36"/>
      <w:szCs w:val="36"/>
    </w:rPr>
  </w:style>
  <w:style w:type="character" w:customStyle="1" w:styleId="Nadpis2Char">
    <w:name w:val="Nadpis 2 Char"/>
    <w:basedOn w:val="Standardnpsmoodstavce"/>
    <w:link w:val="Nadpis2"/>
    <w:uiPriority w:val="9"/>
    <w:rsid w:val="00A9042B"/>
    <w:rPr>
      <w:rFonts w:ascii="Arial" w:hAnsi="Arial"/>
      <w:b/>
    </w:rPr>
  </w:style>
  <w:style w:type="character" w:customStyle="1" w:styleId="Nadpis3Char">
    <w:name w:val="Nadpis 3 Char"/>
    <w:basedOn w:val="Standardnpsmoodstavce"/>
    <w:link w:val="Nadpis3"/>
    <w:uiPriority w:val="9"/>
    <w:semiHidden/>
    <w:rsid w:val="008F4B65"/>
    <w:rPr>
      <w:rFonts w:asciiTheme="majorHAnsi" w:eastAsiaTheme="majorEastAsia" w:hAnsiTheme="majorHAnsi" w:cstheme="majorBidi"/>
      <w:b/>
      <w:bCs/>
      <w:color w:val="4F81BD" w:themeColor="accent1"/>
      <w:sz w:val="20"/>
    </w:rPr>
  </w:style>
  <w:style w:type="character" w:customStyle="1" w:styleId="Nadpis4Char">
    <w:name w:val="Nadpis 4 Char"/>
    <w:basedOn w:val="Standardnpsmoodstavce"/>
    <w:link w:val="Nadpis4"/>
    <w:uiPriority w:val="9"/>
    <w:semiHidden/>
    <w:rsid w:val="008F4B65"/>
    <w:rPr>
      <w:rFonts w:asciiTheme="majorHAnsi" w:eastAsiaTheme="majorEastAsia" w:hAnsiTheme="majorHAnsi" w:cstheme="majorBidi"/>
      <w:b/>
      <w:bCs/>
      <w:i/>
      <w:iCs/>
      <w:color w:val="4F81BD" w:themeColor="accent1"/>
      <w:sz w:val="20"/>
    </w:rPr>
  </w:style>
  <w:style w:type="character" w:customStyle="1" w:styleId="Nadpis5Char">
    <w:name w:val="Nadpis 5 Char"/>
    <w:basedOn w:val="Standardnpsmoodstavce"/>
    <w:link w:val="Nadpis5"/>
    <w:uiPriority w:val="9"/>
    <w:semiHidden/>
    <w:rsid w:val="008F4B65"/>
    <w:rPr>
      <w:rFonts w:asciiTheme="majorHAnsi" w:eastAsiaTheme="majorEastAsia" w:hAnsiTheme="majorHAnsi" w:cstheme="majorBidi"/>
      <w:color w:val="243F60" w:themeColor="accent1" w:themeShade="7F"/>
      <w:sz w:val="20"/>
    </w:rPr>
  </w:style>
  <w:style w:type="character" w:customStyle="1" w:styleId="Nadpis6Char">
    <w:name w:val="Nadpis 6 Char"/>
    <w:basedOn w:val="Standardnpsmoodstavce"/>
    <w:link w:val="Nadpis6"/>
    <w:uiPriority w:val="9"/>
    <w:semiHidden/>
    <w:rsid w:val="008F4B65"/>
    <w:rPr>
      <w:rFonts w:asciiTheme="majorHAnsi" w:eastAsiaTheme="majorEastAsia" w:hAnsiTheme="majorHAnsi" w:cstheme="majorBidi"/>
      <w:i/>
      <w:iCs/>
      <w:color w:val="243F60" w:themeColor="accent1" w:themeShade="7F"/>
      <w:sz w:val="20"/>
    </w:rPr>
  </w:style>
  <w:style w:type="character" w:customStyle="1" w:styleId="Nadpis7Char">
    <w:name w:val="Nadpis 7 Char"/>
    <w:basedOn w:val="Standardnpsmoodstavce"/>
    <w:link w:val="Nadpis7"/>
    <w:uiPriority w:val="9"/>
    <w:semiHidden/>
    <w:rsid w:val="008F4B65"/>
    <w:rPr>
      <w:rFonts w:asciiTheme="majorHAnsi" w:eastAsiaTheme="majorEastAsia" w:hAnsiTheme="majorHAnsi" w:cstheme="majorBidi"/>
      <w:i/>
      <w:iCs/>
      <w:color w:val="404040" w:themeColor="text1" w:themeTint="BF"/>
      <w:sz w:val="20"/>
    </w:rPr>
  </w:style>
  <w:style w:type="character" w:customStyle="1" w:styleId="Nadpis8Char">
    <w:name w:val="Nadpis 8 Char"/>
    <w:basedOn w:val="Standardnpsmoodstavce"/>
    <w:link w:val="Nadpis8"/>
    <w:uiPriority w:val="9"/>
    <w:semiHidden/>
    <w:rsid w:val="008F4B6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F4B65"/>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8F4B65"/>
    <w:pPr>
      <w:ind w:left="720"/>
      <w:contextualSpacing/>
    </w:pPr>
  </w:style>
  <w:style w:type="paragraph" w:styleId="Zhlav">
    <w:name w:val="header"/>
    <w:basedOn w:val="Normln"/>
    <w:link w:val="ZhlavChar"/>
    <w:uiPriority w:val="99"/>
    <w:unhideWhenUsed/>
    <w:rsid w:val="004E617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4E617B"/>
    <w:rPr>
      <w:rFonts w:ascii="Arial" w:hAnsi="Arial"/>
      <w:sz w:val="20"/>
    </w:rPr>
  </w:style>
  <w:style w:type="paragraph" w:styleId="Zpat">
    <w:name w:val="footer"/>
    <w:basedOn w:val="Normln"/>
    <w:link w:val="ZpatChar"/>
    <w:uiPriority w:val="99"/>
    <w:unhideWhenUsed/>
    <w:rsid w:val="004E617B"/>
    <w:pPr>
      <w:tabs>
        <w:tab w:val="center" w:pos="4536"/>
        <w:tab w:val="right" w:pos="9072"/>
      </w:tabs>
      <w:spacing w:before="0" w:line="240" w:lineRule="auto"/>
    </w:pPr>
  </w:style>
  <w:style w:type="character" w:customStyle="1" w:styleId="ZpatChar">
    <w:name w:val="Zápatí Char"/>
    <w:basedOn w:val="Standardnpsmoodstavce"/>
    <w:link w:val="Zpat"/>
    <w:uiPriority w:val="99"/>
    <w:rsid w:val="004E617B"/>
    <w:rPr>
      <w:rFonts w:ascii="Arial" w:hAnsi="Arial"/>
      <w:sz w:val="20"/>
    </w:rPr>
  </w:style>
  <w:style w:type="paragraph" w:styleId="Textbubliny">
    <w:name w:val="Balloon Text"/>
    <w:basedOn w:val="Normln"/>
    <w:link w:val="TextbublinyChar"/>
    <w:uiPriority w:val="99"/>
    <w:semiHidden/>
    <w:unhideWhenUsed/>
    <w:rsid w:val="003C3294"/>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3294"/>
    <w:rPr>
      <w:rFonts w:ascii="Tahoma" w:hAnsi="Tahoma" w:cs="Tahoma"/>
      <w:sz w:val="16"/>
      <w:szCs w:val="16"/>
    </w:rPr>
  </w:style>
  <w:style w:type="paragraph" w:styleId="Bezmezer">
    <w:name w:val="No Spacing"/>
    <w:uiPriority w:val="1"/>
    <w:qFormat/>
    <w:rsid w:val="009B65B1"/>
    <w:pPr>
      <w:spacing w:after="0" w:line="240" w:lineRule="auto"/>
      <w:jc w:val="both"/>
    </w:pPr>
    <w:rPr>
      <w:rFonts w:ascii="Arial" w:hAnsi="Arial"/>
      <w:sz w:val="20"/>
    </w:rPr>
  </w:style>
  <w:style w:type="character" w:customStyle="1" w:styleId="citation">
    <w:name w:val="citation"/>
    <w:basedOn w:val="Standardnpsmoodstavce"/>
    <w:rsid w:val="00AC0F6F"/>
  </w:style>
  <w:style w:type="character" w:styleId="Hypertextovodkaz">
    <w:name w:val="Hyperlink"/>
    <w:basedOn w:val="Standardnpsmoodstavce"/>
    <w:uiPriority w:val="99"/>
    <w:unhideWhenUsed/>
    <w:rsid w:val="00E876B8"/>
    <w:rPr>
      <w:color w:val="0000FF"/>
      <w:u w:val="single"/>
    </w:rPr>
  </w:style>
  <w:style w:type="character" w:customStyle="1" w:styleId="bylinepipe">
    <w:name w:val="bylinepipe"/>
    <w:basedOn w:val="Standardnpsmoodstavce"/>
    <w:rsid w:val="00E876B8"/>
  </w:style>
  <w:style w:type="paragraph" w:styleId="Normlnweb">
    <w:name w:val="Normal (Web)"/>
    <w:basedOn w:val="Normln"/>
    <w:uiPriority w:val="99"/>
    <w:semiHidden/>
    <w:unhideWhenUsed/>
    <w:rsid w:val="006F7BDF"/>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watch-title">
    <w:name w:val="watch-title"/>
    <w:basedOn w:val="Standardnpsmoodstavce"/>
    <w:rsid w:val="0038551A"/>
    <w:rPr>
      <w:sz w:val="24"/>
      <w:szCs w:val="24"/>
      <w:bdr w:val="none" w:sz="0" w:space="0" w:color="auto" w:frame="1"/>
      <w:shd w:val="clear" w:color="auto" w:fill="auto"/>
    </w:rPr>
  </w:style>
  <w:style w:type="table" w:styleId="Mkatabulky">
    <w:name w:val="Table Grid"/>
    <w:basedOn w:val="Normlntabulka"/>
    <w:uiPriority w:val="59"/>
    <w:rsid w:val="005A5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1175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0790">
      <w:bodyDiv w:val="1"/>
      <w:marLeft w:val="0"/>
      <w:marRight w:val="0"/>
      <w:marTop w:val="0"/>
      <w:marBottom w:val="0"/>
      <w:divBdr>
        <w:top w:val="none" w:sz="0" w:space="0" w:color="auto"/>
        <w:left w:val="none" w:sz="0" w:space="0" w:color="auto"/>
        <w:bottom w:val="none" w:sz="0" w:space="0" w:color="auto"/>
        <w:right w:val="none" w:sz="0" w:space="0" w:color="auto"/>
      </w:divBdr>
    </w:div>
    <w:div w:id="40635882">
      <w:bodyDiv w:val="1"/>
      <w:marLeft w:val="0"/>
      <w:marRight w:val="0"/>
      <w:marTop w:val="0"/>
      <w:marBottom w:val="0"/>
      <w:divBdr>
        <w:top w:val="none" w:sz="0" w:space="0" w:color="auto"/>
        <w:left w:val="none" w:sz="0" w:space="0" w:color="auto"/>
        <w:bottom w:val="none" w:sz="0" w:space="0" w:color="auto"/>
        <w:right w:val="none" w:sz="0" w:space="0" w:color="auto"/>
      </w:divBdr>
    </w:div>
    <w:div w:id="253445042">
      <w:bodyDiv w:val="1"/>
      <w:marLeft w:val="0"/>
      <w:marRight w:val="0"/>
      <w:marTop w:val="0"/>
      <w:marBottom w:val="0"/>
      <w:divBdr>
        <w:top w:val="none" w:sz="0" w:space="0" w:color="auto"/>
        <w:left w:val="none" w:sz="0" w:space="0" w:color="auto"/>
        <w:bottom w:val="none" w:sz="0" w:space="0" w:color="auto"/>
        <w:right w:val="none" w:sz="0" w:space="0" w:color="auto"/>
      </w:divBdr>
    </w:div>
    <w:div w:id="365788418">
      <w:bodyDiv w:val="1"/>
      <w:marLeft w:val="0"/>
      <w:marRight w:val="0"/>
      <w:marTop w:val="0"/>
      <w:marBottom w:val="0"/>
      <w:divBdr>
        <w:top w:val="none" w:sz="0" w:space="0" w:color="auto"/>
        <w:left w:val="none" w:sz="0" w:space="0" w:color="auto"/>
        <w:bottom w:val="none" w:sz="0" w:space="0" w:color="auto"/>
        <w:right w:val="none" w:sz="0" w:space="0" w:color="auto"/>
      </w:divBdr>
      <w:divsChild>
        <w:div w:id="1175413814">
          <w:marLeft w:val="0"/>
          <w:marRight w:val="0"/>
          <w:marTop w:val="0"/>
          <w:marBottom w:val="0"/>
          <w:divBdr>
            <w:top w:val="none" w:sz="0" w:space="0" w:color="auto"/>
            <w:left w:val="none" w:sz="0" w:space="0" w:color="auto"/>
            <w:bottom w:val="none" w:sz="0" w:space="0" w:color="auto"/>
            <w:right w:val="none" w:sz="0" w:space="0" w:color="auto"/>
          </w:divBdr>
          <w:divsChild>
            <w:div w:id="754938176">
              <w:marLeft w:val="0"/>
              <w:marRight w:val="0"/>
              <w:marTop w:val="0"/>
              <w:marBottom w:val="0"/>
              <w:divBdr>
                <w:top w:val="none" w:sz="0" w:space="0" w:color="auto"/>
                <w:left w:val="none" w:sz="0" w:space="0" w:color="auto"/>
                <w:bottom w:val="none" w:sz="0" w:space="0" w:color="auto"/>
                <w:right w:val="none" w:sz="0" w:space="0" w:color="auto"/>
              </w:divBdr>
              <w:divsChild>
                <w:div w:id="633606016">
                  <w:marLeft w:val="0"/>
                  <w:marRight w:val="0"/>
                  <w:marTop w:val="0"/>
                  <w:marBottom w:val="0"/>
                  <w:divBdr>
                    <w:top w:val="none" w:sz="0" w:space="0" w:color="auto"/>
                    <w:left w:val="none" w:sz="0" w:space="0" w:color="auto"/>
                    <w:bottom w:val="none" w:sz="0" w:space="0" w:color="auto"/>
                    <w:right w:val="none" w:sz="0" w:space="0" w:color="auto"/>
                  </w:divBdr>
                  <w:divsChild>
                    <w:div w:id="1641692629">
                      <w:marLeft w:val="0"/>
                      <w:marRight w:val="0"/>
                      <w:marTop w:val="0"/>
                      <w:marBottom w:val="0"/>
                      <w:divBdr>
                        <w:top w:val="none" w:sz="0" w:space="0" w:color="auto"/>
                        <w:left w:val="none" w:sz="0" w:space="0" w:color="auto"/>
                        <w:bottom w:val="none" w:sz="0" w:space="0" w:color="auto"/>
                        <w:right w:val="none" w:sz="0" w:space="0" w:color="auto"/>
                      </w:divBdr>
                      <w:divsChild>
                        <w:div w:id="1049307678">
                          <w:marLeft w:val="1200"/>
                          <w:marRight w:val="0"/>
                          <w:marTop w:val="0"/>
                          <w:marBottom w:val="150"/>
                          <w:divBdr>
                            <w:top w:val="none" w:sz="0" w:space="0" w:color="auto"/>
                            <w:left w:val="none" w:sz="0" w:space="0" w:color="auto"/>
                            <w:bottom w:val="none" w:sz="0" w:space="0" w:color="auto"/>
                            <w:right w:val="none" w:sz="0" w:space="0" w:color="auto"/>
                          </w:divBdr>
                          <w:divsChild>
                            <w:div w:id="2425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34804">
      <w:bodyDiv w:val="1"/>
      <w:marLeft w:val="0"/>
      <w:marRight w:val="0"/>
      <w:marTop w:val="0"/>
      <w:marBottom w:val="0"/>
      <w:divBdr>
        <w:top w:val="none" w:sz="0" w:space="0" w:color="auto"/>
        <w:left w:val="none" w:sz="0" w:space="0" w:color="auto"/>
        <w:bottom w:val="none" w:sz="0" w:space="0" w:color="auto"/>
        <w:right w:val="none" w:sz="0" w:space="0" w:color="auto"/>
      </w:divBdr>
    </w:div>
    <w:div w:id="623847852">
      <w:bodyDiv w:val="1"/>
      <w:marLeft w:val="0"/>
      <w:marRight w:val="0"/>
      <w:marTop w:val="0"/>
      <w:marBottom w:val="0"/>
      <w:divBdr>
        <w:top w:val="none" w:sz="0" w:space="0" w:color="auto"/>
        <w:left w:val="none" w:sz="0" w:space="0" w:color="auto"/>
        <w:bottom w:val="none" w:sz="0" w:space="0" w:color="auto"/>
        <w:right w:val="none" w:sz="0" w:space="0" w:color="auto"/>
      </w:divBdr>
    </w:div>
    <w:div w:id="637689332">
      <w:bodyDiv w:val="1"/>
      <w:marLeft w:val="0"/>
      <w:marRight w:val="0"/>
      <w:marTop w:val="0"/>
      <w:marBottom w:val="0"/>
      <w:divBdr>
        <w:top w:val="none" w:sz="0" w:space="0" w:color="auto"/>
        <w:left w:val="none" w:sz="0" w:space="0" w:color="auto"/>
        <w:bottom w:val="none" w:sz="0" w:space="0" w:color="auto"/>
        <w:right w:val="none" w:sz="0" w:space="0" w:color="auto"/>
      </w:divBdr>
    </w:div>
    <w:div w:id="664164397">
      <w:bodyDiv w:val="1"/>
      <w:marLeft w:val="0"/>
      <w:marRight w:val="0"/>
      <w:marTop w:val="0"/>
      <w:marBottom w:val="0"/>
      <w:divBdr>
        <w:top w:val="none" w:sz="0" w:space="0" w:color="auto"/>
        <w:left w:val="none" w:sz="0" w:space="0" w:color="auto"/>
        <w:bottom w:val="none" w:sz="0" w:space="0" w:color="auto"/>
        <w:right w:val="none" w:sz="0" w:space="0" w:color="auto"/>
      </w:divBdr>
    </w:div>
    <w:div w:id="715858612">
      <w:bodyDiv w:val="1"/>
      <w:marLeft w:val="0"/>
      <w:marRight w:val="0"/>
      <w:marTop w:val="0"/>
      <w:marBottom w:val="0"/>
      <w:divBdr>
        <w:top w:val="none" w:sz="0" w:space="0" w:color="auto"/>
        <w:left w:val="none" w:sz="0" w:space="0" w:color="auto"/>
        <w:bottom w:val="none" w:sz="0" w:space="0" w:color="auto"/>
        <w:right w:val="none" w:sz="0" w:space="0" w:color="auto"/>
      </w:divBdr>
    </w:div>
    <w:div w:id="763842545">
      <w:bodyDiv w:val="1"/>
      <w:marLeft w:val="0"/>
      <w:marRight w:val="0"/>
      <w:marTop w:val="0"/>
      <w:marBottom w:val="0"/>
      <w:divBdr>
        <w:top w:val="none" w:sz="0" w:space="0" w:color="auto"/>
        <w:left w:val="none" w:sz="0" w:space="0" w:color="auto"/>
        <w:bottom w:val="none" w:sz="0" w:space="0" w:color="auto"/>
        <w:right w:val="none" w:sz="0" w:space="0" w:color="auto"/>
      </w:divBdr>
      <w:divsChild>
        <w:div w:id="779181275">
          <w:marLeft w:val="835"/>
          <w:marRight w:val="0"/>
          <w:marTop w:val="120"/>
          <w:marBottom w:val="0"/>
          <w:divBdr>
            <w:top w:val="none" w:sz="0" w:space="0" w:color="auto"/>
            <w:left w:val="none" w:sz="0" w:space="0" w:color="auto"/>
            <w:bottom w:val="none" w:sz="0" w:space="0" w:color="auto"/>
            <w:right w:val="none" w:sz="0" w:space="0" w:color="auto"/>
          </w:divBdr>
        </w:div>
        <w:div w:id="686254868">
          <w:marLeft w:val="835"/>
          <w:marRight w:val="0"/>
          <w:marTop w:val="120"/>
          <w:marBottom w:val="0"/>
          <w:divBdr>
            <w:top w:val="none" w:sz="0" w:space="0" w:color="auto"/>
            <w:left w:val="none" w:sz="0" w:space="0" w:color="auto"/>
            <w:bottom w:val="none" w:sz="0" w:space="0" w:color="auto"/>
            <w:right w:val="none" w:sz="0" w:space="0" w:color="auto"/>
          </w:divBdr>
        </w:div>
        <w:div w:id="1648707793">
          <w:marLeft w:val="835"/>
          <w:marRight w:val="0"/>
          <w:marTop w:val="120"/>
          <w:marBottom w:val="0"/>
          <w:divBdr>
            <w:top w:val="none" w:sz="0" w:space="0" w:color="auto"/>
            <w:left w:val="none" w:sz="0" w:space="0" w:color="auto"/>
            <w:bottom w:val="none" w:sz="0" w:space="0" w:color="auto"/>
            <w:right w:val="none" w:sz="0" w:space="0" w:color="auto"/>
          </w:divBdr>
        </w:div>
        <w:div w:id="800465695">
          <w:marLeft w:val="1555"/>
          <w:marRight w:val="0"/>
          <w:marTop w:val="120"/>
          <w:marBottom w:val="0"/>
          <w:divBdr>
            <w:top w:val="none" w:sz="0" w:space="0" w:color="auto"/>
            <w:left w:val="none" w:sz="0" w:space="0" w:color="auto"/>
            <w:bottom w:val="none" w:sz="0" w:space="0" w:color="auto"/>
            <w:right w:val="none" w:sz="0" w:space="0" w:color="auto"/>
          </w:divBdr>
        </w:div>
        <w:div w:id="1565485822">
          <w:marLeft w:val="1555"/>
          <w:marRight w:val="0"/>
          <w:marTop w:val="120"/>
          <w:marBottom w:val="0"/>
          <w:divBdr>
            <w:top w:val="none" w:sz="0" w:space="0" w:color="auto"/>
            <w:left w:val="none" w:sz="0" w:space="0" w:color="auto"/>
            <w:bottom w:val="none" w:sz="0" w:space="0" w:color="auto"/>
            <w:right w:val="none" w:sz="0" w:space="0" w:color="auto"/>
          </w:divBdr>
        </w:div>
      </w:divsChild>
    </w:div>
    <w:div w:id="790977285">
      <w:bodyDiv w:val="1"/>
      <w:marLeft w:val="0"/>
      <w:marRight w:val="0"/>
      <w:marTop w:val="0"/>
      <w:marBottom w:val="0"/>
      <w:divBdr>
        <w:top w:val="none" w:sz="0" w:space="0" w:color="auto"/>
        <w:left w:val="none" w:sz="0" w:space="0" w:color="auto"/>
        <w:bottom w:val="none" w:sz="0" w:space="0" w:color="auto"/>
        <w:right w:val="none" w:sz="0" w:space="0" w:color="auto"/>
      </w:divBdr>
    </w:div>
    <w:div w:id="799104872">
      <w:bodyDiv w:val="1"/>
      <w:marLeft w:val="0"/>
      <w:marRight w:val="0"/>
      <w:marTop w:val="0"/>
      <w:marBottom w:val="0"/>
      <w:divBdr>
        <w:top w:val="none" w:sz="0" w:space="0" w:color="auto"/>
        <w:left w:val="none" w:sz="0" w:space="0" w:color="auto"/>
        <w:bottom w:val="none" w:sz="0" w:space="0" w:color="auto"/>
        <w:right w:val="none" w:sz="0" w:space="0" w:color="auto"/>
      </w:divBdr>
    </w:div>
    <w:div w:id="1138641999">
      <w:bodyDiv w:val="1"/>
      <w:marLeft w:val="0"/>
      <w:marRight w:val="0"/>
      <w:marTop w:val="0"/>
      <w:marBottom w:val="0"/>
      <w:divBdr>
        <w:top w:val="none" w:sz="0" w:space="0" w:color="auto"/>
        <w:left w:val="none" w:sz="0" w:space="0" w:color="auto"/>
        <w:bottom w:val="none" w:sz="0" w:space="0" w:color="auto"/>
        <w:right w:val="none" w:sz="0" w:space="0" w:color="auto"/>
      </w:divBdr>
      <w:divsChild>
        <w:div w:id="1985815246">
          <w:marLeft w:val="0"/>
          <w:marRight w:val="0"/>
          <w:marTop w:val="0"/>
          <w:marBottom w:val="0"/>
          <w:divBdr>
            <w:top w:val="none" w:sz="0" w:space="0" w:color="auto"/>
            <w:left w:val="none" w:sz="0" w:space="0" w:color="auto"/>
            <w:bottom w:val="none" w:sz="0" w:space="0" w:color="auto"/>
            <w:right w:val="none" w:sz="0" w:space="0" w:color="auto"/>
          </w:divBdr>
          <w:divsChild>
            <w:div w:id="716011475">
              <w:marLeft w:val="0"/>
              <w:marRight w:val="0"/>
              <w:marTop w:val="0"/>
              <w:marBottom w:val="0"/>
              <w:divBdr>
                <w:top w:val="none" w:sz="0" w:space="0" w:color="auto"/>
                <w:left w:val="none" w:sz="0" w:space="0" w:color="auto"/>
                <w:bottom w:val="none" w:sz="0" w:space="0" w:color="auto"/>
                <w:right w:val="none" w:sz="0" w:space="0" w:color="auto"/>
              </w:divBdr>
              <w:divsChild>
                <w:div w:id="689993604">
                  <w:marLeft w:val="0"/>
                  <w:marRight w:val="0"/>
                  <w:marTop w:val="0"/>
                  <w:marBottom w:val="0"/>
                  <w:divBdr>
                    <w:top w:val="none" w:sz="0" w:space="0" w:color="auto"/>
                    <w:left w:val="none" w:sz="0" w:space="0" w:color="auto"/>
                    <w:bottom w:val="none" w:sz="0" w:space="0" w:color="auto"/>
                    <w:right w:val="none" w:sz="0" w:space="0" w:color="auto"/>
                  </w:divBdr>
                  <w:divsChild>
                    <w:div w:id="1918662555">
                      <w:marLeft w:val="0"/>
                      <w:marRight w:val="0"/>
                      <w:marTop w:val="0"/>
                      <w:marBottom w:val="0"/>
                      <w:divBdr>
                        <w:top w:val="none" w:sz="0" w:space="0" w:color="auto"/>
                        <w:left w:val="none" w:sz="0" w:space="0" w:color="auto"/>
                        <w:bottom w:val="none" w:sz="0" w:space="0" w:color="auto"/>
                        <w:right w:val="none" w:sz="0" w:space="0" w:color="auto"/>
                      </w:divBdr>
                      <w:divsChild>
                        <w:div w:id="681517448">
                          <w:marLeft w:val="0"/>
                          <w:marRight w:val="0"/>
                          <w:marTop w:val="0"/>
                          <w:marBottom w:val="15"/>
                          <w:divBdr>
                            <w:top w:val="none" w:sz="0" w:space="0" w:color="auto"/>
                            <w:left w:val="none" w:sz="0" w:space="0" w:color="auto"/>
                            <w:bottom w:val="single" w:sz="6" w:space="0" w:color="D9D9D9"/>
                            <w:right w:val="none" w:sz="0" w:space="0" w:color="auto"/>
                          </w:divBdr>
                          <w:divsChild>
                            <w:div w:id="1871796852">
                              <w:marLeft w:val="0"/>
                              <w:marRight w:val="0"/>
                              <w:marTop w:val="0"/>
                              <w:marBottom w:val="0"/>
                              <w:divBdr>
                                <w:top w:val="none" w:sz="0" w:space="0" w:color="auto"/>
                                <w:left w:val="none" w:sz="0" w:space="0" w:color="auto"/>
                                <w:bottom w:val="none" w:sz="0" w:space="0" w:color="auto"/>
                                <w:right w:val="none" w:sz="0" w:space="0" w:color="auto"/>
                              </w:divBdr>
                              <w:divsChild>
                                <w:div w:id="563875380">
                                  <w:marLeft w:val="0"/>
                                  <w:marRight w:val="0"/>
                                  <w:marTop w:val="0"/>
                                  <w:marBottom w:val="0"/>
                                  <w:divBdr>
                                    <w:top w:val="none" w:sz="0" w:space="0" w:color="auto"/>
                                    <w:left w:val="none" w:sz="0" w:space="0" w:color="auto"/>
                                    <w:bottom w:val="none" w:sz="0" w:space="0" w:color="auto"/>
                                    <w:right w:val="none" w:sz="0" w:space="0" w:color="auto"/>
                                  </w:divBdr>
                                  <w:divsChild>
                                    <w:div w:id="477377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747607">
      <w:bodyDiv w:val="1"/>
      <w:marLeft w:val="0"/>
      <w:marRight w:val="0"/>
      <w:marTop w:val="0"/>
      <w:marBottom w:val="0"/>
      <w:divBdr>
        <w:top w:val="none" w:sz="0" w:space="0" w:color="auto"/>
        <w:left w:val="none" w:sz="0" w:space="0" w:color="auto"/>
        <w:bottom w:val="none" w:sz="0" w:space="0" w:color="auto"/>
        <w:right w:val="none" w:sz="0" w:space="0" w:color="auto"/>
      </w:divBdr>
    </w:div>
    <w:div w:id="1252472881">
      <w:bodyDiv w:val="1"/>
      <w:marLeft w:val="0"/>
      <w:marRight w:val="0"/>
      <w:marTop w:val="0"/>
      <w:marBottom w:val="0"/>
      <w:divBdr>
        <w:top w:val="none" w:sz="0" w:space="0" w:color="auto"/>
        <w:left w:val="none" w:sz="0" w:space="0" w:color="auto"/>
        <w:bottom w:val="none" w:sz="0" w:space="0" w:color="auto"/>
        <w:right w:val="none" w:sz="0" w:space="0" w:color="auto"/>
      </w:divBdr>
      <w:divsChild>
        <w:div w:id="2040010669">
          <w:marLeft w:val="0"/>
          <w:marRight w:val="0"/>
          <w:marTop w:val="0"/>
          <w:marBottom w:val="0"/>
          <w:divBdr>
            <w:top w:val="none" w:sz="0" w:space="0" w:color="auto"/>
            <w:left w:val="none" w:sz="0" w:space="0" w:color="auto"/>
            <w:bottom w:val="none" w:sz="0" w:space="0" w:color="auto"/>
            <w:right w:val="none" w:sz="0" w:space="0" w:color="auto"/>
          </w:divBdr>
        </w:div>
      </w:divsChild>
    </w:div>
    <w:div w:id="1284002067">
      <w:bodyDiv w:val="1"/>
      <w:marLeft w:val="0"/>
      <w:marRight w:val="0"/>
      <w:marTop w:val="0"/>
      <w:marBottom w:val="0"/>
      <w:divBdr>
        <w:top w:val="none" w:sz="0" w:space="0" w:color="auto"/>
        <w:left w:val="none" w:sz="0" w:space="0" w:color="auto"/>
        <w:bottom w:val="none" w:sz="0" w:space="0" w:color="auto"/>
        <w:right w:val="none" w:sz="0" w:space="0" w:color="auto"/>
      </w:divBdr>
      <w:divsChild>
        <w:div w:id="1407797438">
          <w:marLeft w:val="0"/>
          <w:marRight w:val="0"/>
          <w:marTop w:val="0"/>
          <w:marBottom w:val="0"/>
          <w:divBdr>
            <w:top w:val="none" w:sz="0" w:space="0" w:color="auto"/>
            <w:left w:val="none" w:sz="0" w:space="0" w:color="auto"/>
            <w:bottom w:val="none" w:sz="0" w:space="0" w:color="auto"/>
            <w:right w:val="none" w:sz="0" w:space="0" w:color="auto"/>
          </w:divBdr>
          <w:divsChild>
            <w:div w:id="1046025213">
              <w:marLeft w:val="0"/>
              <w:marRight w:val="0"/>
              <w:marTop w:val="0"/>
              <w:marBottom w:val="30"/>
              <w:divBdr>
                <w:top w:val="none" w:sz="0" w:space="0" w:color="auto"/>
                <w:left w:val="none" w:sz="0" w:space="0" w:color="auto"/>
                <w:bottom w:val="dotted" w:sz="6" w:space="10" w:color="D3D3D3"/>
                <w:right w:val="none" w:sz="0" w:space="0" w:color="auto"/>
              </w:divBdr>
              <w:divsChild>
                <w:div w:id="2273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2458">
      <w:bodyDiv w:val="1"/>
      <w:marLeft w:val="0"/>
      <w:marRight w:val="0"/>
      <w:marTop w:val="0"/>
      <w:marBottom w:val="0"/>
      <w:divBdr>
        <w:top w:val="none" w:sz="0" w:space="0" w:color="auto"/>
        <w:left w:val="none" w:sz="0" w:space="0" w:color="auto"/>
        <w:bottom w:val="none" w:sz="0" w:space="0" w:color="auto"/>
        <w:right w:val="none" w:sz="0" w:space="0" w:color="auto"/>
      </w:divBdr>
      <w:divsChild>
        <w:div w:id="229507378">
          <w:marLeft w:val="979"/>
          <w:marRight w:val="0"/>
          <w:marTop w:val="120"/>
          <w:marBottom w:val="0"/>
          <w:divBdr>
            <w:top w:val="none" w:sz="0" w:space="0" w:color="auto"/>
            <w:left w:val="none" w:sz="0" w:space="0" w:color="auto"/>
            <w:bottom w:val="none" w:sz="0" w:space="0" w:color="auto"/>
            <w:right w:val="none" w:sz="0" w:space="0" w:color="auto"/>
          </w:divBdr>
        </w:div>
        <w:div w:id="1567104298">
          <w:marLeft w:val="979"/>
          <w:marRight w:val="0"/>
          <w:marTop w:val="0"/>
          <w:marBottom w:val="0"/>
          <w:divBdr>
            <w:top w:val="none" w:sz="0" w:space="0" w:color="auto"/>
            <w:left w:val="none" w:sz="0" w:space="0" w:color="auto"/>
            <w:bottom w:val="none" w:sz="0" w:space="0" w:color="auto"/>
            <w:right w:val="none" w:sz="0" w:space="0" w:color="auto"/>
          </w:divBdr>
        </w:div>
        <w:div w:id="1032732829">
          <w:marLeft w:val="979"/>
          <w:marRight w:val="0"/>
          <w:marTop w:val="0"/>
          <w:marBottom w:val="0"/>
          <w:divBdr>
            <w:top w:val="none" w:sz="0" w:space="0" w:color="auto"/>
            <w:left w:val="none" w:sz="0" w:space="0" w:color="auto"/>
            <w:bottom w:val="none" w:sz="0" w:space="0" w:color="auto"/>
            <w:right w:val="none" w:sz="0" w:space="0" w:color="auto"/>
          </w:divBdr>
        </w:div>
      </w:divsChild>
    </w:div>
    <w:div w:id="1669399874">
      <w:bodyDiv w:val="1"/>
      <w:marLeft w:val="0"/>
      <w:marRight w:val="0"/>
      <w:marTop w:val="0"/>
      <w:marBottom w:val="0"/>
      <w:divBdr>
        <w:top w:val="none" w:sz="0" w:space="0" w:color="auto"/>
        <w:left w:val="none" w:sz="0" w:space="0" w:color="auto"/>
        <w:bottom w:val="none" w:sz="0" w:space="0" w:color="auto"/>
        <w:right w:val="none" w:sz="0" w:space="0" w:color="auto"/>
      </w:divBdr>
    </w:div>
    <w:div w:id="1694647368">
      <w:bodyDiv w:val="1"/>
      <w:marLeft w:val="0"/>
      <w:marRight w:val="0"/>
      <w:marTop w:val="0"/>
      <w:marBottom w:val="0"/>
      <w:divBdr>
        <w:top w:val="none" w:sz="0" w:space="0" w:color="auto"/>
        <w:left w:val="none" w:sz="0" w:space="0" w:color="auto"/>
        <w:bottom w:val="none" w:sz="0" w:space="0" w:color="auto"/>
        <w:right w:val="none" w:sz="0" w:space="0" w:color="auto"/>
      </w:divBdr>
      <w:divsChild>
        <w:div w:id="452867166">
          <w:marLeft w:val="835"/>
          <w:marRight w:val="0"/>
          <w:marTop w:val="120"/>
          <w:marBottom w:val="0"/>
          <w:divBdr>
            <w:top w:val="none" w:sz="0" w:space="0" w:color="auto"/>
            <w:left w:val="none" w:sz="0" w:space="0" w:color="auto"/>
            <w:bottom w:val="none" w:sz="0" w:space="0" w:color="auto"/>
            <w:right w:val="none" w:sz="0" w:space="0" w:color="auto"/>
          </w:divBdr>
        </w:div>
        <w:div w:id="2027636098">
          <w:marLeft w:val="835"/>
          <w:marRight w:val="0"/>
          <w:marTop w:val="120"/>
          <w:marBottom w:val="0"/>
          <w:divBdr>
            <w:top w:val="none" w:sz="0" w:space="0" w:color="auto"/>
            <w:left w:val="none" w:sz="0" w:space="0" w:color="auto"/>
            <w:bottom w:val="none" w:sz="0" w:space="0" w:color="auto"/>
            <w:right w:val="none" w:sz="0" w:space="0" w:color="auto"/>
          </w:divBdr>
        </w:div>
        <w:div w:id="2081172676">
          <w:marLeft w:val="835"/>
          <w:marRight w:val="0"/>
          <w:marTop w:val="120"/>
          <w:marBottom w:val="0"/>
          <w:divBdr>
            <w:top w:val="none" w:sz="0" w:space="0" w:color="auto"/>
            <w:left w:val="none" w:sz="0" w:space="0" w:color="auto"/>
            <w:bottom w:val="none" w:sz="0" w:space="0" w:color="auto"/>
            <w:right w:val="none" w:sz="0" w:space="0" w:color="auto"/>
          </w:divBdr>
        </w:div>
        <w:div w:id="1854831714">
          <w:marLeft w:val="835"/>
          <w:marRight w:val="0"/>
          <w:marTop w:val="120"/>
          <w:marBottom w:val="0"/>
          <w:divBdr>
            <w:top w:val="none" w:sz="0" w:space="0" w:color="auto"/>
            <w:left w:val="none" w:sz="0" w:space="0" w:color="auto"/>
            <w:bottom w:val="none" w:sz="0" w:space="0" w:color="auto"/>
            <w:right w:val="none" w:sz="0" w:space="0" w:color="auto"/>
          </w:divBdr>
        </w:div>
      </w:divsChild>
    </w:div>
    <w:div w:id="1812359086">
      <w:bodyDiv w:val="1"/>
      <w:marLeft w:val="0"/>
      <w:marRight w:val="0"/>
      <w:marTop w:val="0"/>
      <w:marBottom w:val="0"/>
      <w:divBdr>
        <w:top w:val="none" w:sz="0" w:space="0" w:color="auto"/>
        <w:left w:val="none" w:sz="0" w:space="0" w:color="auto"/>
        <w:bottom w:val="none" w:sz="0" w:space="0" w:color="auto"/>
        <w:right w:val="none" w:sz="0" w:space="0" w:color="auto"/>
      </w:divBdr>
      <w:divsChild>
        <w:div w:id="902522973">
          <w:marLeft w:val="0"/>
          <w:marRight w:val="0"/>
          <w:marTop w:val="0"/>
          <w:marBottom w:val="0"/>
          <w:divBdr>
            <w:top w:val="none" w:sz="0" w:space="0" w:color="auto"/>
            <w:left w:val="none" w:sz="0" w:space="0" w:color="auto"/>
            <w:bottom w:val="none" w:sz="0" w:space="0" w:color="auto"/>
            <w:right w:val="none" w:sz="0" w:space="0" w:color="auto"/>
          </w:divBdr>
        </w:div>
      </w:divsChild>
    </w:div>
    <w:div w:id="208780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jp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microsoft.com/office/2007/relationships/hdphoto" Target="media/hdphoto2.wdp"/><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google.cz/url?sa=i&amp;rct=j&amp;q=&amp;esrc=s&amp;source=images&amp;cd=&amp;cad=rja&amp;uact=8&amp;ved=0ahUKEwjAn8LCrurRAhVFDJoKHUbsBcMQjRwIBw&amp;url=http://extrastory.cz/ja-olga-hepnarova-pribeh-o-posledni-popravene-cesce-sklidil-uspech-na-festivalu-berlinale.html&amp;psig=AFQjCNET7H7AnRtVfUvqNTZtMW1_f9uIkA&amp;ust=1485881911639508" TargetMode="External"/><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g"/><Relationship Id="rId79" Type="http://schemas.openxmlformats.org/officeDocument/2006/relationships/hyperlink" Target="https://www.google.cz/url?sa=i&amp;rct=j&amp;q=&amp;esrc=s&amp;source=images&amp;cd=&amp;cad=rja&amp;uact=8&amp;ved=0ahUKEwj974Kv97LRAhVJNhoKHW9iCwUQjRwIBw&amp;url=https://www.pinterest.com/explore/marilyn-monroe-art/&amp;psig=AFQjCNEgTuQTG66VpVJwiiVo6BtXU3kXfA&amp;ust=1483977908291299"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blesk.cz/clanek/zpravy-krimi/381522.html" TargetMode="Externa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4.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1.jp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Diffusion_MRI" TargetMode="External"/><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0389C-AABD-45E8-82F8-BF76CDFD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260435</TotalTime>
  <Pages>138</Pages>
  <Words>60575</Words>
  <Characters>357393</Characters>
  <Application>Microsoft Office Word</Application>
  <DocSecurity>0</DocSecurity>
  <Lines>2978</Lines>
  <Paragraphs>834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Adámek</dc:creator>
  <cp:keywords/>
  <dc:description/>
  <cp:lastModifiedBy>Milan Adámek</cp:lastModifiedBy>
  <cp:revision>3372</cp:revision>
  <cp:lastPrinted>2018-03-22T10:04:00Z</cp:lastPrinted>
  <dcterms:created xsi:type="dcterms:W3CDTF">2017-01-06T12:58:00Z</dcterms:created>
  <dcterms:modified xsi:type="dcterms:W3CDTF">2018-03-22T17:50:00Z</dcterms:modified>
</cp:coreProperties>
</file>